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D3" w:rsidRPr="00A67D83" w:rsidRDefault="008B04D3" w:rsidP="008B0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A67D83">
        <w:rPr>
          <w:rFonts w:ascii="Times New Roman" w:hAnsi="Times New Roman" w:cs="Times New Roman"/>
          <w:sz w:val="24"/>
          <w:szCs w:val="24"/>
        </w:rPr>
        <w:t xml:space="preserve">ATTACHMENT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color w:val="000000"/>
          <w:sz w:val="24"/>
          <w:szCs w:val="24"/>
        </w:rPr>
        <w:t>PROJECT BUDGET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color w:val="000000"/>
          <w:sz w:val="24"/>
          <w:szCs w:val="24"/>
        </w:rPr>
        <w:t>Point Reyes Bird Observatory</w:t>
      </w:r>
    </w:p>
    <w:p w:rsidR="008B04D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67D83">
        <w:rPr>
          <w:rFonts w:ascii="Times New Roman" w:hAnsi="Times New Roman" w:cs="Times New Roman"/>
          <w:color w:val="000000"/>
          <w:sz w:val="24"/>
          <w:szCs w:val="24"/>
        </w:rPr>
        <w:t>Farallon</w:t>
      </w:r>
      <w:proofErr w:type="spellEnd"/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National Wildlife Refuge</w:t>
      </w:r>
    </w:p>
    <w:p w:rsidR="008B04D3" w:rsidRPr="008B04D3" w:rsidRDefault="008B04D3" w:rsidP="008B0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8B04D3">
        <w:rPr>
          <w:rFonts w:ascii="Times New Roman" w:hAnsi="Times New Roman" w:cs="Times New Roman"/>
          <w:sz w:val="24"/>
          <w:szCs w:val="24"/>
        </w:rPr>
        <w:t>Ecosystem Monitoring and Refuge Stewardship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April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1, 201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>
        <w:rPr>
          <w:rFonts w:ascii="Times New Roman" w:hAnsi="Times New Roman" w:cs="Times New Roman"/>
          <w:color w:val="000000"/>
          <w:sz w:val="24"/>
          <w:szCs w:val="24"/>
        </w:rPr>
        <w:t>March</w:t>
      </w:r>
      <w:r w:rsidRPr="00A67D83">
        <w:rPr>
          <w:rFonts w:ascii="Times New Roman" w:hAnsi="Times New Roman" w:cs="Times New Roman"/>
          <w:color w:val="000000"/>
          <w:sz w:val="24"/>
          <w:szCs w:val="24"/>
        </w:rPr>
        <w:t xml:space="preserve"> 31, 201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8B04D3" w:rsidRPr="00A67D83" w:rsidRDefault="008B04D3" w:rsidP="008B04D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7D83">
        <w:rPr>
          <w:rFonts w:ascii="Times New Roman" w:hAnsi="Times New Roman" w:cs="Times New Roman"/>
          <w:b/>
          <w:color w:val="000000"/>
          <w:sz w:val="24"/>
          <w:szCs w:val="24"/>
        </w:rPr>
        <w:t>Federal Funds:</w:t>
      </w:r>
    </w:p>
    <w:p w:rsidR="008B04D3" w:rsidRPr="00A67D83" w:rsidRDefault="008B04D3" w:rsidP="008B04D3">
      <w:pPr>
        <w:pStyle w:val="TOC1"/>
        <w:tabs>
          <w:tab w:val="right" w:leader="dot" w:pos="9000"/>
        </w:tabs>
        <w:ind w:left="0" w:firstLine="0"/>
        <w:rPr>
          <w:color w:val="000000"/>
        </w:rPr>
      </w:pPr>
    </w:p>
    <w:p w:rsidR="008B04D3" w:rsidRPr="00A67D83" w:rsidRDefault="008B04D3" w:rsidP="008B04D3">
      <w:pPr>
        <w:pStyle w:val="TOC1"/>
        <w:tabs>
          <w:tab w:val="left" w:leader="do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 xml:space="preserve">      Salary, Biologist, GS-</w:t>
      </w:r>
      <w:r>
        <w:rPr>
          <w:color w:val="000000"/>
        </w:rPr>
        <w:t>11</w:t>
      </w:r>
      <w:r w:rsidRPr="00A67D83">
        <w:rPr>
          <w:color w:val="000000"/>
        </w:rPr>
        <w:t xml:space="preserve"> Step 1 equivalent (</w:t>
      </w:r>
      <w:r>
        <w:rPr>
          <w:color w:val="000000"/>
        </w:rPr>
        <w:t>12</w:t>
      </w:r>
      <w:r w:rsidRPr="00A67D83">
        <w:rPr>
          <w:color w:val="000000"/>
        </w:rPr>
        <w:t xml:space="preserve"> months)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68,643.00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>Salary, Biologist, GS-7 Step 1 equivalent (</w:t>
      </w:r>
      <w:r>
        <w:rPr>
          <w:color w:val="000000"/>
        </w:rPr>
        <w:t>12</w:t>
      </w:r>
      <w:r w:rsidRPr="00A67D83">
        <w:rPr>
          <w:color w:val="000000"/>
        </w:rPr>
        <w:t xml:space="preserve"> months)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46,382.00</w:t>
      </w:r>
    </w:p>
    <w:p w:rsidR="008B04D3" w:rsidRPr="00417EC2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>Benefits (20% of salaries)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23,005.00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  <w:t xml:space="preserve">Per diem </w:t>
      </w:r>
      <w:r w:rsidRPr="00A67D83">
        <w:t xml:space="preserve">($20/day x 2 persons x </w:t>
      </w:r>
      <w:r>
        <w:t>365</w:t>
      </w:r>
      <w:r w:rsidRPr="00A67D83">
        <w:t xml:space="preserve"> days</w:t>
      </w:r>
      <w:r w:rsidRPr="00A67D83">
        <w:rPr>
          <w:color w:val="000000"/>
        </w:rPr>
        <w:t>)</w:t>
      </w:r>
      <w:r w:rsidRPr="00A67D83">
        <w:rPr>
          <w:color w:val="000000"/>
        </w:rPr>
        <w:tab/>
        <w:t>$</w:t>
      </w:r>
      <w:r>
        <w:rPr>
          <w:color w:val="000000"/>
        </w:rPr>
        <w:t xml:space="preserve">   14,600.00</w:t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color w:val="000000"/>
        </w:rPr>
        <w:tab/>
      </w:r>
    </w:p>
    <w:p w:rsidR="008B04D3" w:rsidRPr="00A67D83" w:rsidRDefault="008B04D3" w:rsidP="008B04D3">
      <w:pPr>
        <w:pStyle w:val="TOC1"/>
        <w:tabs>
          <w:tab w:val="left" w:pos="360"/>
          <w:tab w:val="right" w:leader="dot" w:pos="9000"/>
        </w:tabs>
        <w:ind w:left="0" w:firstLine="0"/>
        <w:rPr>
          <w:color w:val="000000"/>
        </w:rPr>
      </w:pPr>
      <w:r w:rsidRPr="00A67D83">
        <w:rPr>
          <w:b/>
          <w:color w:val="000000"/>
        </w:rPr>
        <w:t>Total</w:t>
      </w:r>
      <w:r w:rsidRPr="00A67D83">
        <w:rPr>
          <w:b/>
          <w:color w:val="000000"/>
        </w:rPr>
        <w:tab/>
        <w:t>$</w:t>
      </w:r>
      <w:r w:rsidRPr="0026140C">
        <w:t xml:space="preserve"> </w:t>
      </w:r>
      <w:r>
        <w:rPr>
          <w:b/>
          <w:color w:val="000000"/>
        </w:rPr>
        <w:t>152,630</w:t>
      </w:r>
      <w:bookmarkStart w:id="0" w:name="_GoBack"/>
      <w:bookmarkEnd w:id="0"/>
      <w:r>
        <w:rPr>
          <w:b/>
          <w:color w:val="000000"/>
        </w:rPr>
        <w:t>.00</w:t>
      </w:r>
    </w:p>
    <w:p w:rsidR="00882AC4" w:rsidRDefault="00882AC4"/>
    <w:sectPr w:rsidR="00882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D3"/>
    <w:rsid w:val="00882AC4"/>
    <w:rsid w:val="008B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3"/>
    <w:rPr>
      <w:rFonts w:ascii="CG Times" w:eastAsia="Times New Roman" w:hAnsi="CG Times" w:cs="CG 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8B04D3"/>
    <w:pPr>
      <w:widowControl w:val="0"/>
      <w:autoSpaceDE w:val="0"/>
      <w:autoSpaceDN w:val="0"/>
      <w:adjustRightInd w:val="0"/>
      <w:ind w:left="180" w:hanging="27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D3"/>
    <w:rPr>
      <w:rFonts w:ascii="CG Times" w:eastAsia="Times New Roman" w:hAnsi="CG Times" w:cs="CG 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8B04D3"/>
    <w:pPr>
      <w:widowControl w:val="0"/>
      <w:autoSpaceDE w:val="0"/>
      <w:autoSpaceDN w:val="0"/>
      <w:adjustRightInd w:val="0"/>
      <w:ind w:left="180" w:hanging="27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963D5756-9EAD-4C96-BAFC-4FF4FC25D6AB}"/>
</file>

<file path=customXml/itemProps2.xml><?xml version="1.0" encoding="utf-8"?>
<ds:datastoreItem xmlns:ds="http://schemas.openxmlformats.org/officeDocument/2006/customXml" ds:itemID="{65C29DDA-0881-4C97-B857-573342F19C41}"/>
</file>

<file path=customXml/itemProps3.xml><?xml version="1.0" encoding="utf-8"?>
<ds:datastoreItem xmlns:ds="http://schemas.openxmlformats.org/officeDocument/2006/customXml" ds:itemID="{F1BC5FF0-DA63-497A-8472-D416416568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 McChesney</dc:creator>
  <cp:lastModifiedBy>Gerry McChesney</cp:lastModifiedBy>
  <cp:revision>1</cp:revision>
  <dcterms:created xsi:type="dcterms:W3CDTF">2014-03-27T22:58:00Z</dcterms:created>
  <dcterms:modified xsi:type="dcterms:W3CDTF">2014-03-27T23:04:00Z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372000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