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682D51" w14:textId="77777777" w:rsidR="004A4125" w:rsidRDefault="004A4125" w:rsidP="002A2FCA"/>
    <w:p w14:paraId="3F6F1518" w14:textId="77777777" w:rsidR="009351B3" w:rsidRDefault="009351B3" w:rsidP="002A2FCA"/>
    <w:p w14:paraId="78682D54" w14:textId="24142E0F" w:rsidR="00C33B00" w:rsidRPr="00116D1A" w:rsidRDefault="009708E2" w:rsidP="00252067">
      <w:pPr>
        <w:pStyle w:val="Title"/>
      </w:pPr>
      <w:r>
        <w:t xml:space="preserve">Operational Plan to eradicate </w:t>
      </w:r>
      <w:r w:rsidR="00D2124F">
        <w:t>Pacific Rats (</w:t>
      </w:r>
      <w:r w:rsidR="00D2124F" w:rsidRPr="005746B1">
        <w:rPr>
          <w:i/>
        </w:rPr>
        <w:t>Rattus exulans</w:t>
      </w:r>
      <w:r>
        <w:t xml:space="preserve">) </w:t>
      </w:r>
      <w:r w:rsidR="00F61D50">
        <w:t>on Lehua Island, Hawaii</w:t>
      </w:r>
    </w:p>
    <w:p w14:paraId="78682D55" w14:textId="77777777" w:rsidR="004A4125" w:rsidRPr="00116D1A" w:rsidRDefault="004A4125" w:rsidP="002A2FCA"/>
    <w:p w14:paraId="78682D56" w14:textId="2C9059B7" w:rsidR="004A4125" w:rsidRPr="00116D1A" w:rsidRDefault="004A4125" w:rsidP="00F61D50">
      <w:r>
        <w:t>Authors</w:t>
      </w:r>
      <w:r w:rsidRPr="442882F9">
        <w:rPr>
          <w:b/>
        </w:rPr>
        <w:t>:</w:t>
      </w:r>
      <w:r w:rsidR="00D2124F">
        <w:t xml:space="preserve"> Patty Baiao</w:t>
      </w:r>
      <w:r w:rsidR="007A6184">
        <w:t xml:space="preserve">, </w:t>
      </w:r>
      <w:r w:rsidR="00986EFD">
        <w:t>Mele Khalsa</w:t>
      </w:r>
      <w:r w:rsidR="00E01655">
        <w:t>, David Will, Tommy Hall, Pete McClelland</w:t>
      </w:r>
    </w:p>
    <w:p w14:paraId="78682D58" w14:textId="0B2462EF" w:rsidR="004E2458" w:rsidRDefault="00DB67E5" w:rsidP="002A2FCA">
      <w:r w:rsidRPr="03C6B46C">
        <w:t>Reviewers:</w:t>
      </w:r>
      <w:r w:rsidR="00E01655">
        <w:t xml:space="preserve"> Erin Hagen, Gregg Howald</w:t>
      </w:r>
      <w:r w:rsidR="004E2458">
        <w:tab/>
      </w:r>
      <w:r w:rsidR="00D95368">
        <w:t xml:space="preserve"> </w:t>
      </w:r>
    </w:p>
    <w:p w14:paraId="78682D59" w14:textId="2B48A104" w:rsidR="00DB67E5" w:rsidRDefault="004E2458" w:rsidP="002A2FCA">
      <w:pPr>
        <w:rPr>
          <w:b/>
        </w:rPr>
      </w:pPr>
      <w:r>
        <w:tab/>
      </w:r>
      <w:r>
        <w:tab/>
      </w:r>
    </w:p>
    <w:p w14:paraId="78682D5A" w14:textId="77777777" w:rsidR="004E2458" w:rsidRPr="005746B1" w:rsidRDefault="004E2458" w:rsidP="002A2FCA">
      <w:r w:rsidRPr="03C6B46C">
        <w:t>Version History:</w:t>
      </w:r>
    </w:p>
    <w:tbl>
      <w:tblPr>
        <w:tblW w:w="893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0"/>
        <w:gridCol w:w="1800"/>
        <w:gridCol w:w="3262"/>
        <w:gridCol w:w="2249"/>
      </w:tblGrid>
      <w:tr w:rsidR="004E2458" w:rsidRPr="00622374" w14:paraId="78682D5F" w14:textId="77777777" w:rsidTr="2D4CBF22">
        <w:tc>
          <w:tcPr>
            <w:tcW w:w="1620" w:type="dxa"/>
            <w:shd w:val="clear" w:color="auto" w:fill="D9D9D9" w:themeFill="background1" w:themeFillShade="D9"/>
          </w:tcPr>
          <w:p w14:paraId="78682D5B" w14:textId="77777777" w:rsidR="004E2458" w:rsidRPr="005746B1" w:rsidRDefault="004E2458" w:rsidP="002A2FCA">
            <w:r w:rsidRPr="03C6B46C">
              <w:t>VERSION</w:t>
            </w:r>
          </w:p>
        </w:tc>
        <w:tc>
          <w:tcPr>
            <w:tcW w:w="1800" w:type="dxa"/>
            <w:shd w:val="clear" w:color="auto" w:fill="D9D9D9" w:themeFill="background1" w:themeFillShade="D9"/>
          </w:tcPr>
          <w:p w14:paraId="78682D5C" w14:textId="77777777" w:rsidR="004E2458" w:rsidRPr="005746B1" w:rsidRDefault="004E2458" w:rsidP="002A2FCA">
            <w:r w:rsidRPr="03C6B46C">
              <w:t>DATE</w:t>
            </w:r>
          </w:p>
        </w:tc>
        <w:tc>
          <w:tcPr>
            <w:tcW w:w="3262" w:type="dxa"/>
            <w:shd w:val="clear" w:color="auto" w:fill="D9D9D9" w:themeFill="background1" w:themeFillShade="D9"/>
          </w:tcPr>
          <w:p w14:paraId="78682D5D" w14:textId="77777777" w:rsidR="004E2458" w:rsidRPr="005746B1" w:rsidRDefault="004E2458" w:rsidP="002A2FCA">
            <w:r w:rsidRPr="03C6B46C">
              <w:t>AUTHOR</w:t>
            </w:r>
          </w:p>
        </w:tc>
        <w:tc>
          <w:tcPr>
            <w:tcW w:w="2249" w:type="dxa"/>
            <w:shd w:val="clear" w:color="auto" w:fill="D9D9D9" w:themeFill="background1" w:themeFillShade="D9"/>
          </w:tcPr>
          <w:p w14:paraId="78682D5E" w14:textId="77777777" w:rsidR="004E2458" w:rsidRPr="005746B1" w:rsidRDefault="004E2458" w:rsidP="002A2FCA">
            <w:r w:rsidRPr="03C6B46C">
              <w:t>REASON FOR CHANGE</w:t>
            </w:r>
          </w:p>
        </w:tc>
      </w:tr>
      <w:tr w:rsidR="004E2458" w:rsidRPr="00FC7E99" w14:paraId="78682D64" w14:textId="77777777" w:rsidTr="004220EE">
        <w:tc>
          <w:tcPr>
            <w:tcW w:w="1620" w:type="dxa"/>
          </w:tcPr>
          <w:p w14:paraId="78682D60" w14:textId="5B27EFDA" w:rsidR="004E2458" w:rsidRPr="008D741D" w:rsidRDefault="00E01655" w:rsidP="002A2FCA">
            <w:r>
              <w:t>1</w:t>
            </w:r>
          </w:p>
        </w:tc>
        <w:tc>
          <w:tcPr>
            <w:tcW w:w="1800" w:type="dxa"/>
          </w:tcPr>
          <w:p w14:paraId="78682D61" w14:textId="1C9466A4" w:rsidR="004E2458" w:rsidRPr="008D741D" w:rsidRDefault="00E01655" w:rsidP="002A2FCA">
            <w:r>
              <w:t>30Jun17</w:t>
            </w:r>
          </w:p>
        </w:tc>
        <w:tc>
          <w:tcPr>
            <w:tcW w:w="3262" w:type="dxa"/>
          </w:tcPr>
          <w:p w14:paraId="78682D62" w14:textId="2A1BA2E4" w:rsidR="004E2458" w:rsidRPr="008D741D" w:rsidRDefault="00E01655" w:rsidP="002A2FCA">
            <w:r>
              <w:t>Patty Baiao</w:t>
            </w:r>
          </w:p>
        </w:tc>
        <w:tc>
          <w:tcPr>
            <w:tcW w:w="2249" w:type="dxa"/>
          </w:tcPr>
          <w:p w14:paraId="78682D63" w14:textId="1D794D65" w:rsidR="004E2458" w:rsidRPr="008D741D" w:rsidRDefault="00E01655" w:rsidP="002A2FCA">
            <w:r>
              <w:t>Original</w:t>
            </w:r>
          </w:p>
        </w:tc>
      </w:tr>
      <w:tr w:rsidR="004E2458" w:rsidRPr="00FC7E99" w14:paraId="78682D69" w14:textId="77777777" w:rsidTr="004220EE">
        <w:tc>
          <w:tcPr>
            <w:tcW w:w="1620" w:type="dxa"/>
          </w:tcPr>
          <w:p w14:paraId="78682D65" w14:textId="13D74CA9" w:rsidR="004E2458" w:rsidRPr="008D741D" w:rsidRDefault="00E01655" w:rsidP="002A2FCA">
            <w:r>
              <w:t>2</w:t>
            </w:r>
          </w:p>
        </w:tc>
        <w:tc>
          <w:tcPr>
            <w:tcW w:w="1800" w:type="dxa"/>
          </w:tcPr>
          <w:p w14:paraId="78682D66" w14:textId="0DC01E9A" w:rsidR="004E2458" w:rsidRPr="008D741D" w:rsidRDefault="00E01655" w:rsidP="002A2FCA">
            <w:r>
              <w:t>20Aug17</w:t>
            </w:r>
          </w:p>
        </w:tc>
        <w:tc>
          <w:tcPr>
            <w:tcW w:w="3262" w:type="dxa"/>
          </w:tcPr>
          <w:p w14:paraId="78682D67" w14:textId="5D1D3554" w:rsidR="004E2458" w:rsidRPr="008D741D" w:rsidRDefault="00AE5E15" w:rsidP="002A2FCA">
            <w:r>
              <w:t>Patty Baiao</w:t>
            </w:r>
          </w:p>
        </w:tc>
        <w:tc>
          <w:tcPr>
            <w:tcW w:w="2249" w:type="dxa"/>
          </w:tcPr>
          <w:p w14:paraId="78682D68" w14:textId="41CCDA16" w:rsidR="004E2458" w:rsidRPr="008D741D" w:rsidRDefault="00AE5E15" w:rsidP="002A2FCA">
            <w:r>
              <w:t>Update</w:t>
            </w:r>
          </w:p>
        </w:tc>
      </w:tr>
      <w:tr w:rsidR="004E2458" w:rsidRPr="00FC7E99" w14:paraId="78682D6E" w14:textId="77777777" w:rsidTr="004220EE">
        <w:tc>
          <w:tcPr>
            <w:tcW w:w="1620" w:type="dxa"/>
          </w:tcPr>
          <w:p w14:paraId="78682D6A" w14:textId="77777777" w:rsidR="004E2458" w:rsidRPr="008D741D" w:rsidRDefault="004E2458" w:rsidP="002A2FCA"/>
        </w:tc>
        <w:tc>
          <w:tcPr>
            <w:tcW w:w="1800" w:type="dxa"/>
          </w:tcPr>
          <w:p w14:paraId="78682D6B" w14:textId="77777777" w:rsidR="004E2458" w:rsidRPr="008D741D" w:rsidRDefault="004E2458" w:rsidP="002A2FCA"/>
        </w:tc>
        <w:tc>
          <w:tcPr>
            <w:tcW w:w="3262" w:type="dxa"/>
          </w:tcPr>
          <w:p w14:paraId="78682D6C" w14:textId="77777777" w:rsidR="004E2458" w:rsidRPr="008D741D" w:rsidRDefault="004E2458" w:rsidP="002A2FCA"/>
        </w:tc>
        <w:tc>
          <w:tcPr>
            <w:tcW w:w="2249" w:type="dxa"/>
          </w:tcPr>
          <w:p w14:paraId="78682D6D" w14:textId="77777777" w:rsidR="004E2458" w:rsidRPr="008D741D" w:rsidRDefault="004E2458" w:rsidP="002A2FCA"/>
        </w:tc>
      </w:tr>
    </w:tbl>
    <w:p w14:paraId="78682D6F" w14:textId="77777777" w:rsidR="004E2458" w:rsidRDefault="004E2458" w:rsidP="002A2FCA"/>
    <w:p w14:paraId="78682D71" w14:textId="3F047C61" w:rsidR="00D95368" w:rsidRDefault="004E2458" w:rsidP="002A2FCA">
      <w:r w:rsidRPr="005746B1">
        <w:rPr>
          <w:b/>
        </w:rPr>
        <w:t>Citation:</w:t>
      </w:r>
      <w:r w:rsidR="2D4CBF22" w:rsidRPr="2D4CBF22">
        <w:rPr>
          <w:b/>
          <w:bCs/>
        </w:rPr>
        <w:t xml:space="preserve"> </w:t>
      </w:r>
      <w:r w:rsidR="001701A3" w:rsidRPr="004E2458">
        <w:t>This report should be cited as</w:t>
      </w:r>
      <w:r w:rsidR="001701A3">
        <w:t>:</w:t>
      </w:r>
      <w:r w:rsidR="00037967">
        <w:t xml:space="preserve"> </w:t>
      </w:r>
      <w:r w:rsidR="00553089">
        <w:t>Baiao, Patty</w:t>
      </w:r>
      <w:r w:rsidR="00DF398A">
        <w:t>, et al</w:t>
      </w:r>
      <w:r w:rsidR="00553089">
        <w:t>.</w:t>
      </w:r>
      <w:r w:rsidR="00682127">
        <w:t xml:space="preserve"> (2017) </w:t>
      </w:r>
      <w:r w:rsidR="00F61D50">
        <w:t xml:space="preserve">Operational Plan to eradication Pacific Rats (Rattus exulans) on Lehua Island, Hawaii.  </w:t>
      </w:r>
      <w:r w:rsidR="00DD271F">
        <w:t>Unp</w:t>
      </w:r>
      <w:r w:rsidR="00F61D50">
        <w:t xml:space="preserve">ublished </w:t>
      </w:r>
      <w:r w:rsidR="00A917E7">
        <w:t xml:space="preserve">report to Department of Natural and Land Resources.  </w:t>
      </w:r>
      <w:r w:rsidR="00252067">
        <w:t xml:space="preserve">Island Conservation: </w:t>
      </w:r>
      <w:r w:rsidR="00302FDB">
        <w:t>Honolulu, Hawaii.</w:t>
      </w:r>
    </w:p>
    <w:p w14:paraId="7F4EF640" w14:textId="0891EC80" w:rsidR="00B37926" w:rsidRDefault="00B37926">
      <w:pPr>
        <w:spacing w:after="0" w:line="240" w:lineRule="auto"/>
      </w:pPr>
      <w:r>
        <w:br w:type="page"/>
      </w:r>
    </w:p>
    <w:p w14:paraId="7C0A03DD" w14:textId="77777777" w:rsidR="00B37926" w:rsidRPr="00CA6EC7" w:rsidRDefault="00B37926" w:rsidP="00B37926">
      <w:pPr>
        <w:pStyle w:val="Heading1"/>
      </w:pPr>
      <w:bookmarkStart w:id="0" w:name="_Toc490992091"/>
      <w:bookmarkStart w:id="1" w:name="_Toc490997646"/>
      <w:bookmarkStart w:id="2" w:name="_Toc490999557"/>
      <w:bookmarkStart w:id="3" w:name="_Toc491009957"/>
      <w:bookmarkStart w:id="4" w:name="_Toc491000439"/>
      <w:r w:rsidRPr="00CA6EC7">
        <w:lastRenderedPageBreak/>
        <w:t>EXECUTIVE SUMMARY</w:t>
      </w:r>
      <w:bookmarkEnd w:id="0"/>
      <w:bookmarkEnd w:id="1"/>
      <w:bookmarkEnd w:id="2"/>
      <w:bookmarkEnd w:id="3"/>
      <w:bookmarkEnd w:id="4"/>
    </w:p>
    <w:p w14:paraId="274326A7" w14:textId="77777777" w:rsidR="00B37926" w:rsidRDefault="00B37926" w:rsidP="00B37926">
      <w:pPr>
        <w:rPr>
          <w:lang w:eastAsia="en-NZ"/>
        </w:rPr>
      </w:pPr>
      <w:r w:rsidRPr="2D4CBF22">
        <w:rPr>
          <w:lang w:eastAsia="en-NZ"/>
        </w:rPr>
        <w:t xml:space="preserve">This plan lays out the steps necessary to prepare for, implement and demobilise after </w:t>
      </w:r>
      <w:r>
        <w:rPr>
          <w:lang w:eastAsia="en-NZ"/>
        </w:rPr>
        <w:t xml:space="preserve">the implementation of </w:t>
      </w:r>
      <w:r w:rsidRPr="2D4CBF22">
        <w:rPr>
          <w:lang w:eastAsia="en-NZ"/>
        </w:rPr>
        <w:t>the</w:t>
      </w:r>
      <w:r>
        <w:rPr>
          <w:lang w:eastAsia="en-NZ"/>
        </w:rPr>
        <w:t xml:space="preserve"> </w:t>
      </w:r>
      <w:r w:rsidRPr="2D4CBF22">
        <w:rPr>
          <w:lang w:eastAsia="en-NZ"/>
        </w:rPr>
        <w:t>eradication of rats (Rattus exulans)</w:t>
      </w:r>
      <w:r>
        <w:rPr>
          <w:lang w:eastAsia="en-NZ"/>
        </w:rPr>
        <w:t xml:space="preserve"> from Lehua Island (112 ha).   This project is being undertaken by a partnership consisting of Island Conservation, Hawiaii Department of Land and Natural Resources (DLNR)/ Division of Forestry and Wildlife (DOFAW), The Robinson Family / Niihau Ranch, Hawaii Department of Agriculture (HDOA) the US Department of Agriculture (USDA) and US Fish and Wildlife Service (USFWS). Island Conservation will be serving as the implementing organization while DOFAW will provide planning and logistics support.  The USFWS is the Federal sponsor for the project while the USDA will undertake independent non-target monitoring.</w:t>
      </w:r>
    </w:p>
    <w:p w14:paraId="562EA7C3" w14:textId="77777777" w:rsidR="00B37926" w:rsidRDefault="00B37926" w:rsidP="00B37926">
      <w:pPr>
        <w:rPr>
          <w:lang w:eastAsia="en-NZ"/>
        </w:rPr>
      </w:pPr>
      <w:r>
        <w:rPr>
          <w:lang w:eastAsia="en-NZ"/>
        </w:rPr>
        <w:t>The project will use Ditrac 50 bait (Bell Laboratories) which contains 50ppm of the first-generation anticoagulant rodenticide diphacinone in 3/8in compressed cereal bait pellets.  S</w:t>
      </w:r>
      <w:r w:rsidRPr="1B873599">
        <w:rPr>
          <w:lang w:eastAsia="en-NZ"/>
        </w:rPr>
        <w:t xml:space="preserve">taging </w:t>
      </w:r>
      <w:r>
        <w:rPr>
          <w:lang w:eastAsia="en-NZ"/>
        </w:rPr>
        <w:t>of equipment and baiting operations will be based</w:t>
      </w:r>
      <w:r w:rsidRPr="1B873599">
        <w:rPr>
          <w:lang w:eastAsia="en-NZ"/>
        </w:rPr>
        <w:t xml:space="preserve"> at Nanina on Niihau </w:t>
      </w:r>
      <w:r>
        <w:rPr>
          <w:lang w:eastAsia="en-NZ"/>
        </w:rPr>
        <w:t>Island.  Three</w:t>
      </w:r>
      <w:r w:rsidRPr="1B873599">
        <w:rPr>
          <w:lang w:eastAsia="en-NZ"/>
        </w:rPr>
        <w:t xml:space="preserve"> separate bait </w:t>
      </w:r>
      <w:r>
        <w:rPr>
          <w:lang w:eastAsia="en-NZ"/>
        </w:rPr>
        <w:t>applications</w:t>
      </w:r>
      <w:r w:rsidRPr="1B873599">
        <w:rPr>
          <w:lang w:eastAsia="en-NZ"/>
        </w:rPr>
        <w:t xml:space="preserve"> </w:t>
      </w:r>
      <w:r>
        <w:rPr>
          <w:lang w:eastAsia="en-NZ"/>
        </w:rPr>
        <w:t>will occur approximately seven and ten</w:t>
      </w:r>
      <w:r w:rsidRPr="1B873599">
        <w:rPr>
          <w:lang w:eastAsia="en-NZ"/>
        </w:rPr>
        <w:t xml:space="preserve"> days apart</w:t>
      </w:r>
      <w:r>
        <w:rPr>
          <w:lang w:eastAsia="en-NZ"/>
        </w:rPr>
        <w:t xml:space="preserve">, respectively.  Application dates are subject to change based on weather conditions and bait availability, with the goal of ensuring bait is consistently available for at least 25 days.  Each application will target 20kg/ha of bait on the ground across all parts of the island to ensure ready access to bait for all rats, and not exceed an average (total bait applied divided by island area) of 30 kg/ha per application.  </w:t>
      </w:r>
    </w:p>
    <w:p w14:paraId="56E6CE89" w14:textId="4FAFDFA4" w:rsidR="00B37926" w:rsidRDefault="00B37926" w:rsidP="00B37926">
      <w:pPr>
        <w:rPr>
          <w:lang w:eastAsia="en-NZ"/>
        </w:rPr>
      </w:pPr>
      <w:r>
        <w:rPr>
          <w:lang w:eastAsia="en-NZ"/>
        </w:rPr>
        <w:t xml:space="preserve">A total of 10,084kg (22,225 lb) of bait will be packed in 22.7 kg (50 lb) paper bags </w:t>
      </w:r>
      <w:r w:rsidRPr="00400587">
        <w:rPr>
          <w:lang w:eastAsia="en-NZ"/>
        </w:rPr>
        <w:t>with16 bags</w:t>
      </w:r>
      <w:r>
        <w:rPr>
          <w:lang w:eastAsia="en-NZ"/>
        </w:rPr>
        <w:t xml:space="preserve"> stacked into </w:t>
      </w:r>
      <w:r w:rsidR="27B1FBB3" w:rsidRPr="27B1FBB3">
        <w:rPr>
          <w:lang w:eastAsia="en-NZ"/>
        </w:rPr>
        <w:t xml:space="preserve">each </w:t>
      </w:r>
      <w:r w:rsidR="3C80F152" w:rsidRPr="3C80F152">
        <w:rPr>
          <w:lang w:eastAsia="en-NZ"/>
        </w:rPr>
        <w:t>of approx</w:t>
      </w:r>
      <w:r w:rsidR="008043C9">
        <w:rPr>
          <w:lang w:eastAsia="en-NZ"/>
        </w:rPr>
        <w:t>imately</w:t>
      </w:r>
      <w:r w:rsidR="3C80F152" w:rsidRPr="3C80F152">
        <w:rPr>
          <w:lang w:eastAsia="en-NZ"/>
        </w:rPr>
        <w:t xml:space="preserve"> </w:t>
      </w:r>
      <w:r w:rsidR="1ED73020" w:rsidRPr="1ED73020">
        <w:rPr>
          <w:lang w:eastAsia="en-NZ"/>
        </w:rPr>
        <w:t>27 cardboard pod.</w:t>
      </w:r>
      <w:r>
        <w:rPr>
          <w:lang w:eastAsia="en-NZ"/>
        </w:rPr>
        <w:t xml:space="preserve"> The pods will be transported in a 20ft container to Kauai then shipped to Niihau on the Niihau Ranch landing craft along with all required fuel, two bait buckets and assorted other equipment and supplies. This will require one trip with the landing craft.</w:t>
      </w:r>
    </w:p>
    <w:p w14:paraId="6F8E50C8" w14:textId="77777777" w:rsidR="00B37926" w:rsidRPr="00D11E48" w:rsidRDefault="00B37926" w:rsidP="00B37926">
      <w:pPr>
        <w:rPr>
          <w:sz w:val="24"/>
          <w:szCs w:val="24"/>
        </w:rPr>
      </w:pPr>
      <w:r>
        <w:rPr>
          <w:lang w:eastAsia="en-NZ"/>
        </w:rPr>
        <w:t>Project</w:t>
      </w:r>
      <w:r w:rsidRPr="1B873599">
        <w:rPr>
          <w:lang w:eastAsia="en-NZ"/>
        </w:rPr>
        <w:t xml:space="preserve"> </w:t>
      </w:r>
      <w:r>
        <w:rPr>
          <w:lang w:eastAsia="en-NZ"/>
        </w:rPr>
        <w:t xml:space="preserve">monitoring before, during, and after bait applications </w:t>
      </w:r>
      <w:r w:rsidRPr="1B873599">
        <w:rPr>
          <w:lang w:eastAsia="en-NZ"/>
        </w:rPr>
        <w:t xml:space="preserve">will be undertaken by a team </w:t>
      </w:r>
      <w:r>
        <w:rPr>
          <w:lang w:eastAsia="en-NZ"/>
        </w:rPr>
        <w:t xml:space="preserve">of at least four staff </w:t>
      </w:r>
      <w:r w:rsidRPr="1B873599">
        <w:rPr>
          <w:lang w:eastAsia="en-NZ"/>
        </w:rPr>
        <w:t>based on Lehua.</w:t>
      </w:r>
      <w:r>
        <w:rPr>
          <w:lang w:eastAsia="en-NZ"/>
        </w:rPr>
        <w:t xml:space="preserve">  Independent </w:t>
      </w:r>
      <w:r>
        <w:t>e</w:t>
      </w:r>
      <w:r w:rsidRPr="0031608F">
        <w:t>nvironmental (water and soil) and non-target species monitoring will be led by USDA-NWRC.</w:t>
      </w:r>
      <w:r w:rsidRPr="00D11E48">
        <w:t> </w:t>
      </w:r>
      <w:r>
        <w:t xml:space="preserve">  Operational (bait availability) and efficacy (rat fate tracking) monitoring will be led by Island Conservation.  </w:t>
      </w:r>
      <w:r>
        <w:rPr>
          <w:lang w:eastAsia="en-NZ"/>
        </w:rPr>
        <w:t xml:space="preserve">Approximately 40 bait availability plots will be established to measure bait availability over time and used to inform changes to the application schedule if necessary.  </w:t>
      </w:r>
    </w:p>
    <w:p w14:paraId="612A9582" w14:textId="77777777" w:rsidR="00B37926" w:rsidRDefault="00B37926" w:rsidP="002A2FCA"/>
    <w:p w14:paraId="78682D72" w14:textId="77777777" w:rsidR="00D95368" w:rsidRDefault="00D95368" w:rsidP="002A2FCA"/>
    <w:p w14:paraId="78682D73" w14:textId="77777777" w:rsidR="004E2458" w:rsidRDefault="00D95368" w:rsidP="002A2FCA">
      <w:r>
        <w:br w:type="page"/>
      </w:r>
      <w:r w:rsidR="001701A3">
        <w:lastRenderedPageBreak/>
        <w:t xml:space="preserve"> </w:t>
      </w:r>
    </w:p>
    <w:p w14:paraId="78682D74" w14:textId="07E09517" w:rsidR="004A4125" w:rsidRDefault="004A4125" w:rsidP="00D229F1">
      <w:pPr>
        <w:pStyle w:val="Heading1"/>
      </w:pPr>
      <w:bookmarkStart w:id="5" w:name="_Toc490987123"/>
      <w:bookmarkStart w:id="6" w:name="_Toc490992090"/>
      <w:bookmarkStart w:id="7" w:name="_Toc491017428"/>
      <w:bookmarkStart w:id="8" w:name="_Toc490994714"/>
      <w:bookmarkStart w:id="9" w:name="_Toc490997647"/>
      <w:bookmarkStart w:id="10" w:name="_Toc490999558"/>
      <w:bookmarkStart w:id="11" w:name="_Toc491009958"/>
      <w:bookmarkStart w:id="12" w:name="_Toc491000440"/>
      <w:r>
        <w:t>Table of Contents</w:t>
      </w:r>
      <w:bookmarkEnd w:id="5"/>
      <w:bookmarkEnd w:id="6"/>
      <w:bookmarkEnd w:id="7"/>
      <w:bookmarkEnd w:id="8"/>
      <w:bookmarkEnd w:id="9"/>
      <w:bookmarkEnd w:id="10"/>
      <w:bookmarkEnd w:id="11"/>
      <w:bookmarkEnd w:id="12"/>
    </w:p>
    <w:p w14:paraId="2174081D" w14:textId="1FA66E87" w:rsidR="00F61D50" w:rsidRDefault="004A4125">
      <w:pPr>
        <w:pStyle w:val="TOC1"/>
        <w:rPr>
          <w:rFonts w:asciiTheme="minorHAnsi" w:eastAsiaTheme="minorEastAsia" w:hAnsiTheme="minorHAnsi" w:cstheme="minorBidi"/>
          <w:noProof/>
          <w:szCs w:val="22"/>
          <w:lang w:val="en-US"/>
        </w:rPr>
      </w:pPr>
      <w:r>
        <w:fldChar w:fldCharType="begin"/>
      </w:r>
      <w:r>
        <w:instrText xml:space="preserve"> TOC \o "1-3" \h \z \u </w:instrText>
      </w:r>
      <w:r>
        <w:fldChar w:fldCharType="separate"/>
      </w:r>
      <w:hyperlink w:anchor="_Toc491000439" w:history="1">
        <w:r w:rsidR="00F61D50" w:rsidRPr="00BA7067">
          <w:rPr>
            <w:rStyle w:val="Hyperlink"/>
            <w:noProof/>
          </w:rPr>
          <w:t>EXECUTIVE SUMMARY</w:t>
        </w:r>
        <w:r w:rsidR="00F61D50">
          <w:rPr>
            <w:noProof/>
            <w:webHidden/>
          </w:rPr>
          <w:tab/>
        </w:r>
        <w:r w:rsidR="00F61D50">
          <w:rPr>
            <w:noProof/>
            <w:webHidden/>
          </w:rPr>
          <w:fldChar w:fldCharType="begin"/>
        </w:r>
        <w:r w:rsidR="00F61D50">
          <w:rPr>
            <w:noProof/>
            <w:webHidden/>
          </w:rPr>
          <w:instrText xml:space="preserve"> PAGEREF _Toc491000439 \h </w:instrText>
        </w:r>
        <w:r w:rsidR="00F61D50">
          <w:rPr>
            <w:noProof/>
            <w:webHidden/>
          </w:rPr>
        </w:r>
        <w:r w:rsidR="00F61D50">
          <w:rPr>
            <w:noProof/>
            <w:webHidden/>
          </w:rPr>
          <w:fldChar w:fldCharType="separate"/>
        </w:r>
        <w:r w:rsidR="005B2583">
          <w:rPr>
            <w:noProof/>
            <w:webHidden/>
          </w:rPr>
          <w:t>2</w:t>
        </w:r>
        <w:r w:rsidR="00F61D50">
          <w:rPr>
            <w:noProof/>
            <w:webHidden/>
          </w:rPr>
          <w:fldChar w:fldCharType="end"/>
        </w:r>
      </w:hyperlink>
    </w:p>
    <w:p w14:paraId="7B680A30" w14:textId="30C675A8" w:rsidR="00F61D50" w:rsidRDefault="009812CF">
      <w:pPr>
        <w:pStyle w:val="TOC1"/>
        <w:rPr>
          <w:rFonts w:asciiTheme="minorHAnsi" w:eastAsiaTheme="minorEastAsia" w:hAnsiTheme="minorHAnsi" w:cstheme="minorBidi"/>
          <w:noProof/>
          <w:szCs w:val="22"/>
          <w:lang w:val="en-US"/>
        </w:rPr>
      </w:pPr>
      <w:hyperlink w:anchor="_Toc491000440" w:history="1">
        <w:r w:rsidR="00F61D50" w:rsidRPr="00BA7067">
          <w:rPr>
            <w:rStyle w:val="Hyperlink"/>
            <w:noProof/>
          </w:rPr>
          <w:t>Table of Contents</w:t>
        </w:r>
        <w:r w:rsidR="00F61D50">
          <w:rPr>
            <w:noProof/>
            <w:webHidden/>
          </w:rPr>
          <w:tab/>
        </w:r>
        <w:r w:rsidR="00F61D50">
          <w:rPr>
            <w:noProof/>
            <w:webHidden/>
          </w:rPr>
          <w:fldChar w:fldCharType="begin"/>
        </w:r>
        <w:r w:rsidR="00F61D50">
          <w:rPr>
            <w:noProof/>
            <w:webHidden/>
          </w:rPr>
          <w:instrText xml:space="preserve"> PAGEREF _Toc491000440 \h </w:instrText>
        </w:r>
        <w:r w:rsidR="00F61D50">
          <w:rPr>
            <w:noProof/>
            <w:webHidden/>
          </w:rPr>
        </w:r>
        <w:r w:rsidR="00F61D50">
          <w:rPr>
            <w:noProof/>
            <w:webHidden/>
          </w:rPr>
          <w:fldChar w:fldCharType="separate"/>
        </w:r>
        <w:r w:rsidR="005B2583">
          <w:rPr>
            <w:noProof/>
            <w:webHidden/>
          </w:rPr>
          <w:t>3</w:t>
        </w:r>
        <w:r w:rsidR="00F61D50">
          <w:rPr>
            <w:noProof/>
            <w:webHidden/>
          </w:rPr>
          <w:fldChar w:fldCharType="end"/>
        </w:r>
      </w:hyperlink>
    </w:p>
    <w:p w14:paraId="615BC27B" w14:textId="36159EB4" w:rsidR="00F61D50" w:rsidRDefault="009812CF">
      <w:pPr>
        <w:pStyle w:val="TOC1"/>
        <w:rPr>
          <w:rFonts w:asciiTheme="minorHAnsi" w:eastAsiaTheme="minorEastAsia" w:hAnsiTheme="minorHAnsi" w:cstheme="minorBidi"/>
          <w:noProof/>
          <w:szCs w:val="22"/>
          <w:lang w:val="en-US"/>
        </w:rPr>
      </w:pPr>
      <w:hyperlink w:anchor="_Toc491000441" w:history="1">
        <w:r w:rsidR="00F61D50" w:rsidRPr="00BA7067">
          <w:rPr>
            <w:rStyle w:val="Hyperlink"/>
            <w:noProof/>
          </w:rPr>
          <w:t>GLOSSARY</w:t>
        </w:r>
        <w:r w:rsidR="00F61D50">
          <w:rPr>
            <w:noProof/>
            <w:webHidden/>
          </w:rPr>
          <w:tab/>
        </w:r>
        <w:r w:rsidR="00F61D50">
          <w:rPr>
            <w:noProof/>
            <w:webHidden/>
          </w:rPr>
          <w:fldChar w:fldCharType="begin"/>
        </w:r>
        <w:r w:rsidR="00F61D50">
          <w:rPr>
            <w:noProof/>
            <w:webHidden/>
          </w:rPr>
          <w:instrText xml:space="preserve"> PAGEREF _Toc491000441 \h </w:instrText>
        </w:r>
        <w:r w:rsidR="00F61D50">
          <w:rPr>
            <w:noProof/>
            <w:webHidden/>
          </w:rPr>
        </w:r>
        <w:r w:rsidR="00F61D50">
          <w:rPr>
            <w:noProof/>
            <w:webHidden/>
          </w:rPr>
          <w:fldChar w:fldCharType="separate"/>
        </w:r>
        <w:r w:rsidR="005B2583">
          <w:rPr>
            <w:noProof/>
            <w:webHidden/>
          </w:rPr>
          <w:t>9</w:t>
        </w:r>
        <w:r w:rsidR="00F61D50">
          <w:rPr>
            <w:noProof/>
            <w:webHidden/>
          </w:rPr>
          <w:fldChar w:fldCharType="end"/>
        </w:r>
      </w:hyperlink>
    </w:p>
    <w:p w14:paraId="1840CA05" w14:textId="311F56DD" w:rsidR="00F61D50" w:rsidRDefault="009812CF">
      <w:pPr>
        <w:pStyle w:val="TOC1"/>
        <w:tabs>
          <w:tab w:val="left" w:pos="400"/>
        </w:tabs>
        <w:rPr>
          <w:rFonts w:asciiTheme="minorHAnsi" w:eastAsiaTheme="minorEastAsia" w:hAnsiTheme="minorHAnsi" w:cstheme="minorBidi"/>
          <w:noProof/>
          <w:szCs w:val="22"/>
          <w:lang w:val="en-US"/>
        </w:rPr>
      </w:pPr>
      <w:hyperlink w:anchor="_Toc491000442" w:history="1">
        <w:r w:rsidR="00F61D50" w:rsidRPr="00BA7067">
          <w:rPr>
            <w:rStyle w:val="Hyperlink"/>
            <w:noProof/>
          </w:rPr>
          <w:t>1.</w:t>
        </w:r>
        <w:r w:rsidR="00F61D50">
          <w:rPr>
            <w:rFonts w:asciiTheme="minorHAnsi" w:eastAsiaTheme="minorEastAsia" w:hAnsiTheme="minorHAnsi" w:cstheme="minorBidi"/>
            <w:noProof/>
            <w:szCs w:val="22"/>
            <w:lang w:val="en-US"/>
          </w:rPr>
          <w:tab/>
        </w:r>
        <w:r w:rsidR="00F61D50" w:rsidRPr="00BA7067">
          <w:rPr>
            <w:rStyle w:val="Hyperlink"/>
            <w:noProof/>
          </w:rPr>
          <w:t>INTRODUCTION</w:t>
        </w:r>
        <w:r w:rsidR="00F61D50">
          <w:rPr>
            <w:noProof/>
            <w:webHidden/>
          </w:rPr>
          <w:tab/>
        </w:r>
        <w:r w:rsidR="00F61D50">
          <w:rPr>
            <w:noProof/>
            <w:webHidden/>
          </w:rPr>
          <w:fldChar w:fldCharType="begin"/>
        </w:r>
        <w:r w:rsidR="00F61D50">
          <w:rPr>
            <w:noProof/>
            <w:webHidden/>
          </w:rPr>
          <w:instrText xml:space="preserve"> PAGEREF _Toc491000442 \h </w:instrText>
        </w:r>
        <w:r w:rsidR="00F61D50">
          <w:rPr>
            <w:noProof/>
            <w:webHidden/>
          </w:rPr>
        </w:r>
        <w:r w:rsidR="00F61D50">
          <w:rPr>
            <w:noProof/>
            <w:webHidden/>
          </w:rPr>
          <w:fldChar w:fldCharType="separate"/>
        </w:r>
        <w:r w:rsidR="005B2583">
          <w:rPr>
            <w:noProof/>
            <w:webHidden/>
          </w:rPr>
          <w:t>11</w:t>
        </w:r>
        <w:r w:rsidR="00F61D50">
          <w:rPr>
            <w:noProof/>
            <w:webHidden/>
          </w:rPr>
          <w:fldChar w:fldCharType="end"/>
        </w:r>
      </w:hyperlink>
    </w:p>
    <w:p w14:paraId="0892D36C" w14:textId="2B8ABCDA" w:rsidR="00F61D50" w:rsidRDefault="009812CF">
      <w:pPr>
        <w:pStyle w:val="TOC1"/>
        <w:tabs>
          <w:tab w:val="left" w:pos="400"/>
        </w:tabs>
        <w:rPr>
          <w:rFonts w:asciiTheme="minorHAnsi" w:eastAsiaTheme="minorEastAsia" w:hAnsiTheme="minorHAnsi" w:cstheme="minorBidi"/>
          <w:noProof/>
          <w:szCs w:val="22"/>
          <w:lang w:val="en-US"/>
        </w:rPr>
      </w:pPr>
      <w:hyperlink w:anchor="_Toc491000443" w:history="1">
        <w:r w:rsidR="00F61D50" w:rsidRPr="00BA7067">
          <w:rPr>
            <w:rStyle w:val="Hyperlink"/>
            <w:noProof/>
          </w:rPr>
          <w:t>2.</w:t>
        </w:r>
        <w:r w:rsidR="00F61D50">
          <w:rPr>
            <w:rFonts w:asciiTheme="minorHAnsi" w:eastAsiaTheme="minorEastAsia" w:hAnsiTheme="minorHAnsi" w:cstheme="minorBidi"/>
            <w:noProof/>
            <w:szCs w:val="22"/>
            <w:lang w:val="en-US"/>
          </w:rPr>
          <w:tab/>
        </w:r>
        <w:r w:rsidR="00F61D50" w:rsidRPr="00BA7067">
          <w:rPr>
            <w:rStyle w:val="Hyperlink"/>
            <w:noProof/>
          </w:rPr>
          <w:t>GOAL, OBJECTIVES and OUTCOMES</w:t>
        </w:r>
        <w:r w:rsidR="00F61D50">
          <w:rPr>
            <w:noProof/>
            <w:webHidden/>
          </w:rPr>
          <w:tab/>
        </w:r>
        <w:r w:rsidR="00F61D50">
          <w:rPr>
            <w:noProof/>
            <w:webHidden/>
          </w:rPr>
          <w:fldChar w:fldCharType="begin"/>
        </w:r>
        <w:r w:rsidR="00F61D50">
          <w:rPr>
            <w:noProof/>
            <w:webHidden/>
          </w:rPr>
          <w:instrText xml:space="preserve"> PAGEREF _Toc491000443 \h </w:instrText>
        </w:r>
        <w:r w:rsidR="00F61D50">
          <w:rPr>
            <w:noProof/>
            <w:webHidden/>
          </w:rPr>
        </w:r>
        <w:r w:rsidR="00F61D50">
          <w:rPr>
            <w:noProof/>
            <w:webHidden/>
          </w:rPr>
          <w:fldChar w:fldCharType="separate"/>
        </w:r>
        <w:r w:rsidR="005B2583">
          <w:rPr>
            <w:noProof/>
            <w:webHidden/>
          </w:rPr>
          <w:t>11</w:t>
        </w:r>
        <w:r w:rsidR="00F61D50">
          <w:rPr>
            <w:noProof/>
            <w:webHidden/>
          </w:rPr>
          <w:fldChar w:fldCharType="end"/>
        </w:r>
      </w:hyperlink>
    </w:p>
    <w:p w14:paraId="03C59328" w14:textId="18E787CB"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44" w:history="1">
        <w:r w:rsidR="00F61D50" w:rsidRPr="00BA7067">
          <w:rPr>
            <w:rStyle w:val="Hyperlink"/>
            <w:noProof/>
          </w:rPr>
          <w:t>Goal</w:t>
        </w:r>
        <w:r w:rsidR="00F61D50">
          <w:rPr>
            <w:noProof/>
            <w:webHidden/>
          </w:rPr>
          <w:tab/>
        </w:r>
        <w:r w:rsidR="00F61D50">
          <w:rPr>
            <w:noProof/>
            <w:webHidden/>
          </w:rPr>
          <w:fldChar w:fldCharType="begin"/>
        </w:r>
        <w:r w:rsidR="00F61D50">
          <w:rPr>
            <w:noProof/>
            <w:webHidden/>
          </w:rPr>
          <w:instrText xml:space="preserve"> PAGEREF _Toc491000444 \h </w:instrText>
        </w:r>
        <w:r w:rsidR="00F61D50">
          <w:rPr>
            <w:noProof/>
            <w:webHidden/>
          </w:rPr>
        </w:r>
        <w:r w:rsidR="00F61D50">
          <w:rPr>
            <w:noProof/>
            <w:webHidden/>
          </w:rPr>
          <w:fldChar w:fldCharType="separate"/>
        </w:r>
        <w:r w:rsidR="005B2583">
          <w:rPr>
            <w:noProof/>
            <w:webHidden/>
          </w:rPr>
          <w:t>11</w:t>
        </w:r>
        <w:r w:rsidR="00F61D50">
          <w:rPr>
            <w:noProof/>
            <w:webHidden/>
          </w:rPr>
          <w:fldChar w:fldCharType="end"/>
        </w:r>
      </w:hyperlink>
    </w:p>
    <w:p w14:paraId="4DAB0C7E" w14:textId="1A066DC1"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45" w:history="1">
        <w:r w:rsidR="00F61D50" w:rsidRPr="00BA7067">
          <w:rPr>
            <w:rStyle w:val="Hyperlink"/>
            <w:noProof/>
          </w:rPr>
          <w:t>Objectives and Outcomes</w:t>
        </w:r>
        <w:r w:rsidR="00F61D50">
          <w:rPr>
            <w:noProof/>
            <w:webHidden/>
          </w:rPr>
          <w:tab/>
        </w:r>
        <w:r w:rsidR="00F61D50">
          <w:rPr>
            <w:noProof/>
            <w:webHidden/>
          </w:rPr>
          <w:fldChar w:fldCharType="begin"/>
        </w:r>
        <w:r w:rsidR="00F61D50">
          <w:rPr>
            <w:noProof/>
            <w:webHidden/>
          </w:rPr>
          <w:instrText xml:space="preserve"> PAGEREF _Toc491000445 \h </w:instrText>
        </w:r>
        <w:r w:rsidR="00F61D50">
          <w:rPr>
            <w:noProof/>
            <w:webHidden/>
          </w:rPr>
        </w:r>
        <w:r w:rsidR="00F61D50">
          <w:rPr>
            <w:noProof/>
            <w:webHidden/>
          </w:rPr>
          <w:fldChar w:fldCharType="separate"/>
        </w:r>
        <w:r w:rsidR="005B2583">
          <w:rPr>
            <w:noProof/>
            <w:webHidden/>
          </w:rPr>
          <w:t>11</w:t>
        </w:r>
        <w:r w:rsidR="00F61D50">
          <w:rPr>
            <w:noProof/>
            <w:webHidden/>
          </w:rPr>
          <w:fldChar w:fldCharType="end"/>
        </w:r>
      </w:hyperlink>
    </w:p>
    <w:p w14:paraId="360B28FF" w14:textId="2AD062F5" w:rsidR="00F61D50" w:rsidRDefault="009812CF">
      <w:pPr>
        <w:pStyle w:val="TOC1"/>
        <w:tabs>
          <w:tab w:val="left" w:pos="400"/>
        </w:tabs>
        <w:rPr>
          <w:rFonts w:asciiTheme="minorHAnsi" w:eastAsiaTheme="minorEastAsia" w:hAnsiTheme="minorHAnsi" w:cstheme="minorBidi"/>
          <w:noProof/>
          <w:szCs w:val="22"/>
          <w:lang w:val="en-US"/>
        </w:rPr>
      </w:pPr>
      <w:hyperlink w:anchor="_Toc491000446" w:history="1">
        <w:r w:rsidR="00F61D50" w:rsidRPr="00BA7067">
          <w:rPr>
            <w:rStyle w:val="Hyperlink"/>
            <w:noProof/>
          </w:rPr>
          <w:t>3.</w:t>
        </w:r>
        <w:r w:rsidR="00F61D50">
          <w:rPr>
            <w:rFonts w:asciiTheme="minorHAnsi" w:eastAsiaTheme="minorEastAsia" w:hAnsiTheme="minorHAnsi" w:cstheme="minorBidi"/>
            <w:noProof/>
            <w:szCs w:val="22"/>
            <w:lang w:val="en-US"/>
          </w:rPr>
          <w:tab/>
        </w:r>
        <w:r w:rsidR="00F61D50" w:rsidRPr="00BA7067">
          <w:rPr>
            <w:rStyle w:val="Hyperlink"/>
            <w:noProof/>
          </w:rPr>
          <w:t>PROJECT SITE &amp; TARGET SPECIES</w:t>
        </w:r>
        <w:r w:rsidR="00F61D50">
          <w:rPr>
            <w:noProof/>
            <w:webHidden/>
          </w:rPr>
          <w:tab/>
        </w:r>
        <w:r w:rsidR="00F61D50">
          <w:rPr>
            <w:noProof/>
            <w:webHidden/>
          </w:rPr>
          <w:fldChar w:fldCharType="begin"/>
        </w:r>
        <w:r w:rsidR="00F61D50">
          <w:rPr>
            <w:noProof/>
            <w:webHidden/>
          </w:rPr>
          <w:instrText xml:space="preserve"> PAGEREF _Toc491000446 \h </w:instrText>
        </w:r>
        <w:r w:rsidR="00F61D50">
          <w:rPr>
            <w:noProof/>
            <w:webHidden/>
          </w:rPr>
        </w:r>
        <w:r w:rsidR="00F61D50">
          <w:rPr>
            <w:noProof/>
            <w:webHidden/>
          </w:rPr>
          <w:fldChar w:fldCharType="separate"/>
        </w:r>
        <w:r w:rsidR="005B2583">
          <w:rPr>
            <w:noProof/>
            <w:webHidden/>
          </w:rPr>
          <w:t>12</w:t>
        </w:r>
        <w:r w:rsidR="00F61D50">
          <w:rPr>
            <w:noProof/>
            <w:webHidden/>
          </w:rPr>
          <w:fldChar w:fldCharType="end"/>
        </w:r>
      </w:hyperlink>
    </w:p>
    <w:p w14:paraId="653095B4" w14:textId="66722C98"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47" w:history="1">
        <w:r w:rsidR="00F61D50" w:rsidRPr="00BA7067">
          <w:rPr>
            <w:rStyle w:val="Hyperlink"/>
            <w:noProof/>
          </w:rPr>
          <w:t>The Site</w:t>
        </w:r>
        <w:r w:rsidR="00F61D50">
          <w:rPr>
            <w:noProof/>
            <w:webHidden/>
          </w:rPr>
          <w:tab/>
        </w:r>
        <w:r w:rsidR="00F61D50">
          <w:rPr>
            <w:noProof/>
            <w:webHidden/>
          </w:rPr>
          <w:fldChar w:fldCharType="begin"/>
        </w:r>
        <w:r w:rsidR="00F61D50">
          <w:rPr>
            <w:noProof/>
            <w:webHidden/>
          </w:rPr>
          <w:instrText xml:space="preserve"> PAGEREF _Toc491000447 \h </w:instrText>
        </w:r>
        <w:r w:rsidR="00F61D50">
          <w:rPr>
            <w:noProof/>
            <w:webHidden/>
          </w:rPr>
        </w:r>
        <w:r w:rsidR="00F61D50">
          <w:rPr>
            <w:noProof/>
            <w:webHidden/>
          </w:rPr>
          <w:fldChar w:fldCharType="separate"/>
        </w:r>
        <w:r w:rsidR="005B2583">
          <w:rPr>
            <w:noProof/>
            <w:webHidden/>
          </w:rPr>
          <w:t>12</w:t>
        </w:r>
        <w:r w:rsidR="00F61D50">
          <w:rPr>
            <w:noProof/>
            <w:webHidden/>
          </w:rPr>
          <w:fldChar w:fldCharType="end"/>
        </w:r>
      </w:hyperlink>
    </w:p>
    <w:p w14:paraId="13EBF6C8" w14:textId="5226362B"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48" w:history="1">
        <w:r w:rsidR="00F61D50" w:rsidRPr="00BA7067">
          <w:rPr>
            <w:rStyle w:val="Hyperlink"/>
            <w:noProof/>
          </w:rPr>
          <w:t>The Target Species</w:t>
        </w:r>
        <w:r w:rsidR="00F61D50">
          <w:rPr>
            <w:noProof/>
            <w:webHidden/>
          </w:rPr>
          <w:tab/>
        </w:r>
        <w:r w:rsidR="00F61D50">
          <w:rPr>
            <w:noProof/>
            <w:webHidden/>
          </w:rPr>
          <w:fldChar w:fldCharType="begin"/>
        </w:r>
        <w:r w:rsidR="00F61D50">
          <w:rPr>
            <w:noProof/>
            <w:webHidden/>
          </w:rPr>
          <w:instrText xml:space="preserve"> PAGEREF _Toc491000448 \h </w:instrText>
        </w:r>
        <w:r w:rsidR="00F61D50">
          <w:rPr>
            <w:noProof/>
            <w:webHidden/>
          </w:rPr>
        </w:r>
        <w:r w:rsidR="00F61D50">
          <w:rPr>
            <w:noProof/>
            <w:webHidden/>
          </w:rPr>
          <w:fldChar w:fldCharType="separate"/>
        </w:r>
        <w:r w:rsidR="005B2583">
          <w:rPr>
            <w:noProof/>
            <w:webHidden/>
          </w:rPr>
          <w:t>14</w:t>
        </w:r>
        <w:r w:rsidR="00F61D50">
          <w:rPr>
            <w:noProof/>
            <w:webHidden/>
          </w:rPr>
          <w:fldChar w:fldCharType="end"/>
        </w:r>
      </w:hyperlink>
    </w:p>
    <w:p w14:paraId="5E6708B5" w14:textId="4ED91D43" w:rsidR="00F61D50" w:rsidRDefault="009812CF">
      <w:pPr>
        <w:pStyle w:val="TOC1"/>
        <w:tabs>
          <w:tab w:val="left" w:pos="400"/>
        </w:tabs>
        <w:rPr>
          <w:rFonts w:asciiTheme="minorHAnsi" w:eastAsiaTheme="minorEastAsia" w:hAnsiTheme="minorHAnsi" w:cstheme="minorBidi"/>
          <w:noProof/>
          <w:szCs w:val="22"/>
          <w:lang w:val="en-US"/>
        </w:rPr>
      </w:pPr>
      <w:hyperlink w:anchor="_Toc491000449" w:history="1">
        <w:r w:rsidR="00F61D50" w:rsidRPr="00BA7067">
          <w:rPr>
            <w:rStyle w:val="Hyperlink"/>
            <w:noProof/>
            <w:lang w:val="en-US"/>
          </w:rPr>
          <w:t>4.</w:t>
        </w:r>
        <w:r w:rsidR="00F61D50">
          <w:rPr>
            <w:rFonts w:asciiTheme="minorHAnsi" w:eastAsiaTheme="minorEastAsia" w:hAnsiTheme="minorHAnsi" w:cstheme="minorBidi"/>
            <w:noProof/>
            <w:szCs w:val="22"/>
            <w:lang w:val="en-US"/>
          </w:rPr>
          <w:tab/>
        </w:r>
        <w:r w:rsidR="00F61D50" w:rsidRPr="00BA7067">
          <w:rPr>
            <w:rStyle w:val="Hyperlink"/>
            <w:noProof/>
            <w:lang w:val="en-US"/>
          </w:rPr>
          <w:t>PERMITS AND APPROVALS</w:t>
        </w:r>
        <w:r w:rsidR="00F61D50">
          <w:rPr>
            <w:noProof/>
            <w:webHidden/>
          </w:rPr>
          <w:tab/>
        </w:r>
        <w:r w:rsidR="00F61D50">
          <w:rPr>
            <w:noProof/>
            <w:webHidden/>
          </w:rPr>
          <w:fldChar w:fldCharType="begin"/>
        </w:r>
        <w:r w:rsidR="00F61D50">
          <w:rPr>
            <w:noProof/>
            <w:webHidden/>
          </w:rPr>
          <w:instrText xml:space="preserve"> PAGEREF _Toc491000449 \h </w:instrText>
        </w:r>
        <w:r w:rsidR="00F61D50">
          <w:rPr>
            <w:noProof/>
            <w:webHidden/>
          </w:rPr>
        </w:r>
        <w:r w:rsidR="00F61D50">
          <w:rPr>
            <w:noProof/>
            <w:webHidden/>
          </w:rPr>
          <w:fldChar w:fldCharType="separate"/>
        </w:r>
        <w:r w:rsidR="005B2583">
          <w:rPr>
            <w:noProof/>
            <w:webHidden/>
          </w:rPr>
          <w:t>15</w:t>
        </w:r>
        <w:r w:rsidR="00F61D50">
          <w:rPr>
            <w:noProof/>
            <w:webHidden/>
          </w:rPr>
          <w:fldChar w:fldCharType="end"/>
        </w:r>
      </w:hyperlink>
    </w:p>
    <w:p w14:paraId="31C5EE7B" w14:textId="2EC407E2" w:rsidR="00F61D50" w:rsidRDefault="009812CF">
      <w:pPr>
        <w:pStyle w:val="TOC1"/>
        <w:tabs>
          <w:tab w:val="left" w:pos="400"/>
        </w:tabs>
        <w:rPr>
          <w:rFonts w:asciiTheme="minorHAnsi" w:eastAsiaTheme="minorEastAsia" w:hAnsiTheme="minorHAnsi" w:cstheme="minorBidi"/>
          <w:noProof/>
          <w:szCs w:val="22"/>
          <w:lang w:val="en-US"/>
        </w:rPr>
      </w:pPr>
      <w:hyperlink w:anchor="_Toc491000450" w:history="1">
        <w:r w:rsidR="00F61D50" w:rsidRPr="00BA7067">
          <w:rPr>
            <w:rStyle w:val="Hyperlink"/>
            <w:noProof/>
          </w:rPr>
          <w:t>5.</w:t>
        </w:r>
        <w:r w:rsidR="00F61D50">
          <w:rPr>
            <w:rFonts w:asciiTheme="minorHAnsi" w:eastAsiaTheme="minorEastAsia" w:hAnsiTheme="minorHAnsi" w:cstheme="minorBidi"/>
            <w:noProof/>
            <w:szCs w:val="22"/>
            <w:lang w:val="en-US"/>
          </w:rPr>
          <w:tab/>
        </w:r>
        <w:r w:rsidR="00F61D50" w:rsidRPr="00BA7067">
          <w:rPr>
            <w:rStyle w:val="Hyperlink"/>
            <w:noProof/>
          </w:rPr>
          <w:t>OPERATIONAL TEAM</w:t>
        </w:r>
        <w:r w:rsidR="00F61D50">
          <w:rPr>
            <w:noProof/>
            <w:webHidden/>
          </w:rPr>
          <w:tab/>
        </w:r>
        <w:r w:rsidR="00F61D50">
          <w:rPr>
            <w:noProof/>
            <w:webHidden/>
          </w:rPr>
          <w:fldChar w:fldCharType="begin"/>
        </w:r>
        <w:r w:rsidR="00F61D50">
          <w:rPr>
            <w:noProof/>
            <w:webHidden/>
          </w:rPr>
          <w:instrText xml:space="preserve"> PAGEREF _Toc491000450 \h </w:instrText>
        </w:r>
        <w:r w:rsidR="00F61D50">
          <w:rPr>
            <w:noProof/>
            <w:webHidden/>
          </w:rPr>
        </w:r>
        <w:r w:rsidR="00F61D50">
          <w:rPr>
            <w:noProof/>
            <w:webHidden/>
          </w:rPr>
          <w:fldChar w:fldCharType="separate"/>
        </w:r>
        <w:r w:rsidR="005B2583">
          <w:rPr>
            <w:noProof/>
            <w:webHidden/>
          </w:rPr>
          <w:t>15</w:t>
        </w:r>
        <w:r w:rsidR="00F61D50">
          <w:rPr>
            <w:noProof/>
            <w:webHidden/>
          </w:rPr>
          <w:fldChar w:fldCharType="end"/>
        </w:r>
      </w:hyperlink>
    </w:p>
    <w:p w14:paraId="115ABFA6" w14:textId="13037943"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51" w:history="1">
        <w:r w:rsidR="00F61D50" w:rsidRPr="00BA7067">
          <w:rPr>
            <w:rStyle w:val="Hyperlink"/>
            <w:noProof/>
          </w:rPr>
          <w:t>Incident Command Structure</w:t>
        </w:r>
        <w:r w:rsidR="00F61D50">
          <w:rPr>
            <w:noProof/>
            <w:webHidden/>
          </w:rPr>
          <w:tab/>
        </w:r>
        <w:r w:rsidR="00F61D50">
          <w:rPr>
            <w:noProof/>
            <w:webHidden/>
          </w:rPr>
          <w:fldChar w:fldCharType="begin"/>
        </w:r>
        <w:r w:rsidR="00F61D50">
          <w:rPr>
            <w:noProof/>
            <w:webHidden/>
          </w:rPr>
          <w:instrText xml:space="preserve"> PAGEREF _Toc491000451 \h </w:instrText>
        </w:r>
        <w:r w:rsidR="00F61D50">
          <w:rPr>
            <w:noProof/>
            <w:webHidden/>
          </w:rPr>
        </w:r>
        <w:r w:rsidR="00F61D50">
          <w:rPr>
            <w:noProof/>
            <w:webHidden/>
          </w:rPr>
          <w:fldChar w:fldCharType="separate"/>
        </w:r>
        <w:r w:rsidR="005B2583">
          <w:rPr>
            <w:noProof/>
            <w:webHidden/>
          </w:rPr>
          <w:t>16</w:t>
        </w:r>
        <w:r w:rsidR="00F61D50">
          <w:rPr>
            <w:noProof/>
            <w:webHidden/>
          </w:rPr>
          <w:fldChar w:fldCharType="end"/>
        </w:r>
      </w:hyperlink>
    </w:p>
    <w:p w14:paraId="61770A69" w14:textId="1951F92B"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52" w:history="1">
        <w:r w:rsidR="00F61D50" w:rsidRPr="00BA7067">
          <w:rPr>
            <w:rStyle w:val="Hyperlink"/>
            <w:noProof/>
          </w:rPr>
          <w:t>Command Team</w:t>
        </w:r>
        <w:r w:rsidR="00F61D50">
          <w:rPr>
            <w:noProof/>
            <w:webHidden/>
          </w:rPr>
          <w:tab/>
        </w:r>
        <w:r w:rsidR="00F61D50">
          <w:rPr>
            <w:noProof/>
            <w:webHidden/>
          </w:rPr>
          <w:fldChar w:fldCharType="begin"/>
        </w:r>
        <w:r w:rsidR="00F61D50">
          <w:rPr>
            <w:noProof/>
            <w:webHidden/>
          </w:rPr>
          <w:instrText xml:space="preserve"> PAGEREF _Toc491000452 \h </w:instrText>
        </w:r>
        <w:r w:rsidR="00F61D50">
          <w:rPr>
            <w:noProof/>
            <w:webHidden/>
          </w:rPr>
        </w:r>
        <w:r w:rsidR="00F61D50">
          <w:rPr>
            <w:noProof/>
            <w:webHidden/>
          </w:rPr>
          <w:fldChar w:fldCharType="separate"/>
        </w:r>
        <w:r w:rsidR="005B2583">
          <w:rPr>
            <w:noProof/>
            <w:webHidden/>
          </w:rPr>
          <w:t>18</w:t>
        </w:r>
        <w:r w:rsidR="00F61D50">
          <w:rPr>
            <w:noProof/>
            <w:webHidden/>
          </w:rPr>
          <w:fldChar w:fldCharType="end"/>
        </w:r>
      </w:hyperlink>
    </w:p>
    <w:p w14:paraId="2ED74672" w14:textId="75CB81B7"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53" w:history="1">
        <w:r w:rsidR="00F61D50" w:rsidRPr="00BA7067">
          <w:rPr>
            <w:rStyle w:val="Hyperlink"/>
            <w:noProof/>
          </w:rPr>
          <w:t>Roles and Responsibilities</w:t>
        </w:r>
        <w:r w:rsidR="00F61D50">
          <w:rPr>
            <w:noProof/>
            <w:webHidden/>
          </w:rPr>
          <w:tab/>
        </w:r>
        <w:r w:rsidR="00F61D50">
          <w:rPr>
            <w:noProof/>
            <w:webHidden/>
          </w:rPr>
          <w:fldChar w:fldCharType="begin"/>
        </w:r>
        <w:r w:rsidR="00F61D50">
          <w:rPr>
            <w:noProof/>
            <w:webHidden/>
          </w:rPr>
          <w:instrText xml:space="preserve"> PAGEREF _Toc491000453 \h </w:instrText>
        </w:r>
        <w:r w:rsidR="00F61D50">
          <w:rPr>
            <w:noProof/>
            <w:webHidden/>
          </w:rPr>
        </w:r>
        <w:r w:rsidR="00F61D50">
          <w:rPr>
            <w:noProof/>
            <w:webHidden/>
          </w:rPr>
          <w:fldChar w:fldCharType="separate"/>
        </w:r>
        <w:r w:rsidR="005B2583">
          <w:rPr>
            <w:noProof/>
            <w:webHidden/>
          </w:rPr>
          <w:t>19</w:t>
        </w:r>
        <w:r w:rsidR="00F61D50">
          <w:rPr>
            <w:noProof/>
            <w:webHidden/>
          </w:rPr>
          <w:fldChar w:fldCharType="end"/>
        </w:r>
      </w:hyperlink>
    </w:p>
    <w:p w14:paraId="13B65743" w14:textId="73A70786"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54" w:history="1">
        <w:r w:rsidR="00F61D50" w:rsidRPr="00BA7067">
          <w:rPr>
            <w:rStyle w:val="Hyperlink"/>
            <w:noProof/>
          </w:rPr>
          <w:t>Incident Command Team</w:t>
        </w:r>
        <w:r w:rsidR="00F61D50">
          <w:rPr>
            <w:noProof/>
            <w:webHidden/>
          </w:rPr>
          <w:tab/>
        </w:r>
        <w:r w:rsidR="00F61D50">
          <w:rPr>
            <w:noProof/>
            <w:webHidden/>
          </w:rPr>
          <w:fldChar w:fldCharType="begin"/>
        </w:r>
        <w:r w:rsidR="00F61D50">
          <w:rPr>
            <w:noProof/>
            <w:webHidden/>
          </w:rPr>
          <w:instrText xml:space="preserve"> PAGEREF _Toc491000454 \h </w:instrText>
        </w:r>
        <w:r w:rsidR="00F61D50">
          <w:rPr>
            <w:noProof/>
            <w:webHidden/>
          </w:rPr>
        </w:r>
        <w:r w:rsidR="00F61D50">
          <w:rPr>
            <w:noProof/>
            <w:webHidden/>
          </w:rPr>
          <w:fldChar w:fldCharType="separate"/>
        </w:r>
        <w:r w:rsidR="005B2583">
          <w:rPr>
            <w:noProof/>
            <w:webHidden/>
          </w:rPr>
          <w:t>19</w:t>
        </w:r>
        <w:r w:rsidR="00F61D50">
          <w:rPr>
            <w:noProof/>
            <w:webHidden/>
          </w:rPr>
          <w:fldChar w:fldCharType="end"/>
        </w:r>
      </w:hyperlink>
    </w:p>
    <w:p w14:paraId="553E62A1" w14:textId="35B41BD9"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55" w:history="1">
        <w:r w:rsidR="00F61D50" w:rsidRPr="00BA7067">
          <w:rPr>
            <w:rStyle w:val="Hyperlink"/>
            <w:noProof/>
          </w:rPr>
          <w:t>Niihau Operational Team</w:t>
        </w:r>
        <w:r w:rsidR="00F61D50">
          <w:rPr>
            <w:noProof/>
            <w:webHidden/>
          </w:rPr>
          <w:tab/>
        </w:r>
        <w:r w:rsidR="00F61D50">
          <w:rPr>
            <w:noProof/>
            <w:webHidden/>
          </w:rPr>
          <w:fldChar w:fldCharType="begin"/>
        </w:r>
        <w:r w:rsidR="00F61D50">
          <w:rPr>
            <w:noProof/>
            <w:webHidden/>
          </w:rPr>
          <w:instrText xml:space="preserve"> PAGEREF _Toc491000455 \h </w:instrText>
        </w:r>
        <w:r w:rsidR="00F61D50">
          <w:rPr>
            <w:noProof/>
            <w:webHidden/>
          </w:rPr>
        </w:r>
        <w:r w:rsidR="00F61D50">
          <w:rPr>
            <w:noProof/>
            <w:webHidden/>
          </w:rPr>
          <w:fldChar w:fldCharType="separate"/>
        </w:r>
        <w:r w:rsidR="005B2583">
          <w:rPr>
            <w:noProof/>
            <w:webHidden/>
          </w:rPr>
          <w:t>21</w:t>
        </w:r>
        <w:r w:rsidR="00F61D50">
          <w:rPr>
            <w:noProof/>
            <w:webHidden/>
          </w:rPr>
          <w:fldChar w:fldCharType="end"/>
        </w:r>
      </w:hyperlink>
    </w:p>
    <w:p w14:paraId="555AAAA8" w14:textId="7C9220C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56" w:history="1">
        <w:r w:rsidR="00F61D50" w:rsidRPr="00BA7067">
          <w:rPr>
            <w:rStyle w:val="Hyperlink"/>
            <w:noProof/>
          </w:rPr>
          <w:t>Lehua Monitoring Team</w:t>
        </w:r>
        <w:r w:rsidR="00F61D50">
          <w:rPr>
            <w:noProof/>
            <w:webHidden/>
          </w:rPr>
          <w:tab/>
        </w:r>
        <w:r w:rsidR="00F61D50">
          <w:rPr>
            <w:noProof/>
            <w:webHidden/>
          </w:rPr>
          <w:fldChar w:fldCharType="begin"/>
        </w:r>
        <w:r w:rsidR="00F61D50">
          <w:rPr>
            <w:noProof/>
            <w:webHidden/>
          </w:rPr>
          <w:instrText xml:space="preserve"> PAGEREF _Toc491000456 \h </w:instrText>
        </w:r>
        <w:r w:rsidR="00F61D50">
          <w:rPr>
            <w:noProof/>
            <w:webHidden/>
          </w:rPr>
        </w:r>
        <w:r w:rsidR="00F61D50">
          <w:rPr>
            <w:noProof/>
            <w:webHidden/>
          </w:rPr>
          <w:fldChar w:fldCharType="separate"/>
        </w:r>
        <w:r w:rsidR="005B2583">
          <w:rPr>
            <w:noProof/>
            <w:webHidden/>
          </w:rPr>
          <w:t>24</w:t>
        </w:r>
        <w:r w:rsidR="00F61D50">
          <w:rPr>
            <w:noProof/>
            <w:webHidden/>
          </w:rPr>
          <w:fldChar w:fldCharType="end"/>
        </w:r>
      </w:hyperlink>
    </w:p>
    <w:p w14:paraId="1251C5A7" w14:textId="079F976E"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57" w:history="1">
        <w:r w:rsidR="00F61D50" w:rsidRPr="00BA7067">
          <w:rPr>
            <w:rStyle w:val="Hyperlink"/>
            <w:noProof/>
          </w:rPr>
          <w:t>Kauai Support Team</w:t>
        </w:r>
        <w:r w:rsidR="00F61D50">
          <w:rPr>
            <w:noProof/>
            <w:webHidden/>
          </w:rPr>
          <w:tab/>
        </w:r>
        <w:r w:rsidR="00F61D50">
          <w:rPr>
            <w:noProof/>
            <w:webHidden/>
          </w:rPr>
          <w:fldChar w:fldCharType="begin"/>
        </w:r>
        <w:r w:rsidR="00F61D50">
          <w:rPr>
            <w:noProof/>
            <w:webHidden/>
          </w:rPr>
          <w:instrText xml:space="preserve"> PAGEREF _Toc491000457 \h </w:instrText>
        </w:r>
        <w:r w:rsidR="00F61D50">
          <w:rPr>
            <w:noProof/>
            <w:webHidden/>
          </w:rPr>
        </w:r>
        <w:r w:rsidR="00F61D50">
          <w:rPr>
            <w:noProof/>
            <w:webHidden/>
          </w:rPr>
          <w:fldChar w:fldCharType="separate"/>
        </w:r>
        <w:r w:rsidR="005B2583">
          <w:rPr>
            <w:noProof/>
            <w:webHidden/>
          </w:rPr>
          <w:t>26</w:t>
        </w:r>
        <w:r w:rsidR="00F61D50">
          <w:rPr>
            <w:noProof/>
            <w:webHidden/>
          </w:rPr>
          <w:fldChar w:fldCharType="end"/>
        </w:r>
      </w:hyperlink>
    </w:p>
    <w:p w14:paraId="66184A3E" w14:textId="3FFBED8F" w:rsidR="00F61D50" w:rsidRDefault="009812CF">
      <w:pPr>
        <w:pStyle w:val="TOC1"/>
        <w:tabs>
          <w:tab w:val="left" w:pos="400"/>
        </w:tabs>
        <w:rPr>
          <w:rFonts w:asciiTheme="minorHAnsi" w:eastAsiaTheme="minorEastAsia" w:hAnsiTheme="minorHAnsi" w:cstheme="minorBidi"/>
          <w:noProof/>
          <w:szCs w:val="22"/>
          <w:lang w:val="en-US"/>
        </w:rPr>
      </w:pPr>
      <w:hyperlink w:anchor="_Toc491000458" w:history="1">
        <w:r w:rsidR="00F61D50" w:rsidRPr="00BA7067">
          <w:rPr>
            <w:rStyle w:val="Hyperlink"/>
            <w:noProof/>
          </w:rPr>
          <w:t>6.</w:t>
        </w:r>
        <w:r w:rsidR="00F61D50">
          <w:rPr>
            <w:rFonts w:asciiTheme="minorHAnsi" w:eastAsiaTheme="minorEastAsia" w:hAnsiTheme="minorHAnsi" w:cstheme="minorBidi"/>
            <w:noProof/>
            <w:szCs w:val="22"/>
            <w:lang w:val="en-US"/>
          </w:rPr>
          <w:tab/>
        </w:r>
        <w:r w:rsidR="00F61D50" w:rsidRPr="00BA7067">
          <w:rPr>
            <w:rStyle w:val="Hyperlink"/>
            <w:noProof/>
          </w:rPr>
          <w:t>LOGISTICS</w:t>
        </w:r>
        <w:r w:rsidR="00F61D50">
          <w:rPr>
            <w:noProof/>
            <w:webHidden/>
          </w:rPr>
          <w:tab/>
        </w:r>
        <w:r w:rsidR="00F61D50">
          <w:rPr>
            <w:noProof/>
            <w:webHidden/>
          </w:rPr>
          <w:fldChar w:fldCharType="begin"/>
        </w:r>
        <w:r w:rsidR="00F61D50">
          <w:rPr>
            <w:noProof/>
            <w:webHidden/>
          </w:rPr>
          <w:instrText xml:space="preserve"> PAGEREF _Toc491000458 \h </w:instrText>
        </w:r>
        <w:r w:rsidR="00F61D50">
          <w:rPr>
            <w:noProof/>
            <w:webHidden/>
          </w:rPr>
        </w:r>
        <w:r w:rsidR="00F61D50">
          <w:rPr>
            <w:noProof/>
            <w:webHidden/>
          </w:rPr>
          <w:fldChar w:fldCharType="separate"/>
        </w:r>
        <w:r w:rsidR="005B2583">
          <w:rPr>
            <w:noProof/>
            <w:webHidden/>
          </w:rPr>
          <w:t>26</w:t>
        </w:r>
        <w:r w:rsidR="00F61D50">
          <w:rPr>
            <w:noProof/>
            <w:webHidden/>
          </w:rPr>
          <w:fldChar w:fldCharType="end"/>
        </w:r>
      </w:hyperlink>
    </w:p>
    <w:p w14:paraId="4CE51DAA" w14:textId="1C8444D2"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59" w:history="1">
        <w:r w:rsidR="00F61D50" w:rsidRPr="00BA7067">
          <w:rPr>
            <w:rStyle w:val="Hyperlink"/>
            <w:noProof/>
          </w:rPr>
          <w:t>Bait Logistics</w:t>
        </w:r>
        <w:r w:rsidR="00F61D50">
          <w:rPr>
            <w:noProof/>
            <w:webHidden/>
          </w:rPr>
          <w:tab/>
        </w:r>
        <w:r w:rsidR="00F61D50">
          <w:rPr>
            <w:noProof/>
            <w:webHidden/>
          </w:rPr>
          <w:fldChar w:fldCharType="begin"/>
        </w:r>
        <w:r w:rsidR="00F61D50">
          <w:rPr>
            <w:noProof/>
            <w:webHidden/>
          </w:rPr>
          <w:instrText xml:space="preserve"> PAGEREF _Toc491000459 \h </w:instrText>
        </w:r>
        <w:r w:rsidR="00F61D50">
          <w:rPr>
            <w:noProof/>
            <w:webHidden/>
          </w:rPr>
        </w:r>
        <w:r w:rsidR="00F61D50">
          <w:rPr>
            <w:noProof/>
            <w:webHidden/>
          </w:rPr>
          <w:fldChar w:fldCharType="separate"/>
        </w:r>
        <w:r w:rsidR="005B2583">
          <w:rPr>
            <w:noProof/>
            <w:webHidden/>
          </w:rPr>
          <w:t>26</w:t>
        </w:r>
        <w:r w:rsidR="00F61D50">
          <w:rPr>
            <w:noProof/>
            <w:webHidden/>
          </w:rPr>
          <w:fldChar w:fldCharType="end"/>
        </w:r>
      </w:hyperlink>
    </w:p>
    <w:p w14:paraId="0CAFE73D" w14:textId="537C1C22"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60" w:history="1">
        <w:r w:rsidR="00F61D50" w:rsidRPr="00BA7067">
          <w:rPr>
            <w:rStyle w:val="Hyperlink"/>
            <w:noProof/>
          </w:rPr>
          <w:t>Bait packaging and shipment</w:t>
        </w:r>
        <w:r w:rsidR="00F61D50">
          <w:rPr>
            <w:noProof/>
            <w:webHidden/>
          </w:rPr>
          <w:tab/>
        </w:r>
        <w:r w:rsidR="00F61D50">
          <w:rPr>
            <w:noProof/>
            <w:webHidden/>
          </w:rPr>
          <w:fldChar w:fldCharType="begin"/>
        </w:r>
        <w:r w:rsidR="00F61D50">
          <w:rPr>
            <w:noProof/>
            <w:webHidden/>
          </w:rPr>
          <w:instrText xml:space="preserve"> PAGEREF _Toc491000460 \h </w:instrText>
        </w:r>
        <w:r w:rsidR="00F61D50">
          <w:rPr>
            <w:noProof/>
            <w:webHidden/>
          </w:rPr>
        </w:r>
        <w:r w:rsidR="00F61D50">
          <w:rPr>
            <w:noProof/>
            <w:webHidden/>
          </w:rPr>
          <w:fldChar w:fldCharType="separate"/>
        </w:r>
        <w:r w:rsidR="005B2583">
          <w:rPr>
            <w:noProof/>
            <w:webHidden/>
          </w:rPr>
          <w:t>27</w:t>
        </w:r>
        <w:r w:rsidR="00F61D50">
          <w:rPr>
            <w:noProof/>
            <w:webHidden/>
          </w:rPr>
          <w:fldChar w:fldCharType="end"/>
        </w:r>
      </w:hyperlink>
    </w:p>
    <w:p w14:paraId="5346D8E4" w14:textId="2F99C1D2"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61" w:history="1">
        <w:r w:rsidR="00F61D50" w:rsidRPr="00BA7067">
          <w:rPr>
            <w:rStyle w:val="Hyperlink"/>
            <w:noProof/>
          </w:rPr>
          <w:t>Bait transport and storage</w:t>
        </w:r>
        <w:r w:rsidR="00F61D50">
          <w:rPr>
            <w:noProof/>
            <w:webHidden/>
          </w:rPr>
          <w:tab/>
        </w:r>
        <w:r w:rsidR="00F61D50">
          <w:rPr>
            <w:noProof/>
            <w:webHidden/>
          </w:rPr>
          <w:fldChar w:fldCharType="begin"/>
        </w:r>
        <w:r w:rsidR="00F61D50">
          <w:rPr>
            <w:noProof/>
            <w:webHidden/>
          </w:rPr>
          <w:instrText xml:space="preserve"> PAGEREF _Toc491000461 \h </w:instrText>
        </w:r>
        <w:r w:rsidR="00F61D50">
          <w:rPr>
            <w:noProof/>
            <w:webHidden/>
          </w:rPr>
        </w:r>
        <w:r w:rsidR="00F61D50">
          <w:rPr>
            <w:noProof/>
            <w:webHidden/>
          </w:rPr>
          <w:fldChar w:fldCharType="separate"/>
        </w:r>
        <w:r w:rsidR="005B2583">
          <w:rPr>
            <w:noProof/>
            <w:webHidden/>
          </w:rPr>
          <w:t>28</w:t>
        </w:r>
        <w:r w:rsidR="00F61D50">
          <w:rPr>
            <w:noProof/>
            <w:webHidden/>
          </w:rPr>
          <w:fldChar w:fldCharType="end"/>
        </w:r>
      </w:hyperlink>
    </w:p>
    <w:p w14:paraId="5FFB727A" w14:textId="70F1B222"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62" w:history="1">
        <w:r w:rsidR="00F61D50" w:rsidRPr="00BA7067">
          <w:rPr>
            <w:rStyle w:val="Hyperlink"/>
            <w:noProof/>
          </w:rPr>
          <w:t>Bait quality monitoring</w:t>
        </w:r>
        <w:r w:rsidR="00F61D50">
          <w:rPr>
            <w:noProof/>
            <w:webHidden/>
          </w:rPr>
          <w:tab/>
        </w:r>
        <w:r w:rsidR="00F61D50">
          <w:rPr>
            <w:noProof/>
            <w:webHidden/>
          </w:rPr>
          <w:fldChar w:fldCharType="begin"/>
        </w:r>
        <w:r w:rsidR="00F61D50">
          <w:rPr>
            <w:noProof/>
            <w:webHidden/>
          </w:rPr>
          <w:instrText xml:space="preserve"> PAGEREF _Toc491000462 \h </w:instrText>
        </w:r>
        <w:r w:rsidR="00F61D50">
          <w:rPr>
            <w:noProof/>
            <w:webHidden/>
          </w:rPr>
        </w:r>
        <w:r w:rsidR="00F61D50">
          <w:rPr>
            <w:noProof/>
            <w:webHidden/>
          </w:rPr>
          <w:fldChar w:fldCharType="separate"/>
        </w:r>
        <w:r w:rsidR="005B2583">
          <w:rPr>
            <w:noProof/>
            <w:webHidden/>
          </w:rPr>
          <w:t>28</w:t>
        </w:r>
        <w:r w:rsidR="00F61D50">
          <w:rPr>
            <w:noProof/>
            <w:webHidden/>
          </w:rPr>
          <w:fldChar w:fldCharType="end"/>
        </w:r>
      </w:hyperlink>
    </w:p>
    <w:p w14:paraId="4C638F61" w14:textId="08042658"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63" w:history="1">
        <w:r w:rsidR="00F61D50" w:rsidRPr="00BA7067">
          <w:rPr>
            <w:rStyle w:val="Hyperlink"/>
            <w:noProof/>
          </w:rPr>
          <w:t>Staging on Niihau</w:t>
        </w:r>
        <w:r w:rsidR="00F61D50">
          <w:rPr>
            <w:noProof/>
            <w:webHidden/>
          </w:rPr>
          <w:tab/>
        </w:r>
        <w:r w:rsidR="00F61D50">
          <w:rPr>
            <w:noProof/>
            <w:webHidden/>
          </w:rPr>
          <w:fldChar w:fldCharType="begin"/>
        </w:r>
        <w:r w:rsidR="00F61D50">
          <w:rPr>
            <w:noProof/>
            <w:webHidden/>
          </w:rPr>
          <w:instrText xml:space="preserve"> PAGEREF _Toc491000463 \h </w:instrText>
        </w:r>
        <w:r w:rsidR="00F61D50">
          <w:rPr>
            <w:noProof/>
            <w:webHidden/>
          </w:rPr>
        </w:r>
        <w:r w:rsidR="00F61D50">
          <w:rPr>
            <w:noProof/>
            <w:webHidden/>
          </w:rPr>
          <w:fldChar w:fldCharType="separate"/>
        </w:r>
        <w:r w:rsidR="005B2583">
          <w:rPr>
            <w:noProof/>
            <w:webHidden/>
          </w:rPr>
          <w:t>28</w:t>
        </w:r>
        <w:r w:rsidR="00F61D50">
          <w:rPr>
            <w:noProof/>
            <w:webHidden/>
          </w:rPr>
          <w:fldChar w:fldCharType="end"/>
        </w:r>
      </w:hyperlink>
    </w:p>
    <w:p w14:paraId="22806D02" w14:textId="02F14F47"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64" w:history="1">
        <w:r w:rsidR="00F61D50" w:rsidRPr="00BA7067">
          <w:rPr>
            <w:rStyle w:val="Hyperlink"/>
            <w:noProof/>
          </w:rPr>
          <w:t xml:space="preserve">Personnel </w:t>
        </w:r>
        <w:r w:rsidR="00F61D50" w:rsidRPr="00BA7067">
          <w:rPr>
            <w:rStyle w:val="Hyperlink"/>
            <w:noProof/>
            <w:lang w:val="en-US"/>
          </w:rPr>
          <w:t>Staging</w:t>
        </w:r>
        <w:r w:rsidR="00F61D50">
          <w:rPr>
            <w:noProof/>
            <w:webHidden/>
          </w:rPr>
          <w:tab/>
        </w:r>
        <w:r w:rsidR="00F61D50">
          <w:rPr>
            <w:noProof/>
            <w:webHidden/>
          </w:rPr>
          <w:fldChar w:fldCharType="begin"/>
        </w:r>
        <w:r w:rsidR="00F61D50">
          <w:rPr>
            <w:noProof/>
            <w:webHidden/>
          </w:rPr>
          <w:instrText xml:space="preserve"> PAGEREF _Toc491000464 \h </w:instrText>
        </w:r>
        <w:r w:rsidR="00F61D50">
          <w:rPr>
            <w:noProof/>
            <w:webHidden/>
          </w:rPr>
        </w:r>
        <w:r w:rsidR="00F61D50">
          <w:rPr>
            <w:noProof/>
            <w:webHidden/>
          </w:rPr>
          <w:fldChar w:fldCharType="separate"/>
        </w:r>
        <w:r w:rsidR="005B2583">
          <w:rPr>
            <w:noProof/>
            <w:webHidden/>
          </w:rPr>
          <w:t>28</w:t>
        </w:r>
        <w:r w:rsidR="00F61D50">
          <w:rPr>
            <w:noProof/>
            <w:webHidden/>
          </w:rPr>
          <w:fldChar w:fldCharType="end"/>
        </w:r>
      </w:hyperlink>
    </w:p>
    <w:p w14:paraId="33E2A75D" w14:textId="52C2A99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65" w:history="1">
        <w:r w:rsidR="00F61D50" w:rsidRPr="00BA7067">
          <w:rPr>
            <w:rStyle w:val="Hyperlink"/>
            <w:noProof/>
          </w:rPr>
          <w:t>Lehua Monitoring Team</w:t>
        </w:r>
        <w:r w:rsidR="00F61D50">
          <w:rPr>
            <w:noProof/>
            <w:webHidden/>
          </w:rPr>
          <w:tab/>
        </w:r>
        <w:r w:rsidR="00F61D50">
          <w:rPr>
            <w:noProof/>
            <w:webHidden/>
          </w:rPr>
          <w:fldChar w:fldCharType="begin"/>
        </w:r>
        <w:r w:rsidR="00F61D50">
          <w:rPr>
            <w:noProof/>
            <w:webHidden/>
          </w:rPr>
          <w:instrText xml:space="preserve"> PAGEREF _Toc491000465 \h </w:instrText>
        </w:r>
        <w:r w:rsidR="00F61D50">
          <w:rPr>
            <w:noProof/>
            <w:webHidden/>
          </w:rPr>
        </w:r>
        <w:r w:rsidR="00F61D50">
          <w:rPr>
            <w:noProof/>
            <w:webHidden/>
          </w:rPr>
          <w:fldChar w:fldCharType="separate"/>
        </w:r>
        <w:r w:rsidR="005B2583">
          <w:rPr>
            <w:noProof/>
            <w:webHidden/>
          </w:rPr>
          <w:t>28</w:t>
        </w:r>
        <w:r w:rsidR="00F61D50">
          <w:rPr>
            <w:noProof/>
            <w:webHidden/>
          </w:rPr>
          <w:fldChar w:fldCharType="end"/>
        </w:r>
      </w:hyperlink>
    </w:p>
    <w:p w14:paraId="193B791F" w14:textId="19ECC20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66" w:history="1">
        <w:r w:rsidR="00F61D50" w:rsidRPr="00BA7067">
          <w:rPr>
            <w:rStyle w:val="Hyperlink"/>
            <w:noProof/>
          </w:rPr>
          <w:t>Niihau Operational Team</w:t>
        </w:r>
        <w:r w:rsidR="00F61D50">
          <w:rPr>
            <w:noProof/>
            <w:webHidden/>
          </w:rPr>
          <w:tab/>
        </w:r>
        <w:r w:rsidR="00F61D50">
          <w:rPr>
            <w:noProof/>
            <w:webHidden/>
          </w:rPr>
          <w:fldChar w:fldCharType="begin"/>
        </w:r>
        <w:r w:rsidR="00F61D50">
          <w:rPr>
            <w:noProof/>
            <w:webHidden/>
          </w:rPr>
          <w:instrText xml:space="preserve"> PAGEREF _Toc491000466 \h </w:instrText>
        </w:r>
        <w:r w:rsidR="00F61D50">
          <w:rPr>
            <w:noProof/>
            <w:webHidden/>
          </w:rPr>
        </w:r>
        <w:r w:rsidR="00F61D50">
          <w:rPr>
            <w:noProof/>
            <w:webHidden/>
          </w:rPr>
          <w:fldChar w:fldCharType="separate"/>
        </w:r>
        <w:r w:rsidR="005B2583">
          <w:rPr>
            <w:noProof/>
            <w:webHidden/>
          </w:rPr>
          <w:t>29</w:t>
        </w:r>
        <w:r w:rsidR="00F61D50">
          <w:rPr>
            <w:noProof/>
            <w:webHidden/>
          </w:rPr>
          <w:fldChar w:fldCharType="end"/>
        </w:r>
      </w:hyperlink>
    </w:p>
    <w:p w14:paraId="19A2680A" w14:textId="7FCD1A56"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67" w:history="1">
        <w:r w:rsidR="00F61D50" w:rsidRPr="00BA7067">
          <w:rPr>
            <w:rStyle w:val="Hyperlink"/>
            <w:noProof/>
          </w:rPr>
          <w:t>Demobilization</w:t>
        </w:r>
        <w:r w:rsidR="00F61D50">
          <w:rPr>
            <w:noProof/>
            <w:webHidden/>
          </w:rPr>
          <w:tab/>
        </w:r>
        <w:r w:rsidR="00F61D50">
          <w:rPr>
            <w:noProof/>
            <w:webHidden/>
          </w:rPr>
          <w:fldChar w:fldCharType="begin"/>
        </w:r>
        <w:r w:rsidR="00F61D50">
          <w:rPr>
            <w:noProof/>
            <w:webHidden/>
          </w:rPr>
          <w:instrText xml:space="preserve"> PAGEREF _Toc491000467 \h </w:instrText>
        </w:r>
        <w:r w:rsidR="00F61D50">
          <w:rPr>
            <w:noProof/>
            <w:webHidden/>
          </w:rPr>
        </w:r>
        <w:r w:rsidR="00F61D50">
          <w:rPr>
            <w:noProof/>
            <w:webHidden/>
          </w:rPr>
          <w:fldChar w:fldCharType="separate"/>
        </w:r>
        <w:r w:rsidR="005B2583">
          <w:rPr>
            <w:noProof/>
            <w:webHidden/>
          </w:rPr>
          <w:t>29</w:t>
        </w:r>
        <w:r w:rsidR="00F61D50">
          <w:rPr>
            <w:noProof/>
            <w:webHidden/>
          </w:rPr>
          <w:fldChar w:fldCharType="end"/>
        </w:r>
      </w:hyperlink>
    </w:p>
    <w:p w14:paraId="067E0FF1" w14:textId="7225AE2E" w:rsidR="00F61D50" w:rsidRDefault="009812CF">
      <w:pPr>
        <w:pStyle w:val="TOC1"/>
        <w:tabs>
          <w:tab w:val="left" w:pos="400"/>
        </w:tabs>
        <w:rPr>
          <w:rFonts w:asciiTheme="minorHAnsi" w:eastAsiaTheme="minorEastAsia" w:hAnsiTheme="minorHAnsi" w:cstheme="minorBidi"/>
          <w:noProof/>
          <w:szCs w:val="22"/>
          <w:lang w:val="en-US"/>
        </w:rPr>
      </w:pPr>
      <w:hyperlink w:anchor="_Toc491000468" w:history="1">
        <w:r w:rsidR="00F61D50" w:rsidRPr="00BA7067">
          <w:rPr>
            <w:rStyle w:val="Hyperlink"/>
            <w:noProof/>
          </w:rPr>
          <w:t>7.</w:t>
        </w:r>
        <w:r w:rsidR="00F61D50">
          <w:rPr>
            <w:rFonts w:asciiTheme="minorHAnsi" w:eastAsiaTheme="minorEastAsia" w:hAnsiTheme="minorHAnsi" w:cstheme="minorBidi"/>
            <w:noProof/>
            <w:szCs w:val="22"/>
            <w:lang w:val="en-US"/>
          </w:rPr>
          <w:tab/>
        </w:r>
        <w:r w:rsidR="00F61D50" w:rsidRPr="00BA7067">
          <w:rPr>
            <w:rStyle w:val="Hyperlink"/>
            <w:noProof/>
            <w:lang w:val="en-US"/>
          </w:rPr>
          <w:t>BAIT APPLICATION STRATEGY</w:t>
        </w:r>
        <w:r w:rsidR="00F61D50">
          <w:rPr>
            <w:noProof/>
            <w:webHidden/>
          </w:rPr>
          <w:tab/>
        </w:r>
        <w:r w:rsidR="00F61D50">
          <w:rPr>
            <w:noProof/>
            <w:webHidden/>
          </w:rPr>
          <w:fldChar w:fldCharType="begin"/>
        </w:r>
        <w:r w:rsidR="00F61D50">
          <w:rPr>
            <w:noProof/>
            <w:webHidden/>
          </w:rPr>
          <w:instrText xml:space="preserve"> PAGEREF _Toc491000468 \h </w:instrText>
        </w:r>
        <w:r w:rsidR="00F61D50">
          <w:rPr>
            <w:noProof/>
            <w:webHidden/>
          </w:rPr>
        </w:r>
        <w:r w:rsidR="00F61D50">
          <w:rPr>
            <w:noProof/>
            <w:webHidden/>
          </w:rPr>
          <w:fldChar w:fldCharType="separate"/>
        </w:r>
        <w:r w:rsidR="005B2583">
          <w:rPr>
            <w:noProof/>
            <w:webHidden/>
          </w:rPr>
          <w:t>29</w:t>
        </w:r>
        <w:r w:rsidR="00F61D50">
          <w:rPr>
            <w:noProof/>
            <w:webHidden/>
          </w:rPr>
          <w:fldChar w:fldCharType="end"/>
        </w:r>
      </w:hyperlink>
    </w:p>
    <w:p w14:paraId="2D364EE5" w14:textId="26E3250D"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69" w:history="1">
        <w:r w:rsidR="00F61D50" w:rsidRPr="00BA7067">
          <w:rPr>
            <w:rStyle w:val="Hyperlink"/>
            <w:noProof/>
          </w:rPr>
          <w:t>Timing</w:t>
        </w:r>
        <w:r w:rsidR="00F61D50">
          <w:rPr>
            <w:noProof/>
            <w:webHidden/>
          </w:rPr>
          <w:tab/>
        </w:r>
        <w:r w:rsidR="00F61D50">
          <w:rPr>
            <w:noProof/>
            <w:webHidden/>
          </w:rPr>
          <w:fldChar w:fldCharType="begin"/>
        </w:r>
        <w:r w:rsidR="00F61D50">
          <w:rPr>
            <w:noProof/>
            <w:webHidden/>
          </w:rPr>
          <w:instrText xml:space="preserve"> PAGEREF _Toc491000469 \h </w:instrText>
        </w:r>
        <w:r w:rsidR="00F61D50">
          <w:rPr>
            <w:noProof/>
            <w:webHidden/>
          </w:rPr>
        </w:r>
        <w:r w:rsidR="00F61D50">
          <w:rPr>
            <w:noProof/>
            <w:webHidden/>
          </w:rPr>
          <w:fldChar w:fldCharType="separate"/>
        </w:r>
        <w:r w:rsidR="005B2583">
          <w:rPr>
            <w:noProof/>
            <w:webHidden/>
          </w:rPr>
          <w:t>29</w:t>
        </w:r>
        <w:r w:rsidR="00F61D50">
          <w:rPr>
            <w:noProof/>
            <w:webHidden/>
          </w:rPr>
          <w:fldChar w:fldCharType="end"/>
        </w:r>
      </w:hyperlink>
    </w:p>
    <w:p w14:paraId="177D5F77" w14:textId="75C18282"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70" w:history="1">
        <w:r w:rsidR="00F61D50" w:rsidRPr="00BA7067">
          <w:rPr>
            <w:rStyle w:val="Hyperlink"/>
            <w:noProof/>
          </w:rPr>
          <w:t>Baiting strategy</w:t>
        </w:r>
        <w:r w:rsidR="00F61D50">
          <w:rPr>
            <w:noProof/>
            <w:webHidden/>
          </w:rPr>
          <w:tab/>
        </w:r>
        <w:r w:rsidR="00F61D50">
          <w:rPr>
            <w:noProof/>
            <w:webHidden/>
          </w:rPr>
          <w:fldChar w:fldCharType="begin"/>
        </w:r>
        <w:r w:rsidR="00F61D50">
          <w:rPr>
            <w:noProof/>
            <w:webHidden/>
          </w:rPr>
          <w:instrText xml:space="preserve"> PAGEREF _Toc491000470 \h </w:instrText>
        </w:r>
        <w:r w:rsidR="00F61D50">
          <w:rPr>
            <w:noProof/>
            <w:webHidden/>
          </w:rPr>
        </w:r>
        <w:r w:rsidR="00F61D50">
          <w:rPr>
            <w:noProof/>
            <w:webHidden/>
          </w:rPr>
          <w:fldChar w:fldCharType="separate"/>
        </w:r>
        <w:r w:rsidR="005B2583">
          <w:rPr>
            <w:noProof/>
            <w:webHidden/>
          </w:rPr>
          <w:t>30</w:t>
        </w:r>
        <w:r w:rsidR="00F61D50">
          <w:rPr>
            <w:noProof/>
            <w:webHidden/>
          </w:rPr>
          <w:fldChar w:fldCharType="end"/>
        </w:r>
      </w:hyperlink>
    </w:p>
    <w:p w14:paraId="3FC41B84" w14:textId="194B80BE"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71" w:history="1">
        <w:r w:rsidR="00F61D50" w:rsidRPr="00BA7067">
          <w:rPr>
            <w:rStyle w:val="Hyperlink"/>
            <w:noProof/>
          </w:rPr>
          <w:t>Timing between drops</w:t>
        </w:r>
        <w:r w:rsidR="00F61D50">
          <w:rPr>
            <w:noProof/>
            <w:webHidden/>
          </w:rPr>
          <w:tab/>
        </w:r>
        <w:r w:rsidR="00F61D50">
          <w:rPr>
            <w:noProof/>
            <w:webHidden/>
          </w:rPr>
          <w:fldChar w:fldCharType="begin"/>
        </w:r>
        <w:r w:rsidR="00F61D50">
          <w:rPr>
            <w:noProof/>
            <w:webHidden/>
          </w:rPr>
          <w:instrText xml:space="preserve"> PAGEREF _Toc491000471 \h </w:instrText>
        </w:r>
        <w:r w:rsidR="00F61D50">
          <w:rPr>
            <w:noProof/>
            <w:webHidden/>
          </w:rPr>
        </w:r>
        <w:r w:rsidR="00F61D50">
          <w:rPr>
            <w:noProof/>
            <w:webHidden/>
          </w:rPr>
          <w:fldChar w:fldCharType="separate"/>
        </w:r>
        <w:r w:rsidR="005B2583">
          <w:rPr>
            <w:noProof/>
            <w:webHidden/>
          </w:rPr>
          <w:t>31</w:t>
        </w:r>
        <w:r w:rsidR="00F61D50">
          <w:rPr>
            <w:noProof/>
            <w:webHidden/>
          </w:rPr>
          <w:fldChar w:fldCharType="end"/>
        </w:r>
      </w:hyperlink>
    </w:p>
    <w:p w14:paraId="61607523" w14:textId="32A8F68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72" w:history="1">
        <w:r w:rsidR="00F61D50" w:rsidRPr="00BA7067">
          <w:rPr>
            <w:rStyle w:val="Hyperlink"/>
            <w:noProof/>
          </w:rPr>
          <w:t>Baiting rate</w:t>
        </w:r>
        <w:r w:rsidR="00F61D50">
          <w:rPr>
            <w:noProof/>
            <w:webHidden/>
          </w:rPr>
          <w:tab/>
        </w:r>
        <w:r w:rsidR="00F61D50">
          <w:rPr>
            <w:noProof/>
            <w:webHidden/>
          </w:rPr>
          <w:fldChar w:fldCharType="begin"/>
        </w:r>
        <w:r w:rsidR="00F61D50">
          <w:rPr>
            <w:noProof/>
            <w:webHidden/>
          </w:rPr>
          <w:instrText xml:space="preserve"> PAGEREF _Toc491000472 \h </w:instrText>
        </w:r>
        <w:r w:rsidR="00F61D50">
          <w:rPr>
            <w:noProof/>
            <w:webHidden/>
          </w:rPr>
        </w:r>
        <w:r w:rsidR="00F61D50">
          <w:rPr>
            <w:noProof/>
            <w:webHidden/>
          </w:rPr>
          <w:fldChar w:fldCharType="separate"/>
        </w:r>
        <w:r w:rsidR="005B2583">
          <w:rPr>
            <w:noProof/>
            <w:webHidden/>
          </w:rPr>
          <w:t>31</w:t>
        </w:r>
        <w:r w:rsidR="00F61D50">
          <w:rPr>
            <w:noProof/>
            <w:webHidden/>
          </w:rPr>
          <w:fldChar w:fldCharType="end"/>
        </w:r>
      </w:hyperlink>
    </w:p>
    <w:p w14:paraId="4C7AA5EB" w14:textId="7D21D09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73" w:history="1">
        <w:r w:rsidR="00F61D50" w:rsidRPr="00BA7067">
          <w:rPr>
            <w:rStyle w:val="Hyperlink"/>
            <w:noProof/>
          </w:rPr>
          <w:t>Bucket configurations</w:t>
        </w:r>
        <w:r w:rsidR="00F61D50">
          <w:rPr>
            <w:noProof/>
            <w:webHidden/>
          </w:rPr>
          <w:tab/>
        </w:r>
        <w:r w:rsidR="00F61D50">
          <w:rPr>
            <w:noProof/>
            <w:webHidden/>
          </w:rPr>
          <w:fldChar w:fldCharType="begin"/>
        </w:r>
        <w:r w:rsidR="00F61D50">
          <w:rPr>
            <w:noProof/>
            <w:webHidden/>
          </w:rPr>
          <w:instrText xml:space="preserve"> PAGEREF _Toc491000473 \h </w:instrText>
        </w:r>
        <w:r w:rsidR="00F61D50">
          <w:rPr>
            <w:noProof/>
            <w:webHidden/>
          </w:rPr>
        </w:r>
        <w:r w:rsidR="00F61D50">
          <w:rPr>
            <w:noProof/>
            <w:webHidden/>
          </w:rPr>
          <w:fldChar w:fldCharType="separate"/>
        </w:r>
        <w:r w:rsidR="005B2583">
          <w:rPr>
            <w:noProof/>
            <w:webHidden/>
          </w:rPr>
          <w:t>31</w:t>
        </w:r>
        <w:r w:rsidR="00F61D50">
          <w:rPr>
            <w:noProof/>
            <w:webHidden/>
          </w:rPr>
          <w:fldChar w:fldCharType="end"/>
        </w:r>
      </w:hyperlink>
    </w:p>
    <w:p w14:paraId="183BF8EC" w14:textId="39FE3389"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74" w:history="1">
        <w:r w:rsidR="00F61D50" w:rsidRPr="00BA7067">
          <w:rPr>
            <w:rStyle w:val="Hyperlink"/>
            <w:noProof/>
          </w:rPr>
          <w:t>Baiting Plan</w:t>
        </w:r>
        <w:r w:rsidR="00F61D50">
          <w:rPr>
            <w:noProof/>
            <w:webHidden/>
          </w:rPr>
          <w:tab/>
        </w:r>
        <w:r w:rsidR="00F61D50">
          <w:rPr>
            <w:noProof/>
            <w:webHidden/>
          </w:rPr>
          <w:fldChar w:fldCharType="begin"/>
        </w:r>
        <w:r w:rsidR="00F61D50">
          <w:rPr>
            <w:noProof/>
            <w:webHidden/>
          </w:rPr>
          <w:instrText xml:space="preserve"> PAGEREF _Toc491000474 \h </w:instrText>
        </w:r>
        <w:r w:rsidR="00F61D50">
          <w:rPr>
            <w:noProof/>
            <w:webHidden/>
          </w:rPr>
        </w:r>
        <w:r w:rsidR="00F61D50">
          <w:rPr>
            <w:noProof/>
            <w:webHidden/>
          </w:rPr>
          <w:fldChar w:fldCharType="separate"/>
        </w:r>
        <w:r w:rsidR="005B2583">
          <w:rPr>
            <w:noProof/>
            <w:webHidden/>
          </w:rPr>
          <w:t>33</w:t>
        </w:r>
        <w:r w:rsidR="00F61D50">
          <w:rPr>
            <w:noProof/>
            <w:webHidden/>
          </w:rPr>
          <w:fldChar w:fldCharType="end"/>
        </w:r>
      </w:hyperlink>
    </w:p>
    <w:p w14:paraId="4FC93353" w14:textId="28EDBC9E"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75" w:history="1">
        <w:r w:rsidR="00F61D50" w:rsidRPr="00BA7067">
          <w:rPr>
            <w:rStyle w:val="Hyperlink"/>
            <w:noProof/>
          </w:rPr>
          <w:t>Hand baiting</w:t>
        </w:r>
        <w:r w:rsidR="00F61D50">
          <w:rPr>
            <w:noProof/>
            <w:webHidden/>
          </w:rPr>
          <w:tab/>
        </w:r>
        <w:r w:rsidR="00F61D50">
          <w:rPr>
            <w:noProof/>
            <w:webHidden/>
          </w:rPr>
          <w:fldChar w:fldCharType="begin"/>
        </w:r>
        <w:r w:rsidR="00F61D50">
          <w:rPr>
            <w:noProof/>
            <w:webHidden/>
          </w:rPr>
          <w:instrText xml:space="preserve"> PAGEREF _Toc491000475 \h </w:instrText>
        </w:r>
        <w:r w:rsidR="00F61D50">
          <w:rPr>
            <w:noProof/>
            <w:webHidden/>
          </w:rPr>
        </w:r>
        <w:r w:rsidR="00F61D50">
          <w:rPr>
            <w:noProof/>
            <w:webHidden/>
          </w:rPr>
          <w:fldChar w:fldCharType="separate"/>
        </w:r>
        <w:r w:rsidR="005B2583">
          <w:rPr>
            <w:noProof/>
            <w:webHidden/>
          </w:rPr>
          <w:t>34</w:t>
        </w:r>
        <w:r w:rsidR="00F61D50">
          <w:rPr>
            <w:noProof/>
            <w:webHidden/>
          </w:rPr>
          <w:fldChar w:fldCharType="end"/>
        </w:r>
      </w:hyperlink>
    </w:p>
    <w:p w14:paraId="74C2DCD4" w14:textId="4AB7A0E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76" w:history="1">
        <w:r w:rsidR="00F61D50" w:rsidRPr="00BA7067">
          <w:rPr>
            <w:rStyle w:val="Hyperlink"/>
            <w:noProof/>
          </w:rPr>
          <w:t>Bait Estimates</w:t>
        </w:r>
        <w:r w:rsidR="00F61D50">
          <w:rPr>
            <w:noProof/>
            <w:webHidden/>
          </w:rPr>
          <w:tab/>
        </w:r>
        <w:r w:rsidR="00F61D50">
          <w:rPr>
            <w:noProof/>
            <w:webHidden/>
          </w:rPr>
          <w:fldChar w:fldCharType="begin"/>
        </w:r>
        <w:r w:rsidR="00F61D50">
          <w:rPr>
            <w:noProof/>
            <w:webHidden/>
          </w:rPr>
          <w:instrText xml:space="preserve"> PAGEREF _Toc491000476 \h </w:instrText>
        </w:r>
        <w:r w:rsidR="00F61D50">
          <w:rPr>
            <w:noProof/>
            <w:webHidden/>
          </w:rPr>
        </w:r>
        <w:r w:rsidR="00F61D50">
          <w:rPr>
            <w:noProof/>
            <w:webHidden/>
          </w:rPr>
          <w:fldChar w:fldCharType="separate"/>
        </w:r>
        <w:r w:rsidR="005B2583">
          <w:rPr>
            <w:noProof/>
            <w:webHidden/>
          </w:rPr>
          <w:t>36</w:t>
        </w:r>
        <w:r w:rsidR="00F61D50">
          <w:rPr>
            <w:noProof/>
            <w:webHidden/>
          </w:rPr>
          <w:fldChar w:fldCharType="end"/>
        </w:r>
      </w:hyperlink>
    </w:p>
    <w:p w14:paraId="729E9D82" w14:textId="33619B39"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77" w:history="1">
        <w:r w:rsidR="00F61D50" w:rsidRPr="00BA7067">
          <w:rPr>
            <w:rStyle w:val="Hyperlink"/>
            <w:noProof/>
          </w:rPr>
          <w:t>Deviations from proposed baiting strategy</w:t>
        </w:r>
        <w:r w:rsidR="00F61D50">
          <w:rPr>
            <w:noProof/>
            <w:webHidden/>
          </w:rPr>
          <w:tab/>
        </w:r>
        <w:r w:rsidR="00F61D50">
          <w:rPr>
            <w:noProof/>
            <w:webHidden/>
          </w:rPr>
          <w:fldChar w:fldCharType="begin"/>
        </w:r>
        <w:r w:rsidR="00F61D50">
          <w:rPr>
            <w:noProof/>
            <w:webHidden/>
          </w:rPr>
          <w:instrText xml:space="preserve"> PAGEREF _Toc491000477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4A0D8507" w14:textId="26787115" w:rsidR="00F61D50" w:rsidRDefault="009812CF">
      <w:pPr>
        <w:pStyle w:val="TOC1"/>
        <w:tabs>
          <w:tab w:val="left" w:pos="400"/>
        </w:tabs>
        <w:rPr>
          <w:rFonts w:asciiTheme="minorHAnsi" w:eastAsiaTheme="minorEastAsia" w:hAnsiTheme="minorHAnsi" w:cstheme="minorBidi"/>
          <w:noProof/>
          <w:szCs w:val="22"/>
          <w:lang w:val="en-US"/>
        </w:rPr>
      </w:pPr>
      <w:hyperlink w:anchor="_Toc491000478" w:history="1">
        <w:r w:rsidR="00F61D50" w:rsidRPr="00BA7067">
          <w:rPr>
            <w:rStyle w:val="Hyperlink"/>
            <w:rFonts w:asciiTheme="majorHAnsi" w:hAnsiTheme="majorHAnsi"/>
            <w:noProof/>
          </w:rPr>
          <w:t>8.</w:t>
        </w:r>
        <w:r w:rsidR="00F61D50">
          <w:rPr>
            <w:rFonts w:asciiTheme="minorHAnsi" w:eastAsiaTheme="minorEastAsia" w:hAnsiTheme="minorHAnsi" w:cstheme="minorBidi"/>
            <w:noProof/>
            <w:szCs w:val="22"/>
            <w:lang w:val="en-US"/>
          </w:rPr>
          <w:tab/>
        </w:r>
        <w:r w:rsidR="00F61D50" w:rsidRPr="00BA7067">
          <w:rPr>
            <w:rStyle w:val="Hyperlink"/>
            <w:noProof/>
            <w:lang w:val="en-US"/>
          </w:rPr>
          <w:t>HELICOPTER OPERATIONS</w:t>
        </w:r>
        <w:r w:rsidR="00F61D50">
          <w:rPr>
            <w:noProof/>
            <w:webHidden/>
          </w:rPr>
          <w:tab/>
        </w:r>
        <w:r w:rsidR="00F61D50">
          <w:rPr>
            <w:noProof/>
            <w:webHidden/>
          </w:rPr>
          <w:fldChar w:fldCharType="begin"/>
        </w:r>
        <w:r w:rsidR="00F61D50">
          <w:rPr>
            <w:noProof/>
            <w:webHidden/>
          </w:rPr>
          <w:instrText xml:space="preserve"> PAGEREF _Toc491000478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03B540AD" w14:textId="3E72CD04"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79" w:history="1">
        <w:r w:rsidR="00F61D50" w:rsidRPr="00BA7067">
          <w:rPr>
            <w:rStyle w:val="Hyperlink"/>
            <w:noProof/>
          </w:rPr>
          <w:t>Contracts</w:t>
        </w:r>
        <w:r w:rsidR="00F61D50" w:rsidRPr="00BA7067">
          <w:rPr>
            <w:rStyle w:val="Hyperlink"/>
            <w:noProof/>
            <w:lang w:val="en-US"/>
          </w:rPr>
          <w:t xml:space="preserve"> and operators</w:t>
        </w:r>
        <w:r w:rsidR="00F61D50">
          <w:rPr>
            <w:noProof/>
            <w:webHidden/>
          </w:rPr>
          <w:tab/>
        </w:r>
        <w:r w:rsidR="00F61D50">
          <w:rPr>
            <w:noProof/>
            <w:webHidden/>
          </w:rPr>
          <w:fldChar w:fldCharType="begin"/>
        </w:r>
        <w:r w:rsidR="00F61D50">
          <w:rPr>
            <w:noProof/>
            <w:webHidden/>
          </w:rPr>
          <w:instrText xml:space="preserve"> PAGEREF _Toc491000479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5B7EEC3C" w14:textId="2B2403F0"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0" w:history="1">
        <w:r w:rsidR="00F61D50" w:rsidRPr="00BA7067">
          <w:rPr>
            <w:rStyle w:val="Hyperlink"/>
            <w:noProof/>
          </w:rPr>
          <w:t>Niihau Helicopter</w:t>
        </w:r>
        <w:r w:rsidR="00F61D50">
          <w:rPr>
            <w:noProof/>
            <w:webHidden/>
          </w:rPr>
          <w:tab/>
        </w:r>
        <w:r w:rsidR="00F61D50">
          <w:rPr>
            <w:noProof/>
            <w:webHidden/>
          </w:rPr>
          <w:fldChar w:fldCharType="begin"/>
        </w:r>
        <w:r w:rsidR="00F61D50">
          <w:rPr>
            <w:noProof/>
            <w:webHidden/>
          </w:rPr>
          <w:instrText xml:space="preserve"> PAGEREF _Toc491000480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2F39AD43" w14:textId="68A15C03"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1" w:history="1">
        <w:r w:rsidR="00F61D50" w:rsidRPr="00BA7067">
          <w:rPr>
            <w:rStyle w:val="Hyperlink"/>
            <w:noProof/>
          </w:rPr>
          <w:t>Baiting Helicopter</w:t>
        </w:r>
        <w:r w:rsidR="00F61D50" w:rsidRPr="00BA7067">
          <w:rPr>
            <w:rStyle w:val="Hyperlink"/>
            <w:noProof/>
            <w:lang w:val="en-AU"/>
          </w:rPr>
          <w:t xml:space="preserve"> and Pilot</w:t>
        </w:r>
        <w:r w:rsidR="00F61D50">
          <w:rPr>
            <w:noProof/>
            <w:webHidden/>
          </w:rPr>
          <w:tab/>
        </w:r>
        <w:r w:rsidR="00F61D50">
          <w:rPr>
            <w:noProof/>
            <w:webHidden/>
          </w:rPr>
          <w:fldChar w:fldCharType="begin"/>
        </w:r>
        <w:r w:rsidR="00F61D50">
          <w:rPr>
            <w:noProof/>
            <w:webHidden/>
          </w:rPr>
          <w:instrText xml:space="preserve"> PAGEREF _Toc491000481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52B8B9A8" w14:textId="57CCE763"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82" w:history="1">
        <w:r w:rsidR="00F61D50" w:rsidRPr="00BA7067">
          <w:rPr>
            <w:rStyle w:val="Hyperlink"/>
            <w:noProof/>
          </w:rPr>
          <w:t xml:space="preserve">Operational </w:t>
        </w:r>
        <w:r w:rsidR="00F61D50" w:rsidRPr="00BA7067">
          <w:rPr>
            <w:rStyle w:val="Hyperlink"/>
            <w:noProof/>
            <w:lang w:val="en-AU"/>
          </w:rPr>
          <w:t>Locations</w:t>
        </w:r>
        <w:r w:rsidR="00F61D50">
          <w:rPr>
            <w:noProof/>
            <w:webHidden/>
          </w:rPr>
          <w:tab/>
        </w:r>
        <w:r w:rsidR="00F61D50">
          <w:rPr>
            <w:noProof/>
            <w:webHidden/>
          </w:rPr>
          <w:fldChar w:fldCharType="begin"/>
        </w:r>
        <w:r w:rsidR="00F61D50">
          <w:rPr>
            <w:noProof/>
            <w:webHidden/>
          </w:rPr>
          <w:instrText xml:space="preserve"> PAGEREF _Toc491000482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13B74577" w14:textId="1E982E68"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3" w:history="1">
        <w:r w:rsidR="00F61D50" w:rsidRPr="00BA7067">
          <w:rPr>
            <w:rStyle w:val="Hyperlink"/>
            <w:noProof/>
          </w:rPr>
          <w:t>Lehua Island</w:t>
        </w:r>
        <w:r w:rsidR="00F61D50">
          <w:rPr>
            <w:noProof/>
            <w:webHidden/>
          </w:rPr>
          <w:tab/>
        </w:r>
        <w:r w:rsidR="00F61D50">
          <w:rPr>
            <w:noProof/>
            <w:webHidden/>
          </w:rPr>
          <w:fldChar w:fldCharType="begin"/>
        </w:r>
        <w:r w:rsidR="00F61D50">
          <w:rPr>
            <w:noProof/>
            <w:webHidden/>
          </w:rPr>
          <w:instrText xml:space="preserve"> PAGEREF _Toc491000483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78F09B20" w14:textId="5DAD1EB5"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4" w:history="1">
        <w:r w:rsidR="00F61D50" w:rsidRPr="00BA7067">
          <w:rPr>
            <w:rStyle w:val="Hyperlink"/>
            <w:noProof/>
          </w:rPr>
          <w:t>Niihau Operational Site</w:t>
        </w:r>
        <w:r w:rsidR="00F61D50">
          <w:rPr>
            <w:noProof/>
            <w:webHidden/>
          </w:rPr>
          <w:tab/>
        </w:r>
        <w:r w:rsidR="00F61D50">
          <w:rPr>
            <w:noProof/>
            <w:webHidden/>
          </w:rPr>
          <w:fldChar w:fldCharType="begin"/>
        </w:r>
        <w:r w:rsidR="00F61D50">
          <w:rPr>
            <w:noProof/>
            <w:webHidden/>
          </w:rPr>
          <w:instrText xml:space="preserve"> PAGEREF _Toc491000484 \h </w:instrText>
        </w:r>
        <w:r w:rsidR="00F61D50">
          <w:rPr>
            <w:noProof/>
            <w:webHidden/>
          </w:rPr>
        </w:r>
        <w:r w:rsidR="00F61D50">
          <w:rPr>
            <w:noProof/>
            <w:webHidden/>
          </w:rPr>
          <w:fldChar w:fldCharType="separate"/>
        </w:r>
        <w:r w:rsidR="005B2583">
          <w:rPr>
            <w:noProof/>
            <w:webHidden/>
          </w:rPr>
          <w:t>38</w:t>
        </w:r>
        <w:r w:rsidR="00F61D50">
          <w:rPr>
            <w:noProof/>
            <w:webHidden/>
          </w:rPr>
          <w:fldChar w:fldCharType="end"/>
        </w:r>
      </w:hyperlink>
    </w:p>
    <w:p w14:paraId="417C23F8" w14:textId="2AA822B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5" w:history="1">
        <w:r w:rsidR="00F61D50" w:rsidRPr="00BA7067">
          <w:rPr>
            <w:rStyle w:val="Hyperlink"/>
            <w:noProof/>
          </w:rPr>
          <w:t>Baiting Helicopter Storage</w:t>
        </w:r>
        <w:r w:rsidR="00F61D50">
          <w:rPr>
            <w:noProof/>
            <w:webHidden/>
          </w:rPr>
          <w:tab/>
        </w:r>
        <w:r w:rsidR="00F61D50">
          <w:rPr>
            <w:noProof/>
            <w:webHidden/>
          </w:rPr>
          <w:fldChar w:fldCharType="begin"/>
        </w:r>
        <w:r w:rsidR="00F61D50">
          <w:rPr>
            <w:noProof/>
            <w:webHidden/>
          </w:rPr>
          <w:instrText xml:space="preserve"> PAGEREF _Toc491000485 \h </w:instrText>
        </w:r>
        <w:r w:rsidR="00F61D50">
          <w:rPr>
            <w:noProof/>
            <w:webHidden/>
          </w:rPr>
        </w:r>
        <w:r w:rsidR="00F61D50">
          <w:rPr>
            <w:noProof/>
            <w:webHidden/>
          </w:rPr>
          <w:fldChar w:fldCharType="separate"/>
        </w:r>
        <w:r w:rsidR="005B2583">
          <w:rPr>
            <w:noProof/>
            <w:webHidden/>
          </w:rPr>
          <w:t>40</w:t>
        </w:r>
        <w:r w:rsidR="00F61D50">
          <w:rPr>
            <w:noProof/>
            <w:webHidden/>
          </w:rPr>
          <w:fldChar w:fldCharType="end"/>
        </w:r>
      </w:hyperlink>
    </w:p>
    <w:p w14:paraId="527CB8FC" w14:textId="0465D332"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86" w:history="1">
        <w:r w:rsidR="00F61D50" w:rsidRPr="00BA7067">
          <w:rPr>
            <w:rStyle w:val="Hyperlink"/>
            <w:noProof/>
          </w:rPr>
          <w:t>Flight Time Estimates</w:t>
        </w:r>
        <w:r w:rsidR="00F61D50">
          <w:rPr>
            <w:noProof/>
            <w:webHidden/>
          </w:rPr>
          <w:tab/>
        </w:r>
        <w:r w:rsidR="00F61D50">
          <w:rPr>
            <w:noProof/>
            <w:webHidden/>
          </w:rPr>
          <w:fldChar w:fldCharType="begin"/>
        </w:r>
        <w:r w:rsidR="00F61D50">
          <w:rPr>
            <w:noProof/>
            <w:webHidden/>
          </w:rPr>
          <w:instrText xml:space="preserve"> PAGEREF _Toc491000486 \h </w:instrText>
        </w:r>
        <w:r w:rsidR="00F61D50">
          <w:rPr>
            <w:noProof/>
            <w:webHidden/>
          </w:rPr>
        </w:r>
        <w:r w:rsidR="00F61D50">
          <w:rPr>
            <w:noProof/>
            <w:webHidden/>
          </w:rPr>
          <w:fldChar w:fldCharType="separate"/>
        </w:r>
        <w:r w:rsidR="005B2583">
          <w:rPr>
            <w:noProof/>
            <w:webHidden/>
          </w:rPr>
          <w:t>40</w:t>
        </w:r>
        <w:r w:rsidR="00F61D50">
          <w:rPr>
            <w:noProof/>
            <w:webHidden/>
          </w:rPr>
          <w:fldChar w:fldCharType="end"/>
        </w:r>
      </w:hyperlink>
    </w:p>
    <w:p w14:paraId="15D177DD" w14:textId="7ED1195E"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87" w:history="1">
        <w:r w:rsidR="00F61D50" w:rsidRPr="00BA7067">
          <w:rPr>
            <w:rStyle w:val="Hyperlink"/>
            <w:noProof/>
          </w:rPr>
          <w:t>Helicopter fuel</w:t>
        </w:r>
        <w:r w:rsidR="00F61D50">
          <w:rPr>
            <w:noProof/>
            <w:webHidden/>
          </w:rPr>
          <w:tab/>
        </w:r>
        <w:r w:rsidR="00F61D50">
          <w:rPr>
            <w:noProof/>
            <w:webHidden/>
          </w:rPr>
          <w:fldChar w:fldCharType="begin"/>
        </w:r>
        <w:r w:rsidR="00F61D50">
          <w:rPr>
            <w:noProof/>
            <w:webHidden/>
          </w:rPr>
          <w:instrText xml:space="preserve"> PAGEREF _Toc491000487 \h </w:instrText>
        </w:r>
        <w:r w:rsidR="00F61D50">
          <w:rPr>
            <w:noProof/>
            <w:webHidden/>
          </w:rPr>
        </w:r>
        <w:r w:rsidR="00F61D50">
          <w:rPr>
            <w:noProof/>
            <w:webHidden/>
          </w:rPr>
          <w:fldChar w:fldCharType="separate"/>
        </w:r>
        <w:r w:rsidR="005B2583">
          <w:rPr>
            <w:noProof/>
            <w:webHidden/>
          </w:rPr>
          <w:t>41</w:t>
        </w:r>
        <w:r w:rsidR="00F61D50">
          <w:rPr>
            <w:noProof/>
            <w:webHidden/>
          </w:rPr>
          <w:fldChar w:fldCharType="end"/>
        </w:r>
      </w:hyperlink>
    </w:p>
    <w:p w14:paraId="1FF0045F" w14:textId="107DFCF7"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8" w:history="1">
        <w:r w:rsidR="00F61D50" w:rsidRPr="00BA7067">
          <w:rPr>
            <w:rStyle w:val="Hyperlink"/>
            <w:noProof/>
          </w:rPr>
          <w:t>Sourcing fuel</w:t>
        </w:r>
        <w:r w:rsidR="00F61D50">
          <w:rPr>
            <w:noProof/>
            <w:webHidden/>
          </w:rPr>
          <w:tab/>
        </w:r>
        <w:r w:rsidR="00F61D50">
          <w:rPr>
            <w:noProof/>
            <w:webHidden/>
          </w:rPr>
          <w:fldChar w:fldCharType="begin"/>
        </w:r>
        <w:r w:rsidR="00F61D50">
          <w:rPr>
            <w:noProof/>
            <w:webHidden/>
          </w:rPr>
          <w:instrText xml:space="preserve"> PAGEREF _Toc491000488 \h </w:instrText>
        </w:r>
        <w:r w:rsidR="00F61D50">
          <w:rPr>
            <w:noProof/>
            <w:webHidden/>
          </w:rPr>
        </w:r>
        <w:r w:rsidR="00F61D50">
          <w:rPr>
            <w:noProof/>
            <w:webHidden/>
          </w:rPr>
          <w:fldChar w:fldCharType="separate"/>
        </w:r>
        <w:r w:rsidR="005B2583">
          <w:rPr>
            <w:noProof/>
            <w:webHidden/>
          </w:rPr>
          <w:t>41</w:t>
        </w:r>
        <w:r w:rsidR="00F61D50">
          <w:rPr>
            <w:noProof/>
            <w:webHidden/>
          </w:rPr>
          <w:fldChar w:fldCharType="end"/>
        </w:r>
      </w:hyperlink>
    </w:p>
    <w:p w14:paraId="55E474FF" w14:textId="579E35E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9" w:history="1">
        <w:r w:rsidR="00F61D50" w:rsidRPr="00BA7067">
          <w:rPr>
            <w:rStyle w:val="Hyperlink"/>
            <w:noProof/>
          </w:rPr>
          <w:t>Fuel storage and spill response</w:t>
        </w:r>
        <w:r w:rsidR="00F61D50">
          <w:rPr>
            <w:noProof/>
            <w:webHidden/>
          </w:rPr>
          <w:tab/>
        </w:r>
        <w:r w:rsidR="00F61D50">
          <w:rPr>
            <w:noProof/>
            <w:webHidden/>
          </w:rPr>
          <w:fldChar w:fldCharType="begin"/>
        </w:r>
        <w:r w:rsidR="00F61D50">
          <w:rPr>
            <w:noProof/>
            <w:webHidden/>
          </w:rPr>
          <w:instrText xml:space="preserve"> PAGEREF _Toc491000489 \h </w:instrText>
        </w:r>
        <w:r w:rsidR="00F61D50">
          <w:rPr>
            <w:noProof/>
            <w:webHidden/>
          </w:rPr>
        </w:r>
        <w:r w:rsidR="00F61D50">
          <w:rPr>
            <w:noProof/>
            <w:webHidden/>
          </w:rPr>
          <w:fldChar w:fldCharType="separate"/>
        </w:r>
        <w:r w:rsidR="005B2583">
          <w:rPr>
            <w:noProof/>
            <w:webHidden/>
          </w:rPr>
          <w:t>41</w:t>
        </w:r>
        <w:r w:rsidR="00F61D50">
          <w:rPr>
            <w:noProof/>
            <w:webHidden/>
          </w:rPr>
          <w:fldChar w:fldCharType="end"/>
        </w:r>
      </w:hyperlink>
    </w:p>
    <w:p w14:paraId="3869353A" w14:textId="3F72A9EC"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90" w:history="1">
        <w:r w:rsidR="00F61D50" w:rsidRPr="00BA7067">
          <w:rPr>
            <w:rStyle w:val="Hyperlink"/>
            <w:noProof/>
          </w:rPr>
          <w:t>Refueling the helicopter</w:t>
        </w:r>
        <w:r w:rsidR="00F61D50">
          <w:rPr>
            <w:noProof/>
            <w:webHidden/>
          </w:rPr>
          <w:tab/>
        </w:r>
        <w:r w:rsidR="00F61D50">
          <w:rPr>
            <w:noProof/>
            <w:webHidden/>
          </w:rPr>
          <w:fldChar w:fldCharType="begin"/>
        </w:r>
        <w:r w:rsidR="00F61D50">
          <w:rPr>
            <w:noProof/>
            <w:webHidden/>
          </w:rPr>
          <w:instrText xml:space="preserve"> PAGEREF _Toc491000490 \h </w:instrText>
        </w:r>
        <w:r w:rsidR="00F61D50">
          <w:rPr>
            <w:noProof/>
            <w:webHidden/>
          </w:rPr>
        </w:r>
        <w:r w:rsidR="00F61D50">
          <w:rPr>
            <w:noProof/>
            <w:webHidden/>
          </w:rPr>
          <w:fldChar w:fldCharType="separate"/>
        </w:r>
        <w:r w:rsidR="005B2583">
          <w:rPr>
            <w:noProof/>
            <w:webHidden/>
          </w:rPr>
          <w:t>41</w:t>
        </w:r>
        <w:r w:rsidR="00F61D50">
          <w:rPr>
            <w:noProof/>
            <w:webHidden/>
          </w:rPr>
          <w:fldChar w:fldCharType="end"/>
        </w:r>
      </w:hyperlink>
    </w:p>
    <w:p w14:paraId="372BBCB3" w14:textId="3166130B"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91" w:history="1">
        <w:r w:rsidR="00F61D50" w:rsidRPr="00BA7067">
          <w:rPr>
            <w:rStyle w:val="Hyperlink"/>
            <w:noProof/>
          </w:rPr>
          <w:t>Air Operations Communications</w:t>
        </w:r>
        <w:r w:rsidR="00F61D50">
          <w:rPr>
            <w:noProof/>
            <w:webHidden/>
          </w:rPr>
          <w:tab/>
        </w:r>
        <w:r w:rsidR="00F61D50">
          <w:rPr>
            <w:noProof/>
            <w:webHidden/>
          </w:rPr>
          <w:fldChar w:fldCharType="begin"/>
        </w:r>
        <w:r w:rsidR="00F61D50">
          <w:rPr>
            <w:noProof/>
            <w:webHidden/>
          </w:rPr>
          <w:instrText xml:space="preserve"> PAGEREF _Toc491000491 \h </w:instrText>
        </w:r>
        <w:r w:rsidR="00F61D50">
          <w:rPr>
            <w:noProof/>
            <w:webHidden/>
          </w:rPr>
        </w:r>
        <w:r w:rsidR="00F61D50">
          <w:rPr>
            <w:noProof/>
            <w:webHidden/>
          </w:rPr>
          <w:fldChar w:fldCharType="separate"/>
        </w:r>
        <w:r w:rsidR="005B2583">
          <w:rPr>
            <w:noProof/>
            <w:webHidden/>
          </w:rPr>
          <w:t>41</w:t>
        </w:r>
        <w:r w:rsidR="00F61D50">
          <w:rPr>
            <w:noProof/>
            <w:webHidden/>
          </w:rPr>
          <w:fldChar w:fldCharType="end"/>
        </w:r>
      </w:hyperlink>
    </w:p>
    <w:p w14:paraId="23F2F592" w14:textId="661B4C92" w:rsidR="00F61D50" w:rsidRDefault="009812CF">
      <w:pPr>
        <w:pStyle w:val="TOC1"/>
        <w:rPr>
          <w:rFonts w:asciiTheme="minorHAnsi" w:eastAsiaTheme="minorEastAsia" w:hAnsiTheme="minorHAnsi" w:cstheme="minorBidi"/>
          <w:noProof/>
          <w:szCs w:val="22"/>
          <w:lang w:val="en-US"/>
        </w:rPr>
      </w:pPr>
      <w:hyperlink w:anchor="_Toc491000492" w:history="1">
        <w:r w:rsidR="00F61D50" w:rsidRPr="00BA7067">
          <w:rPr>
            <w:rStyle w:val="Hyperlink"/>
            <w:noProof/>
          </w:rPr>
          <w:t>Flight Tracking and Flight Following</w:t>
        </w:r>
        <w:r w:rsidR="00F61D50">
          <w:rPr>
            <w:noProof/>
            <w:webHidden/>
          </w:rPr>
          <w:tab/>
        </w:r>
        <w:r w:rsidR="00F61D50">
          <w:rPr>
            <w:noProof/>
            <w:webHidden/>
          </w:rPr>
          <w:fldChar w:fldCharType="begin"/>
        </w:r>
        <w:r w:rsidR="00F61D50">
          <w:rPr>
            <w:noProof/>
            <w:webHidden/>
          </w:rPr>
          <w:instrText xml:space="preserve"> PAGEREF _Toc491000492 \h </w:instrText>
        </w:r>
        <w:r w:rsidR="00F61D50">
          <w:rPr>
            <w:noProof/>
            <w:webHidden/>
          </w:rPr>
        </w:r>
        <w:r w:rsidR="00F61D50">
          <w:rPr>
            <w:noProof/>
            <w:webHidden/>
          </w:rPr>
          <w:fldChar w:fldCharType="separate"/>
        </w:r>
        <w:r w:rsidR="005B2583">
          <w:rPr>
            <w:noProof/>
            <w:webHidden/>
          </w:rPr>
          <w:t>42</w:t>
        </w:r>
        <w:r w:rsidR="00F61D50">
          <w:rPr>
            <w:noProof/>
            <w:webHidden/>
          </w:rPr>
          <w:fldChar w:fldCharType="end"/>
        </w:r>
      </w:hyperlink>
    </w:p>
    <w:p w14:paraId="3AC3B403" w14:textId="2817A333"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93" w:history="1">
        <w:r w:rsidR="00F61D50" w:rsidRPr="00BA7067">
          <w:rPr>
            <w:rStyle w:val="Hyperlink"/>
            <w:noProof/>
          </w:rPr>
          <w:t xml:space="preserve">Staging Site </w:t>
        </w:r>
        <w:r w:rsidR="00F61D50" w:rsidRPr="00BA7067">
          <w:rPr>
            <w:rStyle w:val="Hyperlink"/>
            <w:noProof/>
            <w:lang w:val="en-US"/>
          </w:rPr>
          <w:t>Logistics</w:t>
        </w:r>
        <w:r w:rsidR="00F61D50">
          <w:rPr>
            <w:noProof/>
            <w:webHidden/>
          </w:rPr>
          <w:tab/>
        </w:r>
        <w:r w:rsidR="00F61D50">
          <w:rPr>
            <w:noProof/>
            <w:webHidden/>
          </w:rPr>
          <w:fldChar w:fldCharType="begin"/>
        </w:r>
        <w:r w:rsidR="00F61D50">
          <w:rPr>
            <w:noProof/>
            <w:webHidden/>
          </w:rPr>
          <w:instrText xml:space="preserve"> PAGEREF _Toc491000493 \h </w:instrText>
        </w:r>
        <w:r w:rsidR="00F61D50">
          <w:rPr>
            <w:noProof/>
            <w:webHidden/>
          </w:rPr>
        </w:r>
        <w:r w:rsidR="00F61D50">
          <w:rPr>
            <w:noProof/>
            <w:webHidden/>
          </w:rPr>
          <w:fldChar w:fldCharType="separate"/>
        </w:r>
        <w:r w:rsidR="005B2583">
          <w:rPr>
            <w:noProof/>
            <w:webHidden/>
          </w:rPr>
          <w:t>42</w:t>
        </w:r>
        <w:r w:rsidR="00F61D50">
          <w:rPr>
            <w:noProof/>
            <w:webHidden/>
          </w:rPr>
          <w:fldChar w:fldCharType="end"/>
        </w:r>
      </w:hyperlink>
    </w:p>
    <w:p w14:paraId="00DDA5FE" w14:textId="06A26EC6"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94" w:history="1">
        <w:r w:rsidR="00F61D50" w:rsidRPr="00BA7067">
          <w:rPr>
            <w:rStyle w:val="Hyperlink"/>
            <w:noProof/>
          </w:rPr>
          <w:t>Baiting Helicopter</w:t>
        </w:r>
        <w:r w:rsidR="00F61D50">
          <w:rPr>
            <w:noProof/>
            <w:webHidden/>
          </w:rPr>
          <w:tab/>
        </w:r>
        <w:r w:rsidR="00F61D50">
          <w:rPr>
            <w:noProof/>
            <w:webHidden/>
          </w:rPr>
          <w:fldChar w:fldCharType="begin"/>
        </w:r>
        <w:r w:rsidR="00F61D50">
          <w:rPr>
            <w:noProof/>
            <w:webHidden/>
          </w:rPr>
          <w:instrText xml:space="preserve"> PAGEREF _Toc491000494 \h </w:instrText>
        </w:r>
        <w:r w:rsidR="00F61D50">
          <w:rPr>
            <w:noProof/>
            <w:webHidden/>
          </w:rPr>
        </w:r>
        <w:r w:rsidR="00F61D50">
          <w:rPr>
            <w:noProof/>
            <w:webHidden/>
          </w:rPr>
          <w:fldChar w:fldCharType="separate"/>
        </w:r>
        <w:r w:rsidR="005B2583">
          <w:rPr>
            <w:noProof/>
            <w:webHidden/>
          </w:rPr>
          <w:t>42</w:t>
        </w:r>
        <w:r w:rsidR="00F61D50">
          <w:rPr>
            <w:noProof/>
            <w:webHidden/>
          </w:rPr>
          <w:fldChar w:fldCharType="end"/>
        </w:r>
      </w:hyperlink>
    </w:p>
    <w:p w14:paraId="5235BF03" w14:textId="75F1CD1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95" w:history="1">
        <w:r w:rsidR="00F61D50" w:rsidRPr="00BA7067">
          <w:rPr>
            <w:rStyle w:val="Hyperlink"/>
            <w:noProof/>
          </w:rPr>
          <w:t>Bait Loading Site setup</w:t>
        </w:r>
        <w:r w:rsidR="00F61D50">
          <w:rPr>
            <w:noProof/>
            <w:webHidden/>
          </w:rPr>
          <w:tab/>
        </w:r>
        <w:r w:rsidR="00F61D50">
          <w:rPr>
            <w:noProof/>
            <w:webHidden/>
          </w:rPr>
          <w:fldChar w:fldCharType="begin"/>
        </w:r>
        <w:r w:rsidR="00F61D50">
          <w:rPr>
            <w:noProof/>
            <w:webHidden/>
          </w:rPr>
          <w:instrText xml:space="preserve"> PAGEREF _Toc491000495 \h </w:instrText>
        </w:r>
        <w:r w:rsidR="00F61D50">
          <w:rPr>
            <w:noProof/>
            <w:webHidden/>
          </w:rPr>
        </w:r>
        <w:r w:rsidR="00F61D50">
          <w:rPr>
            <w:noProof/>
            <w:webHidden/>
          </w:rPr>
          <w:fldChar w:fldCharType="separate"/>
        </w:r>
        <w:r w:rsidR="005B2583">
          <w:rPr>
            <w:noProof/>
            <w:webHidden/>
          </w:rPr>
          <w:t>42</w:t>
        </w:r>
        <w:r w:rsidR="00F61D50">
          <w:rPr>
            <w:noProof/>
            <w:webHidden/>
          </w:rPr>
          <w:fldChar w:fldCharType="end"/>
        </w:r>
      </w:hyperlink>
    </w:p>
    <w:p w14:paraId="72EDC9B4" w14:textId="0964DF69"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96" w:history="1">
        <w:r w:rsidR="00F61D50" w:rsidRPr="00BA7067">
          <w:rPr>
            <w:rStyle w:val="Hyperlink"/>
            <w:noProof/>
          </w:rPr>
          <w:t>Bucket Calibration</w:t>
        </w:r>
        <w:r w:rsidR="00F61D50">
          <w:rPr>
            <w:noProof/>
            <w:webHidden/>
          </w:rPr>
          <w:tab/>
        </w:r>
        <w:r w:rsidR="00F61D50">
          <w:rPr>
            <w:noProof/>
            <w:webHidden/>
          </w:rPr>
          <w:fldChar w:fldCharType="begin"/>
        </w:r>
        <w:r w:rsidR="00F61D50">
          <w:rPr>
            <w:noProof/>
            <w:webHidden/>
          </w:rPr>
          <w:instrText xml:space="preserve"> PAGEREF _Toc491000496 \h </w:instrText>
        </w:r>
        <w:r w:rsidR="00F61D50">
          <w:rPr>
            <w:noProof/>
            <w:webHidden/>
          </w:rPr>
        </w:r>
        <w:r w:rsidR="00F61D50">
          <w:rPr>
            <w:noProof/>
            <w:webHidden/>
          </w:rPr>
          <w:fldChar w:fldCharType="separate"/>
        </w:r>
        <w:r w:rsidR="005B2583">
          <w:rPr>
            <w:noProof/>
            <w:webHidden/>
          </w:rPr>
          <w:t>42</w:t>
        </w:r>
        <w:r w:rsidR="00F61D50">
          <w:rPr>
            <w:noProof/>
            <w:webHidden/>
          </w:rPr>
          <w:fldChar w:fldCharType="end"/>
        </w:r>
      </w:hyperlink>
    </w:p>
    <w:p w14:paraId="275FEE1C" w14:textId="6778678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97" w:history="1">
        <w:r w:rsidR="00F61D50" w:rsidRPr="00BA7067">
          <w:rPr>
            <w:rStyle w:val="Hyperlink"/>
            <w:noProof/>
          </w:rPr>
          <w:t>Calibration Site</w:t>
        </w:r>
        <w:r w:rsidR="00F61D50">
          <w:rPr>
            <w:noProof/>
            <w:webHidden/>
          </w:rPr>
          <w:tab/>
        </w:r>
        <w:r w:rsidR="00F61D50">
          <w:rPr>
            <w:noProof/>
            <w:webHidden/>
          </w:rPr>
          <w:fldChar w:fldCharType="begin"/>
        </w:r>
        <w:r w:rsidR="00F61D50">
          <w:rPr>
            <w:noProof/>
            <w:webHidden/>
          </w:rPr>
          <w:instrText xml:space="preserve"> PAGEREF _Toc491000497 \h </w:instrText>
        </w:r>
        <w:r w:rsidR="00F61D50">
          <w:rPr>
            <w:noProof/>
            <w:webHidden/>
          </w:rPr>
        </w:r>
        <w:r w:rsidR="00F61D50">
          <w:rPr>
            <w:noProof/>
            <w:webHidden/>
          </w:rPr>
          <w:fldChar w:fldCharType="separate"/>
        </w:r>
        <w:r w:rsidR="005B2583">
          <w:rPr>
            <w:noProof/>
            <w:webHidden/>
          </w:rPr>
          <w:t>43</w:t>
        </w:r>
        <w:r w:rsidR="00F61D50">
          <w:rPr>
            <w:noProof/>
            <w:webHidden/>
          </w:rPr>
          <w:fldChar w:fldCharType="end"/>
        </w:r>
      </w:hyperlink>
    </w:p>
    <w:p w14:paraId="263E7B6B" w14:textId="7341ACF1"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98" w:history="1">
        <w:r w:rsidR="00F61D50" w:rsidRPr="00BA7067">
          <w:rPr>
            <w:rStyle w:val="Hyperlink"/>
            <w:noProof/>
          </w:rPr>
          <w:t>Supplies</w:t>
        </w:r>
        <w:r w:rsidR="00F61D50">
          <w:rPr>
            <w:noProof/>
            <w:webHidden/>
          </w:rPr>
          <w:tab/>
        </w:r>
        <w:r w:rsidR="00F61D50">
          <w:rPr>
            <w:noProof/>
            <w:webHidden/>
          </w:rPr>
          <w:fldChar w:fldCharType="begin"/>
        </w:r>
        <w:r w:rsidR="00F61D50">
          <w:rPr>
            <w:noProof/>
            <w:webHidden/>
          </w:rPr>
          <w:instrText xml:space="preserve"> PAGEREF _Toc491000498 \h </w:instrText>
        </w:r>
        <w:r w:rsidR="00F61D50">
          <w:rPr>
            <w:noProof/>
            <w:webHidden/>
          </w:rPr>
        </w:r>
        <w:r w:rsidR="00F61D50">
          <w:rPr>
            <w:noProof/>
            <w:webHidden/>
          </w:rPr>
          <w:fldChar w:fldCharType="separate"/>
        </w:r>
        <w:r w:rsidR="005B2583">
          <w:rPr>
            <w:noProof/>
            <w:webHidden/>
          </w:rPr>
          <w:t>43</w:t>
        </w:r>
        <w:r w:rsidR="00F61D50">
          <w:rPr>
            <w:noProof/>
            <w:webHidden/>
          </w:rPr>
          <w:fldChar w:fldCharType="end"/>
        </w:r>
      </w:hyperlink>
    </w:p>
    <w:p w14:paraId="46118A24" w14:textId="146E17C7"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99" w:history="1">
        <w:r w:rsidR="00F61D50" w:rsidRPr="00BA7067">
          <w:rPr>
            <w:rStyle w:val="Hyperlink"/>
            <w:noProof/>
          </w:rPr>
          <w:t>Site Preparation</w:t>
        </w:r>
        <w:r w:rsidR="00F61D50">
          <w:rPr>
            <w:noProof/>
            <w:webHidden/>
          </w:rPr>
          <w:tab/>
        </w:r>
        <w:r w:rsidR="00F61D50">
          <w:rPr>
            <w:noProof/>
            <w:webHidden/>
          </w:rPr>
          <w:fldChar w:fldCharType="begin"/>
        </w:r>
        <w:r w:rsidR="00F61D50">
          <w:rPr>
            <w:noProof/>
            <w:webHidden/>
          </w:rPr>
          <w:instrText xml:space="preserve"> PAGEREF _Toc491000499 \h </w:instrText>
        </w:r>
        <w:r w:rsidR="00F61D50">
          <w:rPr>
            <w:noProof/>
            <w:webHidden/>
          </w:rPr>
        </w:r>
        <w:r w:rsidR="00F61D50">
          <w:rPr>
            <w:noProof/>
            <w:webHidden/>
          </w:rPr>
          <w:fldChar w:fldCharType="separate"/>
        </w:r>
        <w:r w:rsidR="005B2583">
          <w:rPr>
            <w:noProof/>
            <w:webHidden/>
          </w:rPr>
          <w:t>43</w:t>
        </w:r>
        <w:r w:rsidR="00F61D50">
          <w:rPr>
            <w:noProof/>
            <w:webHidden/>
          </w:rPr>
          <w:fldChar w:fldCharType="end"/>
        </w:r>
      </w:hyperlink>
    </w:p>
    <w:p w14:paraId="29ED71DA" w14:textId="4538868E"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00" w:history="1">
        <w:r w:rsidR="00F61D50" w:rsidRPr="00BA7067">
          <w:rPr>
            <w:rStyle w:val="Hyperlink"/>
            <w:noProof/>
          </w:rPr>
          <w:t>Site Cleanup</w:t>
        </w:r>
        <w:r w:rsidR="00F61D50">
          <w:rPr>
            <w:noProof/>
            <w:webHidden/>
          </w:rPr>
          <w:tab/>
        </w:r>
        <w:r w:rsidR="00F61D50">
          <w:rPr>
            <w:noProof/>
            <w:webHidden/>
          </w:rPr>
          <w:fldChar w:fldCharType="begin"/>
        </w:r>
        <w:r w:rsidR="00F61D50">
          <w:rPr>
            <w:noProof/>
            <w:webHidden/>
          </w:rPr>
          <w:instrText xml:space="preserve"> PAGEREF _Toc491000500 \h </w:instrText>
        </w:r>
        <w:r w:rsidR="00F61D50">
          <w:rPr>
            <w:noProof/>
            <w:webHidden/>
          </w:rPr>
        </w:r>
        <w:r w:rsidR="00F61D50">
          <w:rPr>
            <w:noProof/>
            <w:webHidden/>
          </w:rPr>
          <w:fldChar w:fldCharType="separate"/>
        </w:r>
        <w:r w:rsidR="005B2583">
          <w:rPr>
            <w:noProof/>
            <w:webHidden/>
          </w:rPr>
          <w:t>44</w:t>
        </w:r>
        <w:r w:rsidR="00F61D50">
          <w:rPr>
            <w:noProof/>
            <w:webHidden/>
          </w:rPr>
          <w:fldChar w:fldCharType="end"/>
        </w:r>
      </w:hyperlink>
    </w:p>
    <w:p w14:paraId="15358BD1" w14:textId="1678F19C" w:rsidR="00F61D50" w:rsidRDefault="009812CF">
      <w:pPr>
        <w:pStyle w:val="TOC1"/>
        <w:tabs>
          <w:tab w:val="left" w:pos="400"/>
        </w:tabs>
        <w:rPr>
          <w:rFonts w:asciiTheme="minorHAnsi" w:eastAsiaTheme="minorEastAsia" w:hAnsiTheme="minorHAnsi" w:cstheme="minorBidi"/>
          <w:noProof/>
          <w:szCs w:val="22"/>
          <w:lang w:val="en-US"/>
        </w:rPr>
      </w:pPr>
      <w:hyperlink w:anchor="_Toc491000501" w:history="1">
        <w:r w:rsidR="00F61D50" w:rsidRPr="00BA7067">
          <w:rPr>
            <w:rStyle w:val="Hyperlink"/>
            <w:noProof/>
            <w:lang w:val="en-US"/>
          </w:rPr>
          <w:t>9.</w:t>
        </w:r>
        <w:r w:rsidR="00F61D50">
          <w:rPr>
            <w:rFonts w:asciiTheme="minorHAnsi" w:eastAsiaTheme="minorEastAsia" w:hAnsiTheme="minorHAnsi" w:cstheme="minorBidi"/>
            <w:noProof/>
            <w:szCs w:val="22"/>
            <w:lang w:val="en-US"/>
          </w:rPr>
          <w:tab/>
        </w:r>
        <w:r w:rsidR="00F61D50" w:rsidRPr="00BA7067">
          <w:rPr>
            <w:rStyle w:val="Hyperlink"/>
            <w:noProof/>
            <w:lang w:val="en-US"/>
          </w:rPr>
          <w:t>BAITING OPERATIONS</w:t>
        </w:r>
        <w:r w:rsidR="00F61D50">
          <w:rPr>
            <w:noProof/>
            <w:webHidden/>
          </w:rPr>
          <w:tab/>
        </w:r>
        <w:r w:rsidR="00F61D50">
          <w:rPr>
            <w:noProof/>
            <w:webHidden/>
          </w:rPr>
          <w:fldChar w:fldCharType="begin"/>
        </w:r>
        <w:r w:rsidR="00F61D50">
          <w:rPr>
            <w:noProof/>
            <w:webHidden/>
          </w:rPr>
          <w:instrText xml:space="preserve"> PAGEREF _Toc491000501 \h </w:instrText>
        </w:r>
        <w:r w:rsidR="00F61D50">
          <w:rPr>
            <w:noProof/>
            <w:webHidden/>
          </w:rPr>
        </w:r>
        <w:r w:rsidR="00F61D50">
          <w:rPr>
            <w:noProof/>
            <w:webHidden/>
          </w:rPr>
          <w:fldChar w:fldCharType="separate"/>
        </w:r>
        <w:r w:rsidR="005B2583">
          <w:rPr>
            <w:noProof/>
            <w:webHidden/>
          </w:rPr>
          <w:t>44</w:t>
        </w:r>
        <w:r w:rsidR="00F61D50">
          <w:rPr>
            <w:noProof/>
            <w:webHidden/>
          </w:rPr>
          <w:fldChar w:fldCharType="end"/>
        </w:r>
      </w:hyperlink>
    </w:p>
    <w:p w14:paraId="42419FAD" w14:textId="0ED46E51"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2" w:history="1">
        <w:r w:rsidR="00F61D50" w:rsidRPr="00BA7067">
          <w:rPr>
            <w:rStyle w:val="Hyperlink"/>
            <w:noProof/>
          </w:rPr>
          <w:t>Weather Forecasting</w:t>
        </w:r>
        <w:r w:rsidR="00F61D50">
          <w:rPr>
            <w:noProof/>
            <w:webHidden/>
          </w:rPr>
          <w:tab/>
        </w:r>
        <w:r w:rsidR="00F61D50">
          <w:rPr>
            <w:noProof/>
            <w:webHidden/>
          </w:rPr>
          <w:fldChar w:fldCharType="begin"/>
        </w:r>
        <w:r w:rsidR="00F61D50">
          <w:rPr>
            <w:noProof/>
            <w:webHidden/>
          </w:rPr>
          <w:instrText xml:space="preserve"> PAGEREF _Toc491000502 \h </w:instrText>
        </w:r>
        <w:r w:rsidR="00F61D50">
          <w:rPr>
            <w:noProof/>
            <w:webHidden/>
          </w:rPr>
        </w:r>
        <w:r w:rsidR="00F61D50">
          <w:rPr>
            <w:noProof/>
            <w:webHidden/>
          </w:rPr>
          <w:fldChar w:fldCharType="separate"/>
        </w:r>
        <w:r w:rsidR="005B2583">
          <w:rPr>
            <w:noProof/>
            <w:webHidden/>
          </w:rPr>
          <w:t>44</w:t>
        </w:r>
        <w:r w:rsidR="00F61D50">
          <w:rPr>
            <w:noProof/>
            <w:webHidden/>
          </w:rPr>
          <w:fldChar w:fldCharType="end"/>
        </w:r>
      </w:hyperlink>
    </w:p>
    <w:p w14:paraId="6A978603" w14:textId="31BF8BA6"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3" w:history="1">
        <w:r w:rsidR="00F61D50" w:rsidRPr="00BA7067">
          <w:rPr>
            <w:rStyle w:val="Hyperlink"/>
            <w:noProof/>
          </w:rPr>
          <w:t>Decision to activate operational team</w:t>
        </w:r>
        <w:r w:rsidR="00F61D50">
          <w:rPr>
            <w:noProof/>
            <w:webHidden/>
          </w:rPr>
          <w:tab/>
        </w:r>
        <w:r w:rsidR="00F61D50">
          <w:rPr>
            <w:noProof/>
            <w:webHidden/>
          </w:rPr>
          <w:fldChar w:fldCharType="begin"/>
        </w:r>
        <w:r w:rsidR="00F61D50">
          <w:rPr>
            <w:noProof/>
            <w:webHidden/>
          </w:rPr>
          <w:instrText xml:space="preserve"> PAGEREF _Toc491000503 \h </w:instrText>
        </w:r>
        <w:r w:rsidR="00F61D50">
          <w:rPr>
            <w:noProof/>
            <w:webHidden/>
          </w:rPr>
        </w:r>
        <w:r w:rsidR="00F61D50">
          <w:rPr>
            <w:noProof/>
            <w:webHidden/>
          </w:rPr>
          <w:fldChar w:fldCharType="separate"/>
        </w:r>
        <w:r w:rsidR="005B2583">
          <w:rPr>
            <w:noProof/>
            <w:webHidden/>
          </w:rPr>
          <w:t>44</w:t>
        </w:r>
        <w:r w:rsidR="00F61D50">
          <w:rPr>
            <w:noProof/>
            <w:webHidden/>
          </w:rPr>
          <w:fldChar w:fldCharType="end"/>
        </w:r>
      </w:hyperlink>
    </w:p>
    <w:p w14:paraId="51FD1CF2" w14:textId="3C441632"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4" w:history="1">
        <w:r w:rsidR="00F61D50" w:rsidRPr="00BA7067">
          <w:rPr>
            <w:rStyle w:val="Hyperlink"/>
            <w:noProof/>
            <w:lang w:val="en-US"/>
          </w:rPr>
          <w:t xml:space="preserve">Operational Site </w:t>
        </w:r>
        <w:r w:rsidR="00F61D50" w:rsidRPr="00BA7067">
          <w:rPr>
            <w:rStyle w:val="Hyperlink"/>
            <w:noProof/>
          </w:rPr>
          <w:t>Preparation</w:t>
        </w:r>
        <w:r w:rsidR="00F61D50">
          <w:rPr>
            <w:noProof/>
            <w:webHidden/>
          </w:rPr>
          <w:tab/>
        </w:r>
        <w:r w:rsidR="00F61D50">
          <w:rPr>
            <w:noProof/>
            <w:webHidden/>
          </w:rPr>
          <w:fldChar w:fldCharType="begin"/>
        </w:r>
        <w:r w:rsidR="00F61D50">
          <w:rPr>
            <w:noProof/>
            <w:webHidden/>
          </w:rPr>
          <w:instrText xml:space="preserve"> PAGEREF _Toc491000504 \h </w:instrText>
        </w:r>
        <w:r w:rsidR="00F61D50">
          <w:rPr>
            <w:noProof/>
            <w:webHidden/>
          </w:rPr>
        </w:r>
        <w:r w:rsidR="00F61D50">
          <w:rPr>
            <w:noProof/>
            <w:webHidden/>
          </w:rPr>
          <w:fldChar w:fldCharType="separate"/>
        </w:r>
        <w:r w:rsidR="005B2583">
          <w:rPr>
            <w:noProof/>
            <w:webHidden/>
          </w:rPr>
          <w:t>44</w:t>
        </w:r>
        <w:r w:rsidR="00F61D50">
          <w:rPr>
            <w:noProof/>
            <w:webHidden/>
          </w:rPr>
          <w:fldChar w:fldCharType="end"/>
        </w:r>
      </w:hyperlink>
    </w:p>
    <w:p w14:paraId="764C536A" w14:textId="75F7D8BF"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5" w:history="1">
        <w:r w:rsidR="00F61D50" w:rsidRPr="00BA7067">
          <w:rPr>
            <w:rStyle w:val="Hyperlink"/>
            <w:noProof/>
          </w:rPr>
          <w:t>Authorization to Commence Baiting Operations</w:t>
        </w:r>
        <w:r w:rsidR="00F61D50">
          <w:rPr>
            <w:noProof/>
            <w:webHidden/>
          </w:rPr>
          <w:tab/>
        </w:r>
        <w:r w:rsidR="00F61D50">
          <w:rPr>
            <w:noProof/>
            <w:webHidden/>
          </w:rPr>
          <w:fldChar w:fldCharType="begin"/>
        </w:r>
        <w:r w:rsidR="00F61D50">
          <w:rPr>
            <w:noProof/>
            <w:webHidden/>
          </w:rPr>
          <w:instrText xml:space="preserve"> PAGEREF _Toc491000505 \h </w:instrText>
        </w:r>
        <w:r w:rsidR="00F61D50">
          <w:rPr>
            <w:noProof/>
            <w:webHidden/>
          </w:rPr>
        </w:r>
        <w:r w:rsidR="00F61D50">
          <w:rPr>
            <w:noProof/>
            <w:webHidden/>
          </w:rPr>
          <w:fldChar w:fldCharType="separate"/>
        </w:r>
        <w:r w:rsidR="005B2583">
          <w:rPr>
            <w:noProof/>
            <w:webHidden/>
          </w:rPr>
          <w:t>45</w:t>
        </w:r>
        <w:r w:rsidR="00F61D50">
          <w:rPr>
            <w:noProof/>
            <w:webHidden/>
          </w:rPr>
          <w:fldChar w:fldCharType="end"/>
        </w:r>
      </w:hyperlink>
    </w:p>
    <w:p w14:paraId="6929121A" w14:textId="6A541D5C"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6" w:history="1">
        <w:r w:rsidR="00F61D50" w:rsidRPr="00BA7067">
          <w:rPr>
            <w:rStyle w:val="Hyperlink"/>
            <w:noProof/>
          </w:rPr>
          <w:t>Weather Requirements</w:t>
        </w:r>
        <w:r w:rsidR="00F61D50">
          <w:rPr>
            <w:noProof/>
            <w:webHidden/>
          </w:rPr>
          <w:tab/>
        </w:r>
        <w:r w:rsidR="00F61D50">
          <w:rPr>
            <w:noProof/>
            <w:webHidden/>
          </w:rPr>
          <w:fldChar w:fldCharType="begin"/>
        </w:r>
        <w:r w:rsidR="00F61D50">
          <w:rPr>
            <w:noProof/>
            <w:webHidden/>
          </w:rPr>
          <w:instrText xml:space="preserve"> PAGEREF _Toc491000506 \h </w:instrText>
        </w:r>
        <w:r w:rsidR="00F61D50">
          <w:rPr>
            <w:noProof/>
            <w:webHidden/>
          </w:rPr>
        </w:r>
        <w:r w:rsidR="00F61D50">
          <w:rPr>
            <w:noProof/>
            <w:webHidden/>
          </w:rPr>
          <w:fldChar w:fldCharType="separate"/>
        </w:r>
        <w:r w:rsidR="005B2583">
          <w:rPr>
            <w:noProof/>
            <w:webHidden/>
          </w:rPr>
          <w:t>46</w:t>
        </w:r>
        <w:r w:rsidR="00F61D50">
          <w:rPr>
            <w:noProof/>
            <w:webHidden/>
          </w:rPr>
          <w:fldChar w:fldCharType="end"/>
        </w:r>
      </w:hyperlink>
    </w:p>
    <w:p w14:paraId="67A84E61" w14:textId="23A2D2E6"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7" w:history="1">
        <w:r w:rsidR="00F61D50" w:rsidRPr="00BA7067">
          <w:rPr>
            <w:rStyle w:val="Hyperlink"/>
            <w:noProof/>
          </w:rPr>
          <w:t>Bait-bucket Loading Procedures</w:t>
        </w:r>
        <w:r w:rsidR="00F61D50">
          <w:rPr>
            <w:noProof/>
            <w:webHidden/>
          </w:rPr>
          <w:tab/>
        </w:r>
        <w:r w:rsidR="00F61D50">
          <w:rPr>
            <w:noProof/>
            <w:webHidden/>
          </w:rPr>
          <w:fldChar w:fldCharType="begin"/>
        </w:r>
        <w:r w:rsidR="00F61D50">
          <w:rPr>
            <w:noProof/>
            <w:webHidden/>
          </w:rPr>
          <w:instrText xml:space="preserve"> PAGEREF _Toc491000507 \h </w:instrText>
        </w:r>
        <w:r w:rsidR="00F61D50">
          <w:rPr>
            <w:noProof/>
            <w:webHidden/>
          </w:rPr>
        </w:r>
        <w:r w:rsidR="00F61D50">
          <w:rPr>
            <w:noProof/>
            <w:webHidden/>
          </w:rPr>
          <w:fldChar w:fldCharType="separate"/>
        </w:r>
        <w:r w:rsidR="005B2583">
          <w:rPr>
            <w:noProof/>
            <w:webHidden/>
          </w:rPr>
          <w:t>46</w:t>
        </w:r>
        <w:r w:rsidR="00F61D50">
          <w:rPr>
            <w:noProof/>
            <w:webHidden/>
          </w:rPr>
          <w:fldChar w:fldCharType="end"/>
        </w:r>
      </w:hyperlink>
    </w:p>
    <w:p w14:paraId="3ED3BE66" w14:textId="5A5C5B1A"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8" w:history="1">
        <w:r w:rsidR="00F61D50" w:rsidRPr="00BA7067">
          <w:rPr>
            <w:rStyle w:val="Hyperlink"/>
            <w:noProof/>
          </w:rPr>
          <w:t>Clean up of loading site</w:t>
        </w:r>
        <w:r w:rsidR="00F61D50">
          <w:rPr>
            <w:noProof/>
            <w:webHidden/>
          </w:rPr>
          <w:tab/>
        </w:r>
        <w:r w:rsidR="00F61D50">
          <w:rPr>
            <w:noProof/>
            <w:webHidden/>
          </w:rPr>
          <w:fldChar w:fldCharType="begin"/>
        </w:r>
        <w:r w:rsidR="00F61D50">
          <w:rPr>
            <w:noProof/>
            <w:webHidden/>
          </w:rPr>
          <w:instrText xml:space="preserve"> PAGEREF _Toc491000508 \h </w:instrText>
        </w:r>
        <w:r w:rsidR="00F61D50">
          <w:rPr>
            <w:noProof/>
            <w:webHidden/>
          </w:rPr>
        </w:r>
        <w:r w:rsidR="00F61D50">
          <w:rPr>
            <w:noProof/>
            <w:webHidden/>
          </w:rPr>
          <w:fldChar w:fldCharType="separate"/>
        </w:r>
        <w:r w:rsidR="005B2583">
          <w:rPr>
            <w:noProof/>
            <w:webHidden/>
          </w:rPr>
          <w:t>48</w:t>
        </w:r>
        <w:r w:rsidR="00F61D50">
          <w:rPr>
            <w:noProof/>
            <w:webHidden/>
          </w:rPr>
          <w:fldChar w:fldCharType="end"/>
        </w:r>
      </w:hyperlink>
    </w:p>
    <w:p w14:paraId="5C3C1CC1" w14:textId="74E0252D"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9" w:history="1">
        <w:r w:rsidR="00F61D50" w:rsidRPr="00BA7067">
          <w:rPr>
            <w:rStyle w:val="Hyperlink"/>
            <w:noProof/>
          </w:rPr>
          <w:t>Bait Application Monitoring</w:t>
        </w:r>
        <w:r w:rsidR="00F61D50">
          <w:rPr>
            <w:noProof/>
            <w:webHidden/>
          </w:rPr>
          <w:tab/>
        </w:r>
        <w:r w:rsidR="00F61D50">
          <w:rPr>
            <w:noProof/>
            <w:webHidden/>
          </w:rPr>
          <w:fldChar w:fldCharType="begin"/>
        </w:r>
        <w:r w:rsidR="00F61D50">
          <w:rPr>
            <w:noProof/>
            <w:webHidden/>
          </w:rPr>
          <w:instrText xml:space="preserve"> PAGEREF _Toc491000509 \h </w:instrText>
        </w:r>
        <w:r w:rsidR="00F61D50">
          <w:rPr>
            <w:noProof/>
            <w:webHidden/>
          </w:rPr>
        </w:r>
        <w:r w:rsidR="00F61D50">
          <w:rPr>
            <w:noProof/>
            <w:webHidden/>
          </w:rPr>
          <w:fldChar w:fldCharType="separate"/>
        </w:r>
        <w:r w:rsidR="005B2583">
          <w:rPr>
            <w:noProof/>
            <w:webHidden/>
          </w:rPr>
          <w:t>48</w:t>
        </w:r>
        <w:r w:rsidR="00F61D50">
          <w:rPr>
            <w:noProof/>
            <w:webHidden/>
          </w:rPr>
          <w:fldChar w:fldCharType="end"/>
        </w:r>
      </w:hyperlink>
    </w:p>
    <w:p w14:paraId="0927FFD1" w14:textId="3AF258D5"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10" w:history="1">
        <w:r w:rsidR="00F61D50" w:rsidRPr="00BA7067">
          <w:rPr>
            <w:rStyle w:val="Hyperlink"/>
            <w:noProof/>
          </w:rPr>
          <w:t>Monitoring Sow Rate</w:t>
        </w:r>
        <w:r w:rsidR="00F61D50">
          <w:rPr>
            <w:noProof/>
            <w:webHidden/>
          </w:rPr>
          <w:tab/>
        </w:r>
        <w:r w:rsidR="00F61D50">
          <w:rPr>
            <w:noProof/>
            <w:webHidden/>
          </w:rPr>
          <w:fldChar w:fldCharType="begin"/>
        </w:r>
        <w:r w:rsidR="00F61D50">
          <w:rPr>
            <w:noProof/>
            <w:webHidden/>
          </w:rPr>
          <w:instrText xml:space="preserve"> PAGEREF _Toc491000510 \h </w:instrText>
        </w:r>
        <w:r w:rsidR="00F61D50">
          <w:rPr>
            <w:noProof/>
            <w:webHidden/>
          </w:rPr>
        </w:r>
        <w:r w:rsidR="00F61D50">
          <w:rPr>
            <w:noProof/>
            <w:webHidden/>
          </w:rPr>
          <w:fldChar w:fldCharType="separate"/>
        </w:r>
        <w:r w:rsidR="005B2583">
          <w:rPr>
            <w:noProof/>
            <w:webHidden/>
          </w:rPr>
          <w:t>48</w:t>
        </w:r>
        <w:r w:rsidR="00F61D50">
          <w:rPr>
            <w:noProof/>
            <w:webHidden/>
          </w:rPr>
          <w:fldChar w:fldCharType="end"/>
        </w:r>
      </w:hyperlink>
    </w:p>
    <w:p w14:paraId="5E8DB763" w14:textId="7BA1F5D5"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11" w:history="1">
        <w:r w:rsidR="00F61D50" w:rsidRPr="00BA7067">
          <w:rPr>
            <w:rStyle w:val="Hyperlink"/>
            <w:noProof/>
          </w:rPr>
          <w:t>Deviations from Target Sow Rate</w:t>
        </w:r>
        <w:r w:rsidR="00F61D50">
          <w:rPr>
            <w:noProof/>
            <w:webHidden/>
          </w:rPr>
          <w:tab/>
        </w:r>
        <w:r w:rsidR="00F61D50">
          <w:rPr>
            <w:noProof/>
            <w:webHidden/>
          </w:rPr>
          <w:fldChar w:fldCharType="begin"/>
        </w:r>
        <w:r w:rsidR="00F61D50">
          <w:rPr>
            <w:noProof/>
            <w:webHidden/>
          </w:rPr>
          <w:instrText xml:space="preserve"> PAGEREF _Toc491000511 \h </w:instrText>
        </w:r>
        <w:r w:rsidR="00F61D50">
          <w:rPr>
            <w:noProof/>
            <w:webHidden/>
          </w:rPr>
        </w:r>
        <w:r w:rsidR="00F61D50">
          <w:rPr>
            <w:noProof/>
            <w:webHidden/>
          </w:rPr>
          <w:fldChar w:fldCharType="separate"/>
        </w:r>
        <w:r w:rsidR="005B2583">
          <w:rPr>
            <w:noProof/>
            <w:webHidden/>
          </w:rPr>
          <w:t>48</w:t>
        </w:r>
        <w:r w:rsidR="00F61D50">
          <w:rPr>
            <w:noProof/>
            <w:webHidden/>
          </w:rPr>
          <w:fldChar w:fldCharType="end"/>
        </w:r>
      </w:hyperlink>
    </w:p>
    <w:p w14:paraId="7DC12F39" w14:textId="10B7CC0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12" w:history="1">
        <w:r w:rsidR="00F61D50" w:rsidRPr="00BA7067">
          <w:rPr>
            <w:rStyle w:val="Hyperlink"/>
            <w:noProof/>
          </w:rPr>
          <w:t>GPS</w:t>
        </w:r>
        <w:r w:rsidR="00F61D50">
          <w:rPr>
            <w:noProof/>
            <w:webHidden/>
          </w:rPr>
          <w:tab/>
        </w:r>
        <w:r w:rsidR="00F61D50">
          <w:rPr>
            <w:noProof/>
            <w:webHidden/>
          </w:rPr>
          <w:fldChar w:fldCharType="begin"/>
        </w:r>
        <w:r w:rsidR="00F61D50">
          <w:rPr>
            <w:noProof/>
            <w:webHidden/>
          </w:rPr>
          <w:instrText xml:space="preserve"> PAGEREF _Toc491000512 \h </w:instrText>
        </w:r>
        <w:r w:rsidR="00F61D50">
          <w:rPr>
            <w:noProof/>
            <w:webHidden/>
          </w:rPr>
        </w:r>
        <w:r w:rsidR="00F61D50">
          <w:rPr>
            <w:noProof/>
            <w:webHidden/>
          </w:rPr>
          <w:fldChar w:fldCharType="separate"/>
        </w:r>
        <w:r w:rsidR="005B2583">
          <w:rPr>
            <w:noProof/>
            <w:webHidden/>
          </w:rPr>
          <w:t>48</w:t>
        </w:r>
        <w:r w:rsidR="00F61D50">
          <w:rPr>
            <w:noProof/>
            <w:webHidden/>
          </w:rPr>
          <w:fldChar w:fldCharType="end"/>
        </w:r>
      </w:hyperlink>
    </w:p>
    <w:p w14:paraId="773D8AE0" w14:textId="11CD8A4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13" w:history="1">
        <w:r w:rsidR="00F61D50" w:rsidRPr="00BA7067">
          <w:rPr>
            <w:rStyle w:val="Hyperlink"/>
            <w:noProof/>
          </w:rPr>
          <w:t>Wind monitoring</w:t>
        </w:r>
        <w:r w:rsidR="00F61D50">
          <w:rPr>
            <w:noProof/>
            <w:webHidden/>
          </w:rPr>
          <w:tab/>
        </w:r>
        <w:r w:rsidR="00F61D50">
          <w:rPr>
            <w:noProof/>
            <w:webHidden/>
          </w:rPr>
          <w:fldChar w:fldCharType="begin"/>
        </w:r>
        <w:r w:rsidR="00F61D50">
          <w:rPr>
            <w:noProof/>
            <w:webHidden/>
          </w:rPr>
          <w:instrText xml:space="preserve"> PAGEREF _Toc491000513 \h </w:instrText>
        </w:r>
        <w:r w:rsidR="00F61D50">
          <w:rPr>
            <w:noProof/>
            <w:webHidden/>
          </w:rPr>
        </w:r>
        <w:r w:rsidR="00F61D50">
          <w:rPr>
            <w:noProof/>
            <w:webHidden/>
          </w:rPr>
          <w:fldChar w:fldCharType="separate"/>
        </w:r>
        <w:r w:rsidR="005B2583">
          <w:rPr>
            <w:noProof/>
            <w:webHidden/>
          </w:rPr>
          <w:t>49</w:t>
        </w:r>
        <w:r w:rsidR="00F61D50">
          <w:rPr>
            <w:noProof/>
            <w:webHidden/>
          </w:rPr>
          <w:fldChar w:fldCharType="end"/>
        </w:r>
      </w:hyperlink>
    </w:p>
    <w:p w14:paraId="0F05A63E" w14:textId="3E84EAB0"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14" w:history="1">
        <w:r w:rsidR="00F61D50" w:rsidRPr="00BA7067">
          <w:rPr>
            <w:rStyle w:val="Hyperlink"/>
            <w:noProof/>
          </w:rPr>
          <w:t>Off -Island Support</w:t>
        </w:r>
        <w:r w:rsidR="00F61D50">
          <w:rPr>
            <w:noProof/>
            <w:webHidden/>
          </w:rPr>
          <w:tab/>
        </w:r>
        <w:r w:rsidR="00F61D50">
          <w:rPr>
            <w:noProof/>
            <w:webHidden/>
          </w:rPr>
          <w:fldChar w:fldCharType="begin"/>
        </w:r>
        <w:r w:rsidR="00F61D50">
          <w:rPr>
            <w:noProof/>
            <w:webHidden/>
          </w:rPr>
          <w:instrText xml:space="preserve"> PAGEREF _Toc491000514 \h </w:instrText>
        </w:r>
        <w:r w:rsidR="00F61D50">
          <w:rPr>
            <w:noProof/>
            <w:webHidden/>
          </w:rPr>
        </w:r>
        <w:r w:rsidR="00F61D50">
          <w:rPr>
            <w:noProof/>
            <w:webHidden/>
          </w:rPr>
          <w:fldChar w:fldCharType="separate"/>
        </w:r>
        <w:r w:rsidR="005B2583">
          <w:rPr>
            <w:noProof/>
            <w:webHidden/>
          </w:rPr>
          <w:t>49</w:t>
        </w:r>
        <w:r w:rsidR="00F61D50">
          <w:rPr>
            <w:noProof/>
            <w:webHidden/>
          </w:rPr>
          <w:fldChar w:fldCharType="end"/>
        </w:r>
      </w:hyperlink>
    </w:p>
    <w:p w14:paraId="66C75D88" w14:textId="15D06C0F" w:rsidR="00F61D50" w:rsidRDefault="009812CF">
      <w:pPr>
        <w:pStyle w:val="TOC1"/>
        <w:tabs>
          <w:tab w:val="left" w:pos="660"/>
        </w:tabs>
        <w:rPr>
          <w:rFonts w:asciiTheme="minorHAnsi" w:eastAsiaTheme="minorEastAsia" w:hAnsiTheme="minorHAnsi" w:cstheme="minorBidi"/>
          <w:noProof/>
          <w:szCs w:val="22"/>
          <w:lang w:val="en-US"/>
        </w:rPr>
      </w:pPr>
      <w:hyperlink w:anchor="_Toc491000515" w:history="1">
        <w:r w:rsidR="00F61D50" w:rsidRPr="00BA7067">
          <w:rPr>
            <w:rStyle w:val="Hyperlink"/>
            <w:noProof/>
            <w:lang w:val="en-US"/>
          </w:rPr>
          <w:t>10.</w:t>
        </w:r>
        <w:r w:rsidR="00F61D50">
          <w:rPr>
            <w:rFonts w:asciiTheme="minorHAnsi" w:eastAsiaTheme="minorEastAsia" w:hAnsiTheme="minorHAnsi" w:cstheme="minorBidi"/>
            <w:noProof/>
            <w:szCs w:val="22"/>
            <w:lang w:val="en-US"/>
          </w:rPr>
          <w:tab/>
        </w:r>
        <w:r w:rsidR="00F61D50" w:rsidRPr="00BA7067">
          <w:rPr>
            <w:rStyle w:val="Hyperlink"/>
            <w:noProof/>
            <w:lang w:val="en-US"/>
          </w:rPr>
          <w:t>EFFICACY MONITORING</w:t>
        </w:r>
        <w:r w:rsidR="00F61D50">
          <w:rPr>
            <w:noProof/>
            <w:webHidden/>
          </w:rPr>
          <w:tab/>
        </w:r>
        <w:r w:rsidR="00F61D50">
          <w:rPr>
            <w:noProof/>
            <w:webHidden/>
          </w:rPr>
          <w:fldChar w:fldCharType="begin"/>
        </w:r>
        <w:r w:rsidR="00F61D50">
          <w:rPr>
            <w:noProof/>
            <w:webHidden/>
          </w:rPr>
          <w:instrText xml:space="preserve"> PAGEREF _Toc491000515 \h </w:instrText>
        </w:r>
        <w:r w:rsidR="00F61D50">
          <w:rPr>
            <w:noProof/>
            <w:webHidden/>
          </w:rPr>
        </w:r>
        <w:r w:rsidR="00F61D50">
          <w:rPr>
            <w:noProof/>
            <w:webHidden/>
          </w:rPr>
          <w:fldChar w:fldCharType="separate"/>
        </w:r>
        <w:r w:rsidR="005B2583">
          <w:rPr>
            <w:noProof/>
            <w:webHidden/>
          </w:rPr>
          <w:t>49</w:t>
        </w:r>
        <w:r w:rsidR="00F61D50">
          <w:rPr>
            <w:noProof/>
            <w:webHidden/>
          </w:rPr>
          <w:fldChar w:fldCharType="end"/>
        </w:r>
      </w:hyperlink>
    </w:p>
    <w:p w14:paraId="095C0F6A" w14:textId="3AEE1727"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16" w:history="1">
        <w:r w:rsidR="00F61D50" w:rsidRPr="00BA7067">
          <w:rPr>
            <w:rStyle w:val="Hyperlink"/>
            <w:noProof/>
            <w:lang w:val="en-US"/>
          </w:rPr>
          <w:t>Logistics</w:t>
        </w:r>
        <w:r w:rsidR="00F61D50">
          <w:rPr>
            <w:noProof/>
            <w:webHidden/>
          </w:rPr>
          <w:tab/>
        </w:r>
        <w:r w:rsidR="00F61D50">
          <w:rPr>
            <w:noProof/>
            <w:webHidden/>
          </w:rPr>
          <w:fldChar w:fldCharType="begin"/>
        </w:r>
        <w:r w:rsidR="00F61D50">
          <w:rPr>
            <w:noProof/>
            <w:webHidden/>
          </w:rPr>
          <w:instrText xml:space="preserve"> PAGEREF _Toc491000516 \h </w:instrText>
        </w:r>
        <w:r w:rsidR="00F61D50">
          <w:rPr>
            <w:noProof/>
            <w:webHidden/>
          </w:rPr>
        </w:r>
        <w:r w:rsidR="00F61D50">
          <w:rPr>
            <w:noProof/>
            <w:webHidden/>
          </w:rPr>
          <w:fldChar w:fldCharType="separate"/>
        </w:r>
        <w:r w:rsidR="005B2583">
          <w:rPr>
            <w:noProof/>
            <w:webHidden/>
          </w:rPr>
          <w:t>50</w:t>
        </w:r>
        <w:r w:rsidR="00F61D50">
          <w:rPr>
            <w:noProof/>
            <w:webHidden/>
          </w:rPr>
          <w:fldChar w:fldCharType="end"/>
        </w:r>
      </w:hyperlink>
    </w:p>
    <w:p w14:paraId="2BC8034A" w14:textId="68FE7C20"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17" w:history="1">
        <w:r w:rsidR="00F61D50" w:rsidRPr="00BA7067">
          <w:rPr>
            <w:rStyle w:val="Hyperlink"/>
            <w:noProof/>
          </w:rPr>
          <w:t>Bait density and availability</w:t>
        </w:r>
        <w:r w:rsidR="00F61D50">
          <w:rPr>
            <w:noProof/>
            <w:webHidden/>
          </w:rPr>
          <w:tab/>
        </w:r>
        <w:r w:rsidR="00F61D50">
          <w:rPr>
            <w:noProof/>
            <w:webHidden/>
          </w:rPr>
          <w:fldChar w:fldCharType="begin"/>
        </w:r>
        <w:r w:rsidR="00F61D50">
          <w:rPr>
            <w:noProof/>
            <w:webHidden/>
          </w:rPr>
          <w:instrText xml:space="preserve"> PAGEREF _Toc491000517 \h </w:instrText>
        </w:r>
        <w:r w:rsidR="00F61D50">
          <w:rPr>
            <w:noProof/>
            <w:webHidden/>
          </w:rPr>
        </w:r>
        <w:r w:rsidR="00F61D50">
          <w:rPr>
            <w:noProof/>
            <w:webHidden/>
          </w:rPr>
          <w:fldChar w:fldCharType="separate"/>
        </w:r>
        <w:r w:rsidR="005B2583">
          <w:rPr>
            <w:noProof/>
            <w:webHidden/>
          </w:rPr>
          <w:t>50</w:t>
        </w:r>
        <w:r w:rsidR="00F61D50">
          <w:rPr>
            <w:noProof/>
            <w:webHidden/>
          </w:rPr>
          <w:fldChar w:fldCharType="end"/>
        </w:r>
      </w:hyperlink>
    </w:p>
    <w:p w14:paraId="3333070C" w14:textId="673B130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18" w:history="1">
        <w:r w:rsidR="00F61D50" w:rsidRPr="00BA7067">
          <w:rPr>
            <w:rStyle w:val="Hyperlink"/>
            <w:noProof/>
          </w:rPr>
          <w:t>Study plots</w:t>
        </w:r>
        <w:r w:rsidR="00F61D50">
          <w:rPr>
            <w:noProof/>
            <w:webHidden/>
          </w:rPr>
          <w:tab/>
        </w:r>
        <w:r w:rsidR="00F61D50">
          <w:rPr>
            <w:noProof/>
            <w:webHidden/>
          </w:rPr>
          <w:fldChar w:fldCharType="begin"/>
        </w:r>
        <w:r w:rsidR="00F61D50">
          <w:rPr>
            <w:noProof/>
            <w:webHidden/>
          </w:rPr>
          <w:instrText xml:space="preserve"> PAGEREF _Toc491000518 \h </w:instrText>
        </w:r>
        <w:r w:rsidR="00F61D50">
          <w:rPr>
            <w:noProof/>
            <w:webHidden/>
          </w:rPr>
        </w:r>
        <w:r w:rsidR="00F61D50">
          <w:rPr>
            <w:noProof/>
            <w:webHidden/>
          </w:rPr>
          <w:fldChar w:fldCharType="separate"/>
        </w:r>
        <w:r w:rsidR="005B2583">
          <w:rPr>
            <w:noProof/>
            <w:webHidden/>
          </w:rPr>
          <w:t>50</w:t>
        </w:r>
        <w:r w:rsidR="00F61D50">
          <w:rPr>
            <w:noProof/>
            <w:webHidden/>
          </w:rPr>
          <w:fldChar w:fldCharType="end"/>
        </w:r>
      </w:hyperlink>
    </w:p>
    <w:p w14:paraId="47A2370B" w14:textId="7D3E3E6C"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19" w:history="1">
        <w:r w:rsidR="00F61D50" w:rsidRPr="00BA7067">
          <w:rPr>
            <w:rStyle w:val="Hyperlink"/>
            <w:noProof/>
          </w:rPr>
          <w:t>Bait Density Analysis</w:t>
        </w:r>
        <w:r w:rsidR="00F61D50">
          <w:rPr>
            <w:noProof/>
            <w:webHidden/>
          </w:rPr>
          <w:tab/>
        </w:r>
        <w:r w:rsidR="00F61D50">
          <w:rPr>
            <w:noProof/>
            <w:webHidden/>
          </w:rPr>
          <w:fldChar w:fldCharType="begin"/>
        </w:r>
        <w:r w:rsidR="00F61D50">
          <w:rPr>
            <w:noProof/>
            <w:webHidden/>
          </w:rPr>
          <w:instrText xml:space="preserve"> PAGEREF _Toc491000519 \h </w:instrText>
        </w:r>
        <w:r w:rsidR="00F61D50">
          <w:rPr>
            <w:noProof/>
            <w:webHidden/>
          </w:rPr>
        </w:r>
        <w:r w:rsidR="00F61D50">
          <w:rPr>
            <w:noProof/>
            <w:webHidden/>
          </w:rPr>
          <w:fldChar w:fldCharType="separate"/>
        </w:r>
        <w:r w:rsidR="005B2583">
          <w:rPr>
            <w:noProof/>
            <w:webHidden/>
          </w:rPr>
          <w:t>51</w:t>
        </w:r>
        <w:r w:rsidR="00F61D50">
          <w:rPr>
            <w:noProof/>
            <w:webHidden/>
          </w:rPr>
          <w:fldChar w:fldCharType="end"/>
        </w:r>
      </w:hyperlink>
    </w:p>
    <w:p w14:paraId="3526791D" w14:textId="5728067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20" w:history="1">
        <w:r w:rsidR="00F61D50" w:rsidRPr="00BA7067">
          <w:rPr>
            <w:rStyle w:val="Hyperlink"/>
            <w:noProof/>
          </w:rPr>
          <w:t>Bait Availability Analysis</w:t>
        </w:r>
        <w:r w:rsidR="00F61D50">
          <w:rPr>
            <w:noProof/>
            <w:webHidden/>
          </w:rPr>
          <w:tab/>
        </w:r>
        <w:r w:rsidR="00F61D50">
          <w:rPr>
            <w:noProof/>
            <w:webHidden/>
          </w:rPr>
          <w:fldChar w:fldCharType="begin"/>
        </w:r>
        <w:r w:rsidR="00F61D50">
          <w:rPr>
            <w:noProof/>
            <w:webHidden/>
          </w:rPr>
          <w:instrText xml:space="preserve"> PAGEREF _Toc491000520 \h </w:instrText>
        </w:r>
        <w:r w:rsidR="00F61D50">
          <w:rPr>
            <w:noProof/>
            <w:webHidden/>
          </w:rPr>
        </w:r>
        <w:r w:rsidR="00F61D50">
          <w:rPr>
            <w:noProof/>
            <w:webHidden/>
          </w:rPr>
          <w:fldChar w:fldCharType="separate"/>
        </w:r>
        <w:r w:rsidR="005B2583">
          <w:rPr>
            <w:noProof/>
            <w:webHidden/>
          </w:rPr>
          <w:t>51</w:t>
        </w:r>
        <w:r w:rsidR="00F61D50">
          <w:rPr>
            <w:noProof/>
            <w:webHidden/>
          </w:rPr>
          <w:fldChar w:fldCharType="end"/>
        </w:r>
      </w:hyperlink>
    </w:p>
    <w:p w14:paraId="20011864" w14:textId="13727188"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21" w:history="1">
        <w:r w:rsidR="00F61D50" w:rsidRPr="00BA7067">
          <w:rPr>
            <w:rStyle w:val="Hyperlink"/>
            <w:noProof/>
          </w:rPr>
          <w:t>Reporting and Operational Response</w:t>
        </w:r>
        <w:r w:rsidR="00F61D50">
          <w:rPr>
            <w:noProof/>
            <w:webHidden/>
          </w:rPr>
          <w:tab/>
        </w:r>
        <w:r w:rsidR="00F61D50">
          <w:rPr>
            <w:noProof/>
            <w:webHidden/>
          </w:rPr>
          <w:fldChar w:fldCharType="begin"/>
        </w:r>
        <w:r w:rsidR="00F61D50">
          <w:rPr>
            <w:noProof/>
            <w:webHidden/>
          </w:rPr>
          <w:instrText xml:space="preserve"> PAGEREF _Toc491000521 \h </w:instrText>
        </w:r>
        <w:r w:rsidR="00F61D50">
          <w:rPr>
            <w:noProof/>
            <w:webHidden/>
          </w:rPr>
        </w:r>
        <w:r w:rsidR="00F61D50">
          <w:rPr>
            <w:noProof/>
            <w:webHidden/>
          </w:rPr>
          <w:fldChar w:fldCharType="separate"/>
        </w:r>
        <w:r w:rsidR="005B2583">
          <w:rPr>
            <w:noProof/>
            <w:webHidden/>
          </w:rPr>
          <w:t>51</w:t>
        </w:r>
        <w:r w:rsidR="00F61D50">
          <w:rPr>
            <w:noProof/>
            <w:webHidden/>
          </w:rPr>
          <w:fldChar w:fldCharType="end"/>
        </w:r>
      </w:hyperlink>
    </w:p>
    <w:p w14:paraId="65117969" w14:textId="6F225BE7"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22" w:history="1">
        <w:r w:rsidR="00F61D50" w:rsidRPr="00BA7067">
          <w:rPr>
            <w:rStyle w:val="Hyperlink"/>
            <w:noProof/>
          </w:rPr>
          <w:t>Impacts on target species</w:t>
        </w:r>
        <w:r w:rsidR="00F61D50">
          <w:rPr>
            <w:noProof/>
            <w:webHidden/>
          </w:rPr>
          <w:tab/>
        </w:r>
        <w:r w:rsidR="00F61D50">
          <w:rPr>
            <w:noProof/>
            <w:webHidden/>
          </w:rPr>
          <w:fldChar w:fldCharType="begin"/>
        </w:r>
        <w:r w:rsidR="00F61D50">
          <w:rPr>
            <w:noProof/>
            <w:webHidden/>
          </w:rPr>
          <w:instrText xml:space="preserve"> PAGEREF _Toc491000522 \h </w:instrText>
        </w:r>
        <w:r w:rsidR="00F61D50">
          <w:rPr>
            <w:noProof/>
            <w:webHidden/>
          </w:rPr>
        </w:r>
        <w:r w:rsidR="00F61D50">
          <w:rPr>
            <w:noProof/>
            <w:webHidden/>
          </w:rPr>
          <w:fldChar w:fldCharType="separate"/>
        </w:r>
        <w:r w:rsidR="005B2583">
          <w:rPr>
            <w:noProof/>
            <w:webHidden/>
          </w:rPr>
          <w:t>52</w:t>
        </w:r>
        <w:r w:rsidR="00F61D50">
          <w:rPr>
            <w:noProof/>
            <w:webHidden/>
          </w:rPr>
          <w:fldChar w:fldCharType="end"/>
        </w:r>
      </w:hyperlink>
    </w:p>
    <w:p w14:paraId="6A6B9D1D" w14:textId="0E6DCD4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23" w:history="1">
        <w:r w:rsidR="00F61D50" w:rsidRPr="00BA7067">
          <w:rPr>
            <w:rStyle w:val="Hyperlink"/>
            <w:noProof/>
          </w:rPr>
          <w:t>Pre-operation</w:t>
        </w:r>
        <w:r w:rsidR="00F61D50">
          <w:rPr>
            <w:noProof/>
            <w:webHidden/>
          </w:rPr>
          <w:tab/>
        </w:r>
        <w:r w:rsidR="00F61D50">
          <w:rPr>
            <w:noProof/>
            <w:webHidden/>
          </w:rPr>
          <w:fldChar w:fldCharType="begin"/>
        </w:r>
        <w:r w:rsidR="00F61D50">
          <w:rPr>
            <w:noProof/>
            <w:webHidden/>
          </w:rPr>
          <w:instrText xml:space="preserve"> PAGEREF _Toc491000523 \h </w:instrText>
        </w:r>
        <w:r w:rsidR="00F61D50">
          <w:rPr>
            <w:noProof/>
            <w:webHidden/>
          </w:rPr>
        </w:r>
        <w:r w:rsidR="00F61D50">
          <w:rPr>
            <w:noProof/>
            <w:webHidden/>
          </w:rPr>
          <w:fldChar w:fldCharType="separate"/>
        </w:r>
        <w:r w:rsidR="005B2583">
          <w:rPr>
            <w:noProof/>
            <w:webHidden/>
          </w:rPr>
          <w:t>52</w:t>
        </w:r>
        <w:r w:rsidR="00F61D50">
          <w:rPr>
            <w:noProof/>
            <w:webHidden/>
          </w:rPr>
          <w:fldChar w:fldCharType="end"/>
        </w:r>
      </w:hyperlink>
    </w:p>
    <w:p w14:paraId="3D7757EC" w14:textId="5A2EB72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24" w:history="1">
        <w:r w:rsidR="00F61D50" w:rsidRPr="00BA7067">
          <w:rPr>
            <w:rStyle w:val="Hyperlink"/>
            <w:noProof/>
          </w:rPr>
          <w:t>D</w:t>
        </w:r>
        <w:r w:rsidR="00F61D50" w:rsidRPr="00BA7067">
          <w:rPr>
            <w:rStyle w:val="Hyperlink"/>
            <w:rFonts w:cs="Arial"/>
            <w:noProof/>
          </w:rPr>
          <w:t>uring operation</w:t>
        </w:r>
        <w:r w:rsidR="00F61D50">
          <w:rPr>
            <w:noProof/>
            <w:webHidden/>
          </w:rPr>
          <w:tab/>
        </w:r>
        <w:r w:rsidR="00F61D50">
          <w:rPr>
            <w:noProof/>
            <w:webHidden/>
          </w:rPr>
          <w:fldChar w:fldCharType="begin"/>
        </w:r>
        <w:r w:rsidR="00F61D50">
          <w:rPr>
            <w:noProof/>
            <w:webHidden/>
          </w:rPr>
          <w:instrText xml:space="preserve"> PAGEREF _Toc491000524 \h </w:instrText>
        </w:r>
        <w:r w:rsidR="00F61D50">
          <w:rPr>
            <w:noProof/>
            <w:webHidden/>
          </w:rPr>
        </w:r>
        <w:r w:rsidR="00F61D50">
          <w:rPr>
            <w:noProof/>
            <w:webHidden/>
          </w:rPr>
          <w:fldChar w:fldCharType="separate"/>
        </w:r>
        <w:r w:rsidR="005B2583">
          <w:rPr>
            <w:noProof/>
            <w:webHidden/>
          </w:rPr>
          <w:t>52</w:t>
        </w:r>
        <w:r w:rsidR="00F61D50">
          <w:rPr>
            <w:noProof/>
            <w:webHidden/>
          </w:rPr>
          <w:fldChar w:fldCharType="end"/>
        </w:r>
      </w:hyperlink>
    </w:p>
    <w:p w14:paraId="2674D247" w14:textId="313FAAF1"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25" w:history="1">
        <w:r w:rsidR="00F61D50" w:rsidRPr="00BA7067">
          <w:rPr>
            <w:rStyle w:val="Hyperlink"/>
            <w:noProof/>
          </w:rPr>
          <w:t>Post-operation</w:t>
        </w:r>
        <w:r w:rsidR="00F61D50">
          <w:rPr>
            <w:noProof/>
            <w:webHidden/>
          </w:rPr>
          <w:tab/>
        </w:r>
        <w:r w:rsidR="00F61D50">
          <w:rPr>
            <w:noProof/>
            <w:webHidden/>
          </w:rPr>
          <w:fldChar w:fldCharType="begin"/>
        </w:r>
        <w:r w:rsidR="00F61D50">
          <w:rPr>
            <w:noProof/>
            <w:webHidden/>
          </w:rPr>
          <w:instrText xml:space="preserve"> PAGEREF _Toc491000525 \h </w:instrText>
        </w:r>
        <w:r w:rsidR="00F61D50">
          <w:rPr>
            <w:noProof/>
            <w:webHidden/>
          </w:rPr>
        </w:r>
        <w:r w:rsidR="00F61D50">
          <w:rPr>
            <w:noProof/>
            <w:webHidden/>
          </w:rPr>
          <w:fldChar w:fldCharType="separate"/>
        </w:r>
        <w:r w:rsidR="005B2583">
          <w:rPr>
            <w:noProof/>
            <w:webHidden/>
          </w:rPr>
          <w:t>53</w:t>
        </w:r>
        <w:r w:rsidR="00F61D50">
          <w:rPr>
            <w:noProof/>
            <w:webHidden/>
          </w:rPr>
          <w:fldChar w:fldCharType="end"/>
        </w:r>
      </w:hyperlink>
    </w:p>
    <w:p w14:paraId="6AB3A397" w14:textId="42A09C68" w:rsidR="00F61D50" w:rsidRDefault="009812CF">
      <w:pPr>
        <w:pStyle w:val="TOC1"/>
        <w:tabs>
          <w:tab w:val="left" w:pos="660"/>
        </w:tabs>
        <w:rPr>
          <w:rFonts w:asciiTheme="minorHAnsi" w:eastAsiaTheme="minorEastAsia" w:hAnsiTheme="minorHAnsi" w:cstheme="minorBidi"/>
          <w:noProof/>
          <w:szCs w:val="22"/>
          <w:lang w:val="en-US"/>
        </w:rPr>
      </w:pPr>
      <w:hyperlink w:anchor="_Toc491000526" w:history="1">
        <w:r w:rsidR="00F61D50" w:rsidRPr="00BA7067">
          <w:rPr>
            <w:rStyle w:val="Hyperlink"/>
            <w:noProof/>
          </w:rPr>
          <w:t>11.</w:t>
        </w:r>
        <w:r w:rsidR="00F61D50">
          <w:rPr>
            <w:rFonts w:asciiTheme="minorHAnsi" w:eastAsiaTheme="minorEastAsia" w:hAnsiTheme="minorHAnsi" w:cstheme="minorBidi"/>
            <w:noProof/>
            <w:szCs w:val="22"/>
            <w:lang w:val="en-US"/>
          </w:rPr>
          <w:tab/>
        </w:r>
        <w:r w:rsidR="00F61D50" w:rsidRPr="00BA7067">
          <w:rPr>
            <w:rStyle w:val="Hyperlink"/>
            <w:noProof/>
          </w:rPr>
          <w:t>NON-TARGET SPECIES</w:t>
        </w:r>
        <w:r w:rsidR="00F61D50">
          <w:rPr>
            <w:noProof/>
            <w:webHidden/>
          </w:rPr>
          <w:tab/>
        </w:r>
        <w:r w:rsidR="00F61D50">
          <w:rPr>
            <w:noProof/>
            <w:webHidden/>
          </w:rPr>
          <w:fldChar w:fldCharType="begin"/>
        </w:r>
        <w:r w:rsidR="00F61D50">
          <w:rPr>
            <w:noProof/>
            <w:webHidden/>
          </w:rPr>
          <w:instrText xml:space="preserve"> PAGEREF _Toc491000526 \h </w:instrText>
        </w:r>
        <w:r w:rsidR="00F61D50">
          <w:rPr>
            <w:noProof/>
            <w:webHidden/>
          </w:rPr>
        </w:r>
        <w:r w:rsidR="00F61D50">
          <w:rPr>
            <w:noProof/>
            <w:webHidden/>
          </w:rPr>
          <w:fldChar w:fldCharType="separate"/>
        </w:r>
        <w:r w:rsidR="005B2583">
          <w:rPr>
            <w:noProof/>
            <w:webHidden/>
          </w:rPr>
          <w:t>53</w:t>
        </w:r>
        <w:r w:rsidR="00F61D50">
          <w:rPr>
            <w:noProof/>
            <w:webHidden/>
          </w:rPr>
          <w:fldChar w:fldCharType="end"/>
        </w:r>
      </w:hyperlink>
    </w:p>
    <w:p w14:paraId="0897C1BC" w14:textId="716AD4C3"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27" w:history="1">
        <w:r w:rsidR="00F61D50" w:rsidRPr="00BA7067">
          <w:rPr>
            <w:rStyle w:val="Hyperlink"/>
            <w:noProof/>
            <w:lang w:val="en-US"/>
          </w:rPr>
          <w:t>Seabird Mitigation</w:t>
        </w:r>
        <w:r w:rsidR="00F61D50">
          <w:rPr>
            <w:noProof/>
            <w:webHidden/>
          </w:rPr>
          <w:tab/>
        </w:r>
        <w:r w:rsidR="00F61D50">
          <w:rPr>
            <w:noProof/>
            <w:webHidden/>
          </w:rPr>
          <w:fldChar w:fldCharType="begin"/>
        </w:r>
        <w:r w:rsidR="00F61D50">
          <w:rPr>
            <w:noProof/>
            <w:webHidden/>
          </w:rPr>
          <w:instrText xml:space="preserve"> PAGEREF _Toc491000527 \h </w:instrText>
        </w:r>
        <w:r w:rsidR="00F61D50">
          <w:rPr>
            <w:noProof/>
            <w:webHidden/>
          </w:rPr>
        </w:r>
        <w:r w:rsidR="00F61D50">
          <w:rPr>
            <w:noProof/>
            <w:webHidden/>
          </w:rPr>
          <w:fldChar w:fldCharType="separate"/>
        </w:r>
        <w:r w:rsidR="005B2583">
          <w:rPr>
            <w:noProof/>
            <w:webHidden/>
          </w:rPr>
          <w:t>53</w:t>
        </w:r>
        <w:r w:rsidR="00F61D50">
          <w:rPr>
            <w:noProof/>
            <w:webHidden/>
          </w:rPr>
          <w:fldChar w:fldCharType="end"/>
        </w:r>
      </w:hyperlink>
    </w:p>
    <w:p w14:paraId="40EFEFA9" w14:textId="5459AB17"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28" w:history="1">
        <w:r w:rsidR="00F61D50" w:rsidRPr="00BA7067">
          <w:rPr>
            <w:rStyle w:val="Hyperlink"/>
            <w:noProof/>
            <w:lang w:val="en-US"/>
          </w:rPr>
          <w:t>Carcass Search</w:t>
        </w:r>
        <w:r w:rsidR="00F61D50">
          <w:rPr>
            <w:noProof/>
            <w:webHidden/>
          </w:rPr>
          <w:tab/>
        </w:r>
        <w:r w:rsidR="00F61D50">
          <w:rPr>
            <w:noProof/>
            <w:webHidden/>
          </w:rPr>
          <w:fldChar w:fldCharType="begin"/>
        </w:r>
        <w:r w:rsidR="00F61D50">
          <w:rPr>
            <w:noProof/>
            <w:webHidden/>
          </w:rPr>
          <w:instrText xml:space="preserve"> PAGEREF _Toc491000528 \h </w:instrText>
        </w:r>
        <w:r w:rsidR="00F61D50">
          <w:rPr>
            <w:noProof/>
            <w:webHidden/>
          </w:rPr>
        </w:r>
        <w:r w:rsidR="00F61D50">
          <w:rPr>
            <w:noProof/>
            <w:webHidden/>
          </w:rPr>
          <w:fldChar w:fldCharType="separate"/>
        </w:r>
        <w:r w:rsidR="005B2583">
          <w:rPr>
            <w:noProof/>
            <w:webHidden/>
          </w:rPr>
          <w:t>53</w:t>
        </w:r>
        <w:r w:rsidR="00F61D50">
          <w:rPr>
            <w:noProof/>
            <w:webHidden/>
          </w:rPr>
          <w:fldChar w:fldCharType="end"/>
        </w:r>
      </w:hyperlink>
    </w:p>
    <w:p w14:paraId="4FCA003C" w14:textId="5C925E7C"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29" w:history="1">
        <w:r w:rsidR="00F61D50" w:rsidRPr="00BA7067">
          <w:rPr>
            <w:rStyle w:val="Hyperlink"/>
            <w:noProof/>
          </w:rPr>
          <w:t>Reporting</w:t>
        </w:r>
        <w:r w:rsidR="00F61D50">
          <w:rPr>
            <w:noProof/>
            <w:webHidden/>
          </w:rPr>
          <w:tab/>
        </w:r>
        <w:r w:rsidR="00F61D50">
          <w:rPr>
            <w:noProof/>
            <w:webHidden/>
          </w:rPr>
          <w:fldChar w:fldCharType="begin"/>
        </w:r>
        <w:r w:rsidR="00F61D50">
          <w:rPr>
            <w:noProof/>
            <w:webHidden/>
          </w:rPr>
          <w:instrText xml:space="preserve"> PAGEREF _Toc491000529 \h </w:instrText>
        </w:r>
        <w:r w:rsidR="00F61D50">
          <w:rPr>
            <w:noProof/>
            <w:webHidden/>
          </w:rPr>
        </w:r>
        <w:r w:rsidR="00F61D50">
          <w:rPr>
            <w:noProof/>
            <w:webHidden/>
          </w:rPr>
          <w:fldChar w:fldCharType="separate"/>
        </w:r>
        <w:r w:rsidR="005B2583">
          <w:rPr>
            <w:noProof/>
            <w:webHidden/>
          </w:rPr>
          <w:t>53</w:t>
        </w:r>
        <w:r w:rsidR="00F61D50">
          <w:rPr>
            <w:noProof/>
            <w:webHidden/>
          </w:rPr>
          <w:fldChar w:fldCharType="end"/>
        </w:r>
      </w:hyperlink>
    </w:p>
    <w:p w14:paraId="1377CF79" w14:textId="002B7B0C" w:rsidR="00F61D50" w:rsidRDefault="009812CF">
      <w:pPr>
        <w:pStyle w:val="TOC1"/>
        <w:tabs>
          <w:tab w:val="left" w:pos="660"/>
        </w:tabs>
        <w:rPr>
          <w:rFonts w:asciiTheme="minorHAnsi" w:eastAsiaTheme="minorEastAsia" w:hAnsiTheme="minorHAnsi" w:cstheme="minorBidi"/>
          <w:noProof/>
          <w:szCs w:val="22"/>
          <w:lang w:val="en-US"/>
        </w:rPr>
      </w:pPr>
      <w:hyperlink w:anchor="_Toc491000530" w:history="1">
        <w:r w:rsidR="00F61D50" w:rsidRPr="00BA7067">
          <w:rPr>
            <w:rStyle w:val="Hyperlink"/>
            <w:noProof/>
          </w:rPr>
          <w:t>12.</w:t>
        </w:r>
        <w:r w:rsidR="00F61D50">
          <w:rPr>
            <w:rFonts w:asciiTheme="minorHAnsi" w:eastAsiaTheme="minorEastAsia" w:hAnsiTheme="minorHAnsi" w:cstheme="minorBidi"/>
            <w:noProof/>
            <w:szCs w:val="22"/>
            <w:lang w:val="en-US"/>
          </w:rPr>
          <w:tab/>
        </w:r>
        <w:r w:rsidR="00F61D50" w:rsidRPr="00BA7067">
          <w:rPr>
            <w:rStyle w:val="Hyperlink"/>
            <w:noProof/>
            <w:lang w:val="en-US"/>
          </w:rPr>
          <w:t>E</w:t>
        </w:r>
        <w:r w:rsidR="00F61D50" w:rsidRPr="00BA7067">
          <w:rPr>
            <w:rStyle w:val="Hyperlink"/>
            <w:noProof/>
          </w:rPr>
          <w:t>NVIRONMENTAL EFFECTS</w:t>
        </w:r>
        <w:r w:rsidR="00F61D50">
          <w:rPr>
            <w:noProof/>
            <w:webHidden/>
          </w:rPr>
          <w:tab/>
        </w:r>
        <w:r w:rsidR="00F61D50">
          <w:rPr>
            <w:noProof/>
            <w:webHidden/>
          </w:rPr>
          <w:fldChar w:fldCharType="begin"/>
        </w:r>
        <w:r w:rsidR="00F61D50">
          <w:rPr>
            <w:noProof/>
            <w:webHidden/>
          </w:rPr>
          <w:instrText xml:space="preserve"> PAGEREF _Toc491000530 \h </w:instrText>
        </w:r>
        <w:r w:rsidR="00F61D50">
          <w:rPr>
            <w:noProof/>
            <w:webHidden/>
          </w:rPr>
        </w:r>
        <w:r w:rsidR="00F61D50">
          <w:rPr>
            <w:noProof/>
            <w:webHidden/>
          </w:rPr>
          <w:fldChar w:fldCharType="separate"/>
        </w:r>
        <w:r w:rsidR="005B2583">
          <w:rPr>
            <w:noProof/>
            <w:webHidden/>
          </w:rPr>
          <w:t>54</w:t>
        </w:r>
        <w:r w:rsidR="00F61D50">
          <w:rPr>
            <w:noProof/>
            <w:webHidden/>
          </w:rPr>
          <w:fldChar w:fldCharType="end"/>
        </w:r>
      </w:hyperlink>
    </w:p>
    <w:p w14:paraId="765F07FB" w14:textId="15C22A7D"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31" w:history="1">
        <w:r w:rsidR="00F61D50" w:rsidRPr="00BA7067">
          <w:rPr>
            <w:rStyle w:val="Hyperlink"/>
            <w:noProof/>
          </w:rPr>
          <w:t>Bait Spill Response</w:t>
        </w:r>
        <w:r w:rsidR="00F61D50">
          <w:rPr>
            <w:noProof/>
            <w:webHidden/>
          </w:rPr>
          <w:tab/>
        </w:r>
        <w:r w:rsidR="00F61D50">
          <w:rPr>
            <w:noProof/>
            <w:webHidden/>
          </w:rPr>
          <w:fldChar w:fldCharType="begin"/>
        </w:r>
        <w:r w:rsidR="00F61D50">
          <w:rPr>
            <w:noProof/>
            <w:webHidden/>
          </w:rPr>
          <w:instrText xml:space="preserve"> PAGEREF _Toc491000531 \h </w:instrText>
        </w:r>
        <w:r w:rsidR="00F61D50">
          <w:rPr>
            <w:noProof/>
            <w:webHidden/>
          </w:rPr>
        </w:r>
        <w:r w:rsidR="00F61D50">
          <w:rPr>
            <w:noProof/>
            <w:webHidden/>
          </w:rPr>
          <w:fldChar w:fldCharType="separate"/>
        </w:r>
        <w:r w:rsidR="005B2583">
          <w:rPr>
            <w:noProof/>
            <w:webHidden/>
          </w:rPr>
          <w:t>54</w:t>
        </w:r>
        <w:r w:rsidR="00F61D50">
          <w:rPr>
            <w:noProof/>
            <w:webHidden/>
          </w:rPr>
          <w:fldChar w:fldCharType="end"/>
        </w:r>
      </w:hyperlink>
    </w:p>
    <w:p w14:paraId="36C21CC6" w14:textId="6781E22F"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32" w:history="1">
        <w:r w:rsidR="00F61D50" w:rsidRPr="00BA7067">
          <w:rPr>
            <w:rStyle w:val="Hyperlink"/>
            <w:noProof/>
          </w:rPr>
          <w:t>Fuel Spill Response</w:t>
        </w:r>
        <w:r w:rsidR="00F61D50">
          <w:rPr>
            <w:noProof/>
            <w:webHidden/>
          </w:rPr>
          <w:tab/>
        </w:r>
        <w:r w:rsidR="00F61D50">
          <w:rPr>
            <w:noProof/>
            <w:webHidden/>
          </w:rPr>
          <w:fldChar w:fldCharType="begin"/>
        </w:r>
        <w:r w:rsidR="00F61D50">
          <w:rPr>
            <w:noProof/>
            <w:webHidden/>
          </w:rPr>
          <w:instrText xml:space="preserve"> PAGEREF _Toc491000532 \h </w:instrText>
        </w:r>
        <w:r w:rsidR="00F61D50">
          <w:rPr>
            <w:noProof/>
            <w:webHidden/>
          </w:rPr>
        </w:r>
        <w:r w:rsidR="00F61D50">
          <w:rPr>
            <w:noProof/>
            <w:webHidden/>
          </w:rPr>
          <w:fldChar w:fldCharType="separate"/>
        </w:r>
        <w:r w:rsidR="005B2583">
          <w:rPr>
            <w:noProof/>
            <w:webHidden/>
          </w:rPr>
          <w:t>54</w:t>
        </w:r>
        <w:r w:rsidR="00F61D50">
          <w:rPr>
            <w:noProof/>
            <w:webHidden/>
          </w:rPr>
          <w:fldChar w:fldCharType="end"/>
        </w:r>
      </w:hyperlink>
    </w:p>
    <w:p w14:paraId="4FD6A3AE" w14:textId="2CCE2068" w:rsidR="00F61D50" w:rsidRDefault="009812CF">
      <w:pPr>
        <w:pStyle w:val="TOC1"/>
        <w:tabs>
          <w:tab w:val="left" w:pos="660"/>
        </w:tabs>
        <w:rPr>
          <w:rFonts w:asciiTheme="minorHAnsi" w:eastAsiaTheme="minorEastAsia" w:hAnsiTheme="minorHAnsi" w:cstheme="minorBidi"/>
          <w:noProof/>
          <w:szCs w:val="22"/>
          <w:lang w:val="en-US"/>
        </w:rPr>
      </w:pPr>
      <w:hyperlink w:anchor="_Toc491000533" w:history="1">
        <w:r w:rsidR="00F61D50" w:rsidRPr="00BA7067">
          <w:rPr>
            <w:rStyle w:val="Hyperlink"/>
            <w:noProof/>
            <w:lang w:val="en-US"/>
          </w:rPr>
          <w:t>13.</w:t>
        </w:r>
        <w:r w:rsidR="00F61D50">
          <w:rPr>
            <w:rFonts w:asciiTheme="minorHAnsi" w:eastAsiaTheme="minorEastAsia" w:hAnsiTheme="minorHAnsi" w:cstheme="minorBidi"/>
            <w:noProof/>
            <w:szCs w:val="22"/>
            <w:lang w:val="en-US"/>
          </w:rPr>
          <w:tab/>
        </w:r>
        <w:r w:rsidR="00F61D50" w:rsidRPr="00BA7067">
          <w:rPr>
            <w:rStyle w:val="Hyperlink"/>
            <w:noProof/>
            <w:lang w:val="en-US"/>
          </w:rPr>
          <w:t>OPERATIONAL DATA</w:t>
        </w:r>
        <w:r w:rsidR="00F61D50">
          <w:rPr>
            <w:noProof/>
            <w:webHidden/>
          </w:rPr>
          <w:tab/>
        </w:r>
        <w:r w:rsidR="00F61D50">
          <w:rPr>
            <w:noProof/>
            <w:webHidden/>
          </w:rPr>
          <w:fldChar w:fldCharType="begin"/>
        </w:r>
        <w:r w:rsidR="00F61D50">
          <w:rPr>
            <w:noProof/>
            <w:webHidden/>
          </w:rPr>
          <w:instrText xml:space="preserve"> PAGEREF _Toc491000533 \h </w:instrText>
        </w:r>
        <w:r w:rsidR="00F61D50">
          <w:rPr>
            <w:noProof/>
            <w:webHidden/>
          </w:rPr>
        </w:r>
        <w:r w:rsidR="00F61D50">
          <w:rPr>
            <w:noProof/>
            <w:webHidden/>
          </w:rPr>
          <w:fldChar w:fldCharType="separate"/>
        </w:r>
        <w:r w:rsidR="005B2583">
          <w:rPr>
            <w:noProof/>
            <w:webHidden/>
          </w:rPr>
          <w:t>54</w:t>
        </w:r>
        <w:r w:rsidR="00F61D50">
          <w:rPr>
            <w:noProof/>
            <w:webHidden/>
          </w:rPr>
          <w:fldChar w:fldCharType="end"/>
        </w:r>
      </w:hyperlink>
    </w:p>
    <w:p w14:paraId="78523C8C" w14:textId="6356D2E3" w:rsidR="00F61D50" w:rsidRDefault="009812CF">
      <w:pPr>
        <w:pStyle w:val="TOC1"/>
        <w:tabs>
          <w:tab w:val="left" w:pos="660"/>
        </w:tabs>
        <w:rPr>
          <w:rFonts w:asciiTheme="minorHAnsi" w:eastAsiaTheme="minorEastAsia" w:hAnsiTheme="minorHAnsi" w:cstheme="minorBidi"/>
          <w:noProof/>
          <w:szCs w:val="22"/>
          <w:lang w:val="en-US"/>
        </w:rPr>
      </w:pPr>
      <w:hyperlink w:anchor="_Toc491000534" w:history="1">
        <w:r w:rsidR="00F61D50" w:rsidRPr="00BA7067">
          <w:rPr>
            <w:rStyle w:val="Hyperlink"/>
            <w:noProof/>
          </w:rPr>
          <w:t>14.</w:t>
        </w:r>
        <w:r w:rsidR="00F61D50">
          <w:rPr>
            <w:rFonts w:asciiTheme="minorHAnsi" w:eastAsiaTheme="minorEastAsia" w:hAnsiTheme="minorHAnsi" w:cstheme="minorBidi"/>
            <w:noProof/>
            <w:szCs w:val="22"/>
            <w:lang w:val="en-US"/>
          </w:rPr>
          <w:tab/>
        </w:r>
        <w:r w:rsidR="00F61D50" w:rsidRPr="00BA7067">
          <w:rPr>
            <w:rStyle w:val="Hyperlink"/>
            <w:noProof/>
          </w:rPr>
          <w:t>SAFETY</w:t>
        </w:r>
        <w:r w:rsidR="00F61D50">
          <w:rPr>
            <w:noProof/>
            <w:webHidden/>
          </w:rPr>
          <w:tab/>
        </w:r>
        <w:r w:rsidR="00F61D50">
          <w:rPr>
            <w:noProof/>
            <w:webHidden/>
          </w:rPr>
          <w:fldChar w:fldCharType="begin"/>
        </w:r>
        <w:r w:rsidR="00F61D50">
          <w:rPr>
            <w:noProof/>
            <w:webHidden/>
          </w:rPr>
          <w:instrText xml:space="preserve"> PAGEREF _Toc491000534 \h </w:instrText>
        </w:r>
        <w:r w:rsidR="00F61D50">
          <w:rPr>
            <w:noProof/>
            <w:webHidden/>
          </w:rPr>
        </w:r>
        <w:r w:rsidR="00F61D50">
          <w:rPr>
            <w:noProof/>
            <w:webHidden/>
          </w:rPr>
          <w:fldChar w:fldCharType="separate"/>
        </w:r>
        <w:r w:rsidR="005B2583">
          <w:rPr>
            <w:noProof/>
            <w:webHidden/>
          </w:rPr>
          <w:t>55</w:t>
        </w:r>
        <w:r w:rsidR="00F61D50">
          <w:rPr>
            <w:noProof/>
            <w:webHidden/>
          </w:rPr>
          <w:fldChar w:fldCharType="end"/>
        </w:r>
      </w:hyperlink>
    </w:p>
    <w:p w14:paraId="05E9CE1C" w14:textId="396CE5CC"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35" w:history="1">
        <w:r w:rsidR="00F61D50" w:rsidRPr="00BA7067">
          <w:rPr>
            <w:rStyle w:val="Hyperlink"/>
            <w:noProof/>
          </w:rPr>
          <w:t>Hazards and Hazard Management</w:t>
        </w:r>
        <w:r w:rsidR="00F61D50">
          <w:rPr>
            <w:noProof/>
            <w:webHidden/>
          </w:rPr>
          <w:tab/>
        </w:r>
        <w:r w:rsidR="00F61D50">
          <w:rPr>
            <w:noProof/>
            <w:webHidden/>
          </w:rPr>
          <w:fldChar w:fldCharType="begin"/>
        </w:r>
        <w:r w:rsidR="00F61D50">
          <w:rPr>
            <w:noProof/>
            <w:webHidden/>
          </w:rPr>
          <w:instrText xml:space="preserve"> PAGEREF _Toc491000535 \h </w:instrText>
        </w:r>
        <w:r w:rsidR="00F61D50">
          <w:rPr>
            <w:noProof/>
            <w:webHidden/>
          </w:rPr>
        </w:r>
        <w:r w:rsidR="00F61D50">
          <w:rPr>
            <w:noProof/>
            <w:webHidden/>
          </w:rPr>
          <w:fldChar w:fldCharType="separate"/>
        </w:r>
        <w:r w:rsidR="005B2583">
          <w:rPr>
            <w:noProof/>
            <w:webHidden/>
          </w:rPr>
          <w:t>55</w:t>
        </w:r>
        <w:r w:rsidR="00F61D50">
          <w:rPr>
            <w:noProof/>
            <w:webHidden/>
          </w:rPr>
          <w:fldChar w:fldCharType="end"/>
        </w:r>
      </w:hyperlink>
    </w:p>
    <w:p w14:paraId="7594B666" w14:textId="41E5ADE6"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36" w:history="1">
        <w:r w:rsidR="00F61D50" w:rsidRPr="00BA7067">
          <w:rPr>
            <w:rStyle w:val="Hyperlink"/>
            <w:noProof/>
            <w:lang w:val="en-AU"/>
          </w:rPr>
          <w:t>Safety r</w:t>
        </w:r>
        <w:r w:rsidR="00F61D50" w:rsidRPr="00BA7067">
          <w:rPr>
            <w:rStyle w:val="Hyperlink"/>
            <w:noProof/>
          </w:rPr>
          <w:t>oles and responsibilities</w:t>
        </w:r>
        <w:r w:rsidR="00F61D50">
          <w:rPr>
            <w:noProof/>
            <w:webHidden/>
          </w:rPr>
          <w:tab/>
        </w:r>
        <w:r w:rsidR="00F61D50">
          <w:rPr>
            <w:noProof/>
            <w:webHidden/>
          </w:rPr>
          <w:fldChar w:fldCharType="begin"/>
        </w:r>
        <w:r w:rsidR="00F61D50">
          <w:rPr>
            <w:noProof/>
            <w:webHidden/>
          </w:rPr>
          <w:instrText xml:space="preserve"> PAGEREF _Toc491000536 \h </w:instrText>
        </w:r>
        <w:r w:rsidR="00F61D50">
          <w:rPr>
            <w:noProof/>
            <w:webHidden/>
          </w:rPr>
        </w:r>
        <w:r w:rsidR="00F61D50">
          <w:rPr>
            <w:noProof/>
            <w:webHidden/>
          </w:rPr>
          <w:fldChar w:fldCharType="separate"/>
        </w:r>
        <w:r w:rsidR="005B2583">
          <w:rPr>
            <w:noProof/>
            <w:webHidden/>
          </w:rPr>
          <w:t>59</w:t>
        </w:r>
        <w:r w:rsidR="00F61D50">
          <w:rPr>
            <w:noProof/>
            <w:webHidden/>
          </w:rPr>
          <w:fldChar w:fldCharType="end"/>
        </w:r>
      </w:hyperlink>
    </w:p>
    <w:p w14:paraId="65266A07" w14:textId="61F8BB04"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37" w:history="1">
        <w:r w:rsidR="00F61D50" w:rsidRPr="00BA7067">
          <w:rPr>
            <w:rStyle w:val="Hyperlink"/>
            <w:noProof/>
          </w:rPr>
          <w:t>Safety briefings and trainings</w:t>
        </w:r>
        <w:r w:rsidR="00F61D50">
          <w:rPr>
            <w:noProof/>
            <w:webHidden/>
          </w:rPr>
          <w:tab/>
        </w:r>
        <w:r w:rsidR="00F61D50">
          <w:rPr>
            <w:noProof/>
            <w:webHidden/>
          </w:rPr>
          <w:fldChar w:fldCharType="begin"/>
        </w:r>
        <w:r w:rsidR="00F61D50">
          <w:rPr>
            <w:noProof/>
            <w:webHidden/>
          </w:rPr>
          <w:instrText xml:space="preserve"> PAGEREF _Toc491000537 \h </w:instrText>
        </w:r>
        <w:r w:rsidR="00F61D50">
          <w:rPr>
            <w:noProof/>
            <w:webHidden/>
          </w:rPr>
        </w:r>
        <w:r w:rsidR="00F61D50">
          <w:rPr>
            <w:noProof/>
            <w:webHidden/>
          </w:rPr>
          <w:fldChar w:fldCharType="separate"/>
        </w:r>
        <w:r w:rsidR="005B2583">
          <w:rPr>
            <w:noProof/>
            <w:webHidden/>
          </w:rPr>
          <w:t>60</w:t>
        </w:r>
        <w:r w:rsidR="00F61D50">
          <w:rPr>
            <w:noProof/>
            <w:webHidden/>
          </w:rPr>
          <w:fldChar w:fldCharType="end"/>
        </w:r>
      </w:hyperlink>
    </w:p>
    <w:p w14:paraId="0DBE7BDE" w14:textId="0651B047"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38" w:history="1">
        <w:r w:rsidR="00F61D50" w:rsidRPr="00BA7067">
          <w:rPr>
            <w:rStyle w:val="Hyperlink"/>
            <w:noProof/>
          </w:rPr>
          <w:t>Medical supplies and services</w:t>
        </w:r>
        <w:r w:rsidR="00F61D50">
          <w:rPr>
            <w:noProof/>
            <w:webHidden/>
          </w:rPr>
          <w:tab/>
        </w:r>
        <w:r w:rsidR="00F61D50">
          <w:rPr>
            <w:noProof/>
            <w:webHidden/>
          </w:rPr>
          <w:fldChar w:fldCharType="begin"/>
        </w:r>
        <w:r w:rsidR="00F61D50">
          <w:rPr>
            <w:noProof/>
            <w:webHidden/>
          </w:rPr>
          <w:instrText xml:space="preserve"> PAGEREF _Toc491000538 \h </w:instrText>
        </w:r>
        <w:r w:rsidR="00F61D50">
          <w:rPr>
            <w:noProof/>
            <w:webHidden/>
          </w:rPr>
        </w:r>
        <w:r w:rsidR="00F61D50">
          <w:rPr>
            <w:noProof/>
            <w:webHidden/>
          </w:rPr>
          <w:fldChar w:fldCharType="separate"/>
        </w:r>
        <w:r w:rsidR="005B2583">
          <w:rPr>
            <w:noProof/>
            <w:webHidden/>
          </w:rPr>
          <w:t>60</w:t>
        </w:r>
        <w:r w:rsidR="00F61D50">
          <w:rPr>
            <w:noProof/>
            <w:webHidden/>
          </w:rPr>
          <w:fldChar w:fldCharType="end"/>
        </w:r>
      </w:hyperlink>
    </w:p>
    <w:p w14:paraId="5FA2A7A6" w14:textId="7E32F7E0"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39" w:history="1">
        <w:r w:rsidR="00F61D50" w:rsidRPr="00BA7067">
          <w:rPr>
            <w:rStyle w:val="Hyperlink"/>
            <w:noProof/>
          </w:rPr>
          <w:t>Reporting and Workers’ Compensation (For IC staff only).</w:t>
        </w:r>
        <w:r w:rsidR="00F61D50">
          <w:rPr>
            <w:noProof/>
            <w:webHidden/>
          </w:rPr>
          <w:tab/>
        </w:r>
        <w:r w:rsidR="00F61D50">
          <w:rPr>
            <w:noProof/>
            <w:webHidden/>
          </w:rPr>
          <w:fldChar w:fldCharType="begin"/>
        </w:r>
        <w:r w:rsidR="00F61D50">
          <w:rPr>
            <w:noProof/>
            <w:webHidden/>
          </w:rPr>
          <w:instrText xml:space="preserve"> PAGEREF _Toc491000539 \h </w:instrText>
        </w:r>
        <w:r w:rsidR="00F61D50">
          <w:rPr>
            <w:noProof/>
            <w:webHidden/>
          </w:rPr>
        </w:r>
        <w:r w:rsidR="00F61D50">
          <w:rPr>
            <w:noProof/>
            <w:webHidden/>
          </w:rPr>
          <w:fldChar w:fldCharType="separate"/>
        </w:r>
        <w:r w:rsidR="005B2583">
          <w:rPr>
            <w:noProof/>
            <w:webHidden/>
          </w:rPr>
          <w:t>61</w:t>
        </w:r>
        <w:r w:rsidR="00F61D50">
          <w:rPr>
            <w:noProof/>
            <w:webHidden/>
          </w:rPr>
          <w:fldChar w:fldCharType="end"/>
        </w:r>
      </w:hyperlink>
    </w:p>
    <w:p w14:paraId="7E066763" w14:textId="60A58188"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40" w:history="1">
        <w:r w:rsidR="00F61D50" w:rsidRPr="00BA7067">
          <w:rPr>
            <w:rStyle w:val="Hyperlink"/>
            <w:noProof/>
          </w:rPr>
          <w:t>Emergency Incidents</w:t>
        </w:r>
        <w:r w:rsidR="00F61D50">
          <w:rPr>
            <w:noProof/>
            <w:webHidden/>
          </w:rPr>
          <w:tab/>
        </w:r>
        <w:r w:rsidR="00F61D50">
          <w:rPr>
            <w:noProof/>
            <w:webHidden/>
          </w:rPr>
          <w:fldChar w:fldCharType="begin"/>
        </w:r>
        <w:r w:rsidR="00F61D50">
          <w:rPr>
            <w:noProof/>
            <w:webHidden/>
          </w:rPr>
          <w:instrText xml:space="preserve"> PAGEREF _Toc491000540 \h </w:instrText>
        </w:r>
        <w:r w:rsidR="00F61D50">
          <w:rPr>
            <w:noProof/>
            <w:webHidden/>
          </w:rPr>
        </w:r>
        <w:r w:rsidR="00F61D50">
          <w:rPr>
            <w:noProof/>
            <w:webHidden/>
          </w:rPr>
          <w:fldChar w:fldCharType="separate"/>
        </w:r>
        <w:r w:rsidR="005B2583">
          <w:rPr>
            <w:noProof/>
            <w:webHidden/>
          </w:rPr>
          <w:t>61</w:t>
        </w:r>
        <w:r w:rsidR="00F61D50">
          <w:rPr>
            <w:noProof/>
            <w:webHidden/>
          </w:rPr>
          <w:fldChar w:fldCharType="end"/>
        </w:r>
      </w:hyperlink>
    </w:p>
    <w:p w14:paraId="56B94A3B" w14:textId="3A6CA8C5"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41" w:history="1">
        <w:r w:rsidR="00F61D50" w:rsidRPr="00BA7067">
          <w:rPr>
            <w:rStyle w:val="Hyperlink"/>
            <w:noProof/>
          </w:rPr>
          <w:t>Operational responses to an Emergency Incident</w:t>
        </w:r>
        <w:r w:rsidR="00F61D50">
          <w:rPr>
            <w:noProof/>
            <w:webHidden/>
          </w:rPr>
          <w:tab/>
        </w:r>
        <w:r w:rsidR="00F61D50">
          <w:rPr>
            <w:noProof/>
            <w:webHidden/>
          </w:rPr>
          <w:fldChar w:fldCharType="begin"/>
        </w:r>
        <w:r w:rsidR="00F61D50">
          <w:rPr>
            <w:noProof/>
            <w:webHidden/>
          </w:rPr>
          <w:instrText xml:space="preserve"> PAGEREF _Toc491000541 \h </w:instrText>
        </w:r>
        <w:r w:rsidR="00F61D50">
          <w:rPr>
            <w:noProof/>
            <w:webHidden/>
          </w:rPr>
        </w:r>
        <w:r w:rsidR="00F61D50">
          <w:rPr>
            <w:noProof/>
            <w:webHidden/>
          </w:rPr>
          <w:fldChar w:fldCharType="separate"/>
        </w:r>
        <w:r w:rsidR="005B2583">
          <w:rPr>
            <w:noProof/>
            <w:webHidden/>
          </w:rPr>
          <w:t>61</w:t>
        </w:r>
        <w:r w:rsidR="00F61D50">
          <w:rPr>
            <w:noProof/>
            <w:webHidden/>
          </w:rPr>
          <w:fldChar w:fldCharType="end"/>
        </w:r>
      </w:hyperlink>
    </w:p>
    <w:p w14:paraId="1D61B0A6" w14:textId="30D38AE6"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42" w:history="1">
        <w:r w:rsidR="00F61D50" w:rsidRPr="00BA7067">
          <w:rPr>
            <w:rStyle w:val="Hyperlink"/>
            <w:noProof/>
          </w:rPr>
          <w:t>Evaluating the appropriate Emergency Incident response</w:t>
        </w:r>
        <w:r w:rsidR="00F61D50">
          <w:rPr>
            <w:noProof/>
            <w:webHidden/>
          </w:rPr>
          <w:tab/>
        </w:r>
        <w:r w:rsidR="00F61D50">
          <w:rPr>
            <w:noProof/>
            <w:webHidden/>
          </w:rPr>
          <w:fldChar w:fldCharType="begin"/>
        </w:r>
        <w:r w:rsidR="00F61D50">
          <w:rPr>
            <w:noProof/>
            <w:webHidden/>
          </w:rPr>
          <w:instrText xml:space="preserve"> PAGEREF _Toc491000542 \h </w:instrText>
        </w:r>
        <w:r w:rsidR="00F61D50">
          <w:rPr>
            <w:noProof/>
            <w:webHidden/>
          </w:rPr>
        </w:r>
        <w:r w:rsidR="00F61D50">
          <w:rPr>
            <w:noProof/>
            <w:webHidden/>
          </w:rPr>
          <w:fldChar w:fldCharType="separate"/>
        </w:r>
        <w:r w:rsidR="005B2583">
          <w:rPr>
            <w:noProof/>
            <w:webHidden/>
          </w:rPr>
          <w:t>62</w:t>
        </w:r>
        <w:r w:rsidR="00F61D50">
          <w:rPr>
            <w:noProof/>
            <w:webHidden/>
          </w:rPr>
          <w:fldChar w:fldCharType="end"/>
        </w:r>
      </w:hyperlink>
    </w:p>
    <w:p w14:paraId="47C28368" w14:textId="763B2A2D"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43" w:history="1">
        <w:r w:rsidR="00F61D50" w:rsidRPr="00BA7067">
          <w:rPr>
            <w:rStyle w:val="Hyperlink"/>
            <w:noProof/>
          </w:rPr>
          <w:t>Communications</w:t>
        </w:r>
        <w:r w:rsidR="00F61D50">
          <w:rPr>
            <w:noProof/>
            <w:webHidden/>
          </w:rPr>
          <w:tab/>
        </w:r>
        <w:r w:rsidR="00F61D50">
          <w:rPr>
            <w:noProof/>
            <w:webHidden/>
          </w:rPr>
          <w:fldChar w:fldCharType="begin"/>
        </w:r>
        <w:r w:rsidR="00F61D50">
          <w:rPr>
            <w:noProof/>
            <w:webHidden/>
          </w:rPr>
          <w:instrText xml:space="preserve"> PAGEREF _Toc491000543 \h </w:instrText>
        </w:r>
        <w:r w:rsidR="00F61D50">
          <w:rPr>
            <w:noProof/>
            <w:webHidden/>
          </w:rPr>
        </w:r>
        <w:r w:rsidR="00F61D50">
          <w:rPr>
            <w:noProof/>
            <w:webHidden/>
          </w:rPr>
          <w:fldChar w:fldCharType="separate"/>
        </w:r>
        <w:r w:rsidR="005B2583">
          <w:rPr>
            <w:noProof/>
            <w:webHidden/>
          </w:rPr>
          <w:t>63</w:t>
        </w:r>
        <w:r w:rsidR="00F61D50">
          <w:rPr>
            <w:noProof/>
            <w:webHidden/>
          </w:rPr>
          <w:fldChar w:fldCharType="end"/>
        </w:r>
      </w:hyperlink>
    </w:p>
    <w:p w14:paraId="0C3801FA" w14:textId="373FFB3F" w:rsidR="00F61D50" w:rsidRDefault="009812CF">
      <w:pPr>
        <w:pStyle w:val="TOC1"/>
        <w:tabs>
          <w:tab w:val="left" w:pos="660"/>
        </w:tabs>
        <w:rPr>
          <w:rFonts w:asciiTheme="minorHAnsi" w:eastAsiaTheme="minorEastAsia" w:hAnsiTheme="minorHAnsi" w:cstheme="minorBidi"/>
          <w:noProof/>
          <w:szCs w:val="22"/>
          <w:lang w:val="en-US"/>
        </w:rPr>
      </w:pPr>
      <w:hyperlink w:anchor="_Toc491000544" w:history="1">
        <w:r w:rsidR="00F61D50" w:rsidRPr="00BA7067">
          <w:rPr>
            <w:rStyle w:val="Hyperlink"/>
            <w:noProof/>
            <w:lang w:val="en-US"/>
          </w:rPr>
          <w:t>15.</w:t>
        </w:r>
        <w:r w:rsidR="00F61D50">
          <w:rPr>
            <w:rFonts w:asciiTheme="minorHAnsi" w:eastAsiaTheme="minorEastAsia" w:hAnsiTheme="minorHAnsi" w:cstheme="minorBidi"/>
            <w:noProof/>
            <w:szCs w:val="22"/>
            <w:lang w:val="en-US"/>
          </w:rPr>
          <w:tab/>
        </w:r>
        <w:r w:rsidR="00F61D50" w:rsidRPr="00BA7067">
          <w:rPr>
            <w:rStyle w:val="Hyperlink"/>
            <w:noProof/>
            <w:lang w:val="en-US"/>
          </w:rPr>
          <w:t>OPERATIONAL BIOSECURITY</w:t>
        </w:r>
        <w:r w:rsidR="00F61D50">
          <w:rPr>
            <w:noProof/>
            <w:webHidden/>
          </w:rPr>
          <w:tab/>
        </w:r>
        <w:r w:rsidR="00F61D50">
          <w:rPr>
            <w:noProof/>
            <w:webHidden/>
          </w:rPr>
          <w:fldChar w:fldCharType="begin"/>
        </w:r>
        <w:r w:rsidR="00F61D50">
          <w:rPr>
            <w:noProof/>
            <w:webHidden/>
          </w:rPr>
          <w:instrText xml:space="preserve"> PAGEREF _Toc491000544 \h </w:instrText>
        </w:r>
        <w:r w:rsidR="00F61D50">
          <w:rPr>
            <w:noProof/>
            <w:webHidden/>
          </w:rPr>
        </w:r>
        <w:r w:rsidR="00F61D50">
          <w:rPr>
            <w:noProof/>
            <w:webHidden/>
          </w:rPr>
          <w:fldChar w:fldCharType="separate"/>
        </w:r>
        <w:r w:rsidR="005B2583">
          <w:rPr>
            <w:noProof/>
            <w:webHidden/>
          </w:rPr>
          <w:t>63</w:t>
        </w:r>
        <w:r w:rsidR="00F61D50">
          <w:rPr>
            <w:noProof/>
            <w:webHidden/>
          </w:rPr>
          <w:fldChar w:fldCharType="end"/>
        </w:r>
      </w:hyperlink>
    </w:p>
    <w:p w14:paraId="5BB09B73" w14:textId="240AC345"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45" w:history="1">
        <w:r w:rsidR="00F61D50" w:rsidRPr="00BA7067">
          <w:rPr>
            <w:rStyle w:val="Hyperlink"/>
            <w:noProof/>
          </w:rPr>
          <w:t>Purpose</w:t>
        </w:r>
        <w:r w:rsidR="00F61D50">
          <w:rPr>
            <w:noProof/>
            <w:webHidden/>
          </w:rPr>
          <w:tab/>
        </w:r>
        <w:r w:rsidR="00F61D50">
          <w:rPr>
            <w:noProof/>
            <w:webHidden/>
          </w:rPr>
          <w:fldChar w:fldCharType="begin"/>
        </w:r>
        <w:r w:rsidR="00F61D50">
          <w:rPr>
            <w:noProof/>
            <w:webHidden/>
          </w:rPr>
          <w:instrText xml:space="preserve"> PAGEREF _Toc491000545 \h </w:instrText>
        </w:r>
        <w:r w:rsidR="00F61D50">
          <w:rPr>
            <w:noProof/>
            <w:webHidden/>
          </w:rPr>
        </w:r>
        <w:r w:rsidR="00F61D50">
          <w:rPr>
            <w:noProof/>
            <w:webHidden/>
          </w:rPr>
          <w:fldChar w:fldCharType="separate"/>
        </w:r>
        <w:r w:rsidR="005B2583">
          <w:rPr>
            <w:noProof/>
            <w:webHidden/>
          </w:rPr>
          <w:t>63</w:t>
        </w:r>
        <w:r w:rsidR="00F61D50">
          <w:rPr>
            <w:noProof/>
            <w:webHidden/>
          </w:rPr>
          <w:fldChar w:fldCharType="end"/>
        </w:r>
      </w:hyperlink>
    </w:p>
    <w:p w14:paraId="21487D7F" w14:textId="1C6020E6"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46" w:history="1">
        <w:r w:rsidR="00F61D50" w:rsidRPr="00BA7067">
          <w:rPr>
            <w:rStyle w:val="Hyperlink"/>
            <w:noProof/>
          </w:rPr>
          <w:t>Operational Biosecurity Measures</w:t>
        </w:r>
        <w:r w:rsidR="00F61D50">
          <w:rPr>
            <w:noProof/>
            <w:webHidden/>
          </w:rPr>
          <w:tab/>
        </w:r>
        <w:r w:rsidR="00F61D50">
          <w:rPr>
            <w:noProof/>
            <w:webHidden/>
          </w:rPr>
          <w:fldChar w:fldCharType="begin"/>
        </w:r>
        <w:r w:rsidR="00F61D50">
          <w:rPr>
            <w:noProof/>
            <w:webHidden/>
          </w:rPr>
          <w:instrText xml:space="preserve"> PAGEREF _Toc491000546 \h </w:instrText>
        </w:r>
        <w:r w:rsidR="00F61D50">
          <w:rPr>
            <w:noProof/>
            <w:webHidden/>
          </w:rPr>
        </w:r>
        <w:r w:rsidR="00F61D50">
          <w:rPr>
            <w:noProof/>
            <w:webHidden/>
          </w:rPr>
          <w:fldChar w:fldCharType="separate"/>
        </w:r>
        <w:r w:rsidR="005B2583">
          <w:rPr>
            <w:noProof/>
            <w:webHidden/>
          </w:rPr>
          <w:t>63</w:t>
        </w:r>
        <w:r w:rsidR="00F61D50">
          <w:rPr>
            <w:noProof/>
            <w:webHidden/>
          </w:rPr>
          <w:fldChar w:fldCharType="end"/>
        </w:r>
      </w:hyperlink>
    </w:p>
    <w:p w14:paraId="75032822" w14:textId="1DAB410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47" w:history="1">
        <w:r w:rsidR="00F61D50" w:rsidRPr="00BA7067">
          <w:rPr>
            <w:rStyle w:val="Hyperlink"/>
            <w:noProof/>
          </w:rPr>
          <w:t>Pre-operation – all activities prior to first bait application</w:t>
        </w:r>
        <w:r w:rsidR="00F61D50">
          <w:rPr>
            <w:noProof/>
            <w:webHidden/>
          </w:rPr>
          <w:tab/>
        </w:r>
        <w:r w:rsidR="00F61D50">
          <w:rPr>
            <w:noProof/>
            <w:webHidden/>
          </w:rPr>
          <w:fldChar w:fldCharType="begin"/>
        </w:r>
        <w:r w:rsidR="00F61D50">
          <w:rPr>
            <w:noProof/>
            <w:webHidden/>
          </w:rPr>
          <w:instrText xml:space="preserve"> PAGEREF _Toc491000547 \h </w:instrText>
        </w:r>
        <w:r w:rsidR="00F61D50">
          <w:rPr>
            <w:noProof/>
            <w:webHidden/>
          </w:rPr>
        </w:r>
        <w:r w:rsidR="00F61D50">
          <w:rPr>
            <w:noProof/>
            <w:webHidden/>
          </w:rPr>
          <w:fldChar w:fldCharType="separate"/>
        </w:r>
        <w:r w:rsidR="005B2583">
          <w:rPr>
            <w:noProof/>
            <w:webHidden/>
          </w:rPr>
          <w:t>63</w:t>
        </w:r>
        <w:r w:rsidR="00F61D50">
          <w:rPr>
            <w:noProof/>
            <w:webHidden/>
          </w:rPr>
          <w:fldChar w:fldCharType="end"/>
        </w:r>
      </w:hyperlink>
    </w:p>
    <w:p w14:paraId="152786A2" w14:textId="574118E5"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48" w:history="1">
        <w:r w:rsidR="00F61D50" w:rsidRPr="00BA7067">
          <w:rPr>
            <w:rStyle w:val="Hyperlink"/>
            <w:noProof/>
          </w:rPr>
          <w:t>During operation – all activities between the first and final bait applications</w:t>
        </w:r>
        <w:r w:rsidR="00F61D50">
          <w:rPr>
            <w:noProof/>
            <w:webHidden/>
          </w:rPr>
          <w:tab/>
        </w:r>
        <w:r w:rsidR="00F61D50">
          <w:rPr>
            <w:noProof/>
            <w:webHidden/>
          </w:rPr>
          <w:fldChar w:fldCharType="begin"/>
        </w:r>
        <w:r w:rsidR="00F61D50">
          <w:rPr>
            <w:noProof/>
            <w:webHidden/>
          </w:rPr>
          <w:instrText xml:space="preserve"> PAGEREF _Toc491000548 \h </w:instrText>
        </w:r>
        <w:r w:rsidR="00F61D50">
          <w:rPr>
            <w:noProof/>
            <w:webHidden/>
          </w:rPr>
        </w:r>
        <w:r w:rsidR="00F61D50">
          <w:rPr>
            <w:noProof/>
            <w:webHidden/>
          </w:rPr>
          <w:fldChar w:fldCharType="separate"/>
        </w:r>
        <w:r w:rsidR="005B2583">
          <w:rPr>
            <w:noProof/>
            <w:webHidden/>
          </w:rPr>
          <w:t>66</w:t>
        </w:r>
        <w:r w:rsidR="00F61D50">
          <w:rPr>
            <w:noProof/>
            <w:webHidden/>
          </w:rPr>
          <w:fldChar w:fldCharType="end"/>
        </w:r>
      </w:hyperlink>
    </w:p>
    <w:p w14:paraId="2864A615" w14:textId="751B936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49" w:history="1">
        <w:r w:rsidR="00F61D50" w:rsidRPr="00BA7067">
          <w:rPr>
            <w:rStyle w:val="Hyperlink"/>
            <w:noProof/>
          </w:rPr>
          <w:t>Post-operation</w:t>
        </w:r>
        <w:r w:rsidR="00F61D50">
          <w:rPr>
            <w:noProof/>
            <w:webHidden/>
          </w:rPr>
          <w:tab/>
        </w:r>
        <w:r w:rsidR="00F61D50">
          <w:rPr>
            <w:noProof/>
            <w:webHidden/>
          </w:rPr>
          <w:fldChar w:fldCharType="begin"/>
        </w:r>
        <w:r w:rsidR="00F61D50">
          <w:rPr>
            <w:noProof/>
            <w:webHidden/>
          </w:rPr>
          <w:instrText xml:space="preserve"> PAGEREF _Toc491000549 \h </w:instrText>
        </w:r>
        <w:r w:rsidR="00F61D50">
          <w:rPr>
            <w:noProof/>
            <w:webHidden/>
          </w:rPr>
        </w:r>
        <w:r w:rsidR="00F61D50">
          <w:rPr>
            <w:noProof/>
            <w:webHidden/>
          </w:rPr>
          <w:fldChar w:fldCharType="separate"/>
        </w:r>
        <w:r w:rsidR="005B2583">
          <w:rPr>
            <w:noProof/>
            <w:webHidden/>
          </w:rPr>
          <w:t>67</w:t>
        </w:r>
        <w:r w:rsidR="00F61D50">
          <w:rPr>
            <w:noProof/>
            <w:webHidden/>
          </w:rPr>
          <w:fldChar w:fldCharType="end"/>
        </w:r>
      </w:hyperlink>
    </w:p>
    <w:p w14:paraId="38443411" w14:textId="4BE6877A"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50" w:history="1">
        <w:r w:rsidR="00F61D50" w:rsidRPr="00BA7067">
          <w:rPr>
            <w:rStyle w:val="Hyperlink"/>
            <w:noProof/>
          </w:rPr>
          <w:t>Bait Shipment</w:t>
        </w:r>
        <w:r w:rsidR="00F61D50">
          <w:rPr>
            <w:noProof/>
            <w:webHidden/>
          </w:rPr>
          <w:tab/>
        </w:r>
        <w:r w:rsidR="00F61D50">
          <w:rPr>
            <w:noProof/>
            <w:webHidden/>
          </w:rPr>
          <w:fldChar w:fldCharType="begin"/>
        </w:r>
        <w:r w:rsidR="00F61D50">
          <w:rPr>
            <w:noProof/>
            <w:webHidden/>
          </w:rPr>
          <w:instrText xml:space="preserve"> PAGEREF _Toc491000550 \h </w:instrText>
        </w:r>
        <w:r w:rsidR="00F61D50">
          <w:rPr>
            <w:noProof/>
            <w:webHidden/>
          </w:rPr>
        </w:r>
        <w:r w:rsidR="00F61D50">
          <w:rPr>
            <w:noProof/>
            <w:webHidden/>
          </w:rPr>
          <w:fldChar w:fldCharType="separate"/>
        </w:r>
        <w:r w:rsidR="005B2583">
          <w:rPr>
            <w:noProof/>
            <w:webHidden/>
          </w:rPr>
          <w:t>68</w:t>
        </w:r>
        <w:r w:rsidR="00F61D50">
          <w:rPr>
            <w:noProof/>
            <w:webHidden/>
          </w:rPr>
          <w:fldChar w:fldCharType="end"/>
        </w:r>
      </w:hyperlink>
    </w:p>
    <w:p w14:paraId="2B8E521C" w14:textId="16A9349D"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51" w:history="1">
        <w:r w:rsidR="00F61D50" w:rsidRPr="00BA7067">
          <w:rPr>
            <w:rStyle w:val="Hyperlink"/>
            <w:noProof/>
          </w:rPr>
          <w:t>People and Personal Gear</w:t>
        </w:r>
        <w:r w:rsidR="00F61D50">
          <w:rPr>
            <w:noProof/>
            <w:webHidden/>
          </w:rPr>
          <w:tab/>
        </w:r>
        <w:r w:rsidR="00F61D50">
          <w:rPr>
            <w:noProof/>
            <w:webHidden/>
          </w:rPr>
          <w:fldChar w:fldCharType="begin"/>
        </w:r>
        <w:r w:rsidR="00F61D50">
          <w:rPr>
            <w:noProof/>
            <w:webHidden/>
          </w:rPr>
          <w:instrText xml:space="preserve"> PAGEREF _Toc491000551 \h </w:instrText>
        </w:r>
        <w:r w:rsidR="00F61D50">
          <w:rPr>
            <w:noProof/>
            <w:webHidden/>
          </w:rPr>
        </w:r>
        <w:r w:rsidR="00F61D50">
          <w:rPr>
            <w:noProof/>
            <w:webHidden/>
          </w:rPr>
          <w:fldChar w:fldCharType="separate"/>
        </w:r>
        <w:r w:rsidR="005B2583">
          <w:rPr>
            <w:noProof/>
            <w:webHidden/>
          </w:rPr>
          <w:t>68</w:t>
        </w:r>
        <w:r w:rsidR="00F61D50">
          <w:rPr>
            <w:noProof/>
            <w:webHidden/>
          </w:rPr>
          <w:fldChar w:fldCharType="end"/>
        </w:r>
      </w:hyperlink>
    </w:p>
    <w:p w14:paraId="0DF0BF29" w14:textId="5B28ED7E"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52" w:history="1">
        <w:r w:rsidR="00F61D50" w:rsidRPr="00BA7067">
          <w:rPr>
            <w:rStyle w:val="Hyperlink"/>
            <w:noProof/>
          </w:rPr>
          <w:t>Transportation</w:t>
        </w:r>
        <w:r w:rsidR="00F61D50">
          <w:rPr>
            <w:noProof/>
            <w:webHidden/>
          </w:rPr>
          <w:tab/>
        </w:r>
        <w:r w:rsidR="00F61D50">
          <w:rPr>
            <w:noProof/>
            <w:webHidden/>
          </w:rPr>
          <w:fldChar w:fldCharType="begin"/>
        </w:r>
        <w:r w:rsidR="00F61D50">
          <w:rPr>
            <w:noProof/>
            <w:webHidden/>
          </w:rPr>
          <w:instrText xml:space="preserve"> PAGEREF _Toc491000552 \h </w:instrText>
        </w:r>
        <w:r w:rsidR="00F61D50">
          <w:rPr>
            <w:noProof/>
            <w:webHidden/>
          </w:rPr>
        </w:r>
        <w:r w:rsidR="00F61D50">
          <w:rPr>
            <w:noProof/>
            <w:webHidden/>
          </w:rPr>
          <w:fldChar w:fldCharType="separate"/>
        </w:r>
        <w:r w:rsidR="005B2583">
          <w:rPr>
            <w:noProof/>
            <w:webHidden/>
          </w:rPr>
          <w:t>69</w:t>
        </w:r>
        <w:r w:rsidR="00F61D50">
          <w:rPr>
            <w:noProof/>
            <w:webHidden/>
          </w:rPr>
          <w:fldChar w:fldCharType="end"/>
        </w:r>
      </w:hyperlink>
    </w:p>
    <w:p w14:paraId="67E24A34" w14:textId="49C48E7B"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53" w:history="1">
        <w:r w:rsidR="00F61D50" w:rsidRPr="00BA7067">
          <w:rPr>
            <w:rStyle w:val="Hyperlink"/>
            <w:noProof/>
          </w:rPr>
          <w:t>W</w:t>
        </w:r>
        <w:r w:rsidR="00F61D50" w:rsidRPr="00BA7067">
          <w:rPr>
            <w:rStyle w:val="Hyperlink"/>
            <w:noProof/>
            <w:spacing w:val="2"/>
          </w:rPr>
          <w:t>a</w:t>
        </w:r>
        <w:r w:rsidR="00F61D50" w:rsidRPr="00BA7067">
          <w:rPr>
            <w:rStyle w:val="Hyperlink"/>
            <w:noProof/>
          </w:rPr>
          <w:t>s</w:t>
        </w:r>
        <w:r w:rsidR="00F61D50" w:rsidRPr="00BA7067">
          <w:rPr>
            <w:rStyle w:val="Hyperlink"/>
            <w:noProof/>
            <w:spacing w:val="1"/>
          </w:rPr>
          <w:t>t</w:t>
        </w:r>
        <w:r w:rsidR="00F61D50" w:rsidRPr="00BA7067">
          <w:rPr>
            <w:rStyle w:val="Hyperlink"/>
            <w:noProof/>
          </w:rPr>
          <w:t>e Management</w:t>
        </w:r>
        <w:r w:rsidR="00F61D50">
          <w:rPr>
            <w:noProof/>
            <w:webHidden/>
          </w:rPr>
          <w:tab/>
        </w:r>
        <w:r w:rsidR="00F61D50">
          <w:rPr>
            <w:noProof/>
            <w:webHidden/>
          </w:rPr>
          <w:fldChar w:fldCharType="begin"/>
        </w:r>
        <w:r w:rsidR="00F61D50">
          <w:rPr>
            <w:noProof/>
            <w:webHidden/>
          </w:rPr>
          <w:instrText xml:space="preserve"> PAGEREF _Toc491000553 \h </w:instrText>
        </w:r>
        <w:r w:rsidR="00F61D50">
          <w:rPr>
            <w:noProof/>
            <w:webHidden/>
          </w:rPr>
        </w:r>
        <w:r w:rsidR="00F61D50">
          <w:rPr>
            <w:noProof/>
            <w:webHidden/>
          </w:rPr>
          <w:fldChar w:fldCharType="separate"/>
        </w:r>
        <w:r w:rsidR="005B2583">
          <w:rPr>
            <w:noProof/>
            <w:webHidden/>
          </w:rPr>
          <w:t>69</w:t>
        </w:r>
        <w:r w:rsidR="00F61D50">
          <w:rPr>
            <w:noProof/>
            <w:webHidden/>
          </w:rPr>
          <w:fldChar w:fldCharType="end"/>
        </w:r>
      </w:hyperlink>
    </w:p>
    <w:p w14:paraId="6F45A393" w14:textId="155480F9" w:rsidR="00F61D50" w:rsidRDefault="009812CF">
      <w:pPr>
        <w:pStyle w:val="TOC1"/>
        <w:tabs>
          <w:tab w:val="left" w:pos="660"/>
        </w:tabs>
        <w:rPr>
          <w:rFonts w:asciiTheme="minorHAnsi" w:eastAsiaTheme="minorEastAsia" w:hAnsiTheme="minorHAnsi" w:cstheme="minorBidi"/>
          <w:noProof/>
          <w:szCs w:val="22"/>
          <w:lang w:val="en-US"/>
        </w:rPr>
      </w:pPr>
      <w:hyperlink w:anchor="_Toc491000554" w:history="1">
        <w:r w:rsidR="00F61D50" w:rsidRPr="00BA7067">
          <w:rPr>
            <w:rStyle w:val="Hyperlink"/>
            <w:noProof/>
            <w:lang w:val="en-US"/>
          </w:rPr>
          <w:t>16.</w:t>
        </w:r>
        <w:r w:rsidR="00F61D50">
          <w:rPr>
            <w:rFonts w:asciiTheme="minorHAnsi" w:eastAsiaTheme="minorEastAsia" w:hAnsiTheme="minorHAnsi" w:cstheme="minorBidi"/>
            <w:noProof/>
            <w:szCs w:val="22"/>
            <w:lang w:val="en-US"/>
          </w:rPr>
          <w:tab/>
        </w:r>
        <w:r w:rsidR="00F61D50" w:rsidRPr="00BA7067">
          <w:rPr>
            <w:rStyle w:val="Hyperlink"/>
            <w:noProof/>
            <w:lang w:val="en-US"/>
          </w:rPr>
          <w:t>OPERATIONAL COMMUNICATIONS</w:t>
        </w:r>
        <w:r w:rsidR="00F61D50">
          <w:rPr>
            <w:noProof/>
            <w:webHidden/>
          </w:rPr>
          <w:tab/>
        </w:r>
        <w:r w:rsidR="00F61D50">
          <w:rPr>
            <w:noProof/>
            <w:webHidden/>
          </w:rPr>
          <w:fldChar w:fldCharType="begin"/>
        </w:r>
        <w:r w:rsidR="00F61D50">
          <w:rPr>
            <w:noProof/>
            <w:webHidden/>
          </w:rPr>
          <w:instrText xml:space="preserve"> PAGEREF _Toc491000554 \h </w:instrText>
        </w:r>
        <w:r w:rsidR="00F61D50">
          <w:rPr>
            <w:noProof/>
            <w:webHidden/>
          </w:rPr>
        </w:r>
        <w:r w:rsidR="00F61D50">
          <w:rPr>
            <w:noProof/>
            <w:webHidden/>
          </w:rPr>
          <w:fldChar w:fldCharType="separate"/>
        </w:r>
        <w:r w:rsidR="005B2583">
          <w:rPr>
            <w:noProof/>
            <w:webHidden/>
          </w:rPr>
          <w:t>70</w:t>
        </w:r>
        <w:r w:rsidR="00F61D50">
          <w:rPr>
            <w:noProof/>
            <w:webHidden/>
          </w:rPr>
          <w:fldChar w:fldCharType="end"/>
        </w:r>
      </w:hyperlink>
    </w:p>
    <w:p w14:paraId="5DA133D0" w14:textId="0DB9D610"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55" w:history="1">
        <w:r w:rsidR="00F61D50" w:rsidRPr="00BA7067">
          <w:rPr>
            <w:rStyle w:val="Hyperlink"/>
            <w:noProof/>
          </w:rPr>
          <w:t>Lines of communication</w:t>
        </w:r>
        <w:r w:rsidR="00F61D50">
          <w:rPr>
            <w:noProof/>
            <w:webHidden/>
          </w:rPr>
          <w:tab/>
        </w:r>
        <w:r w:rsidR="00F61D50">
          <w:rPr>
            <w:noProof/>
            <w:webHidden/>
          </w:rPr>
          <w:fldChar w:fldCharType="begin"/>
        </w:r>
        <w:r w:rsidR="00F61D50">
          <w:rPr>
            <w:noProof/>
            <w:webHidden/>
          </w:rPr>
          <w:instrText xml:space="preserve"> PAGEREF _Toc491000555 \h </w:instrText>
        </w:r>
        <w:r w:rsidR="00F61D50">
          <w:rPr>
            <w:noProof/>
            <w:webHidden/>
          </w:rPr>
        </w:r>
        <w:r w:rsidR="00F61D50">
          <w:rPr>
            <w:noProof/>
            <w:webHidden/>
          </w:rPr>
          <w:fldChar w:fldCharType="separate"/>
        </w:r>
        <w:r w:rsidR="005B2583">
          <w:rPr>
            <w:noProof/>
            <w:webHidden/>
          </w:rPr>
          <w:t>70</w:t>
        </w:r>
        <w:r w:rsidR="00F61D50">
          <w:rPr>
            <w:noProof/>
            <w:webHidden/>
          </w:rPr>
          <w:fldChar w:fldCharType="end"/>
        </w:r>
      </w:hyperlink>
    </w:p>
    <w:p w14:paraId="0C4DA4AF" w14:textId="54615ED3"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56" w:history="1">
        <w:r w:rsidR="00F61D50" w:rsidRPr="00BA7067">
          <w:rPr>
            <w:rStyle w:val="Hyperlink"/>
            <w:noProof/>
          </w:rPr>
          <w:t>Modes of communication</w:t>
        </w:r>
        <w:r w:rsidR="00F61D50">
          <w:rPr>
            <w:noProof/>
            <w:webHidden/>
          </w:rPr>
          <w:tab/>
        </w:r>
        <w:r w:rsidR="00F61D50">
          <w:rPr>
            <w:noProof/>
            <w:webHidden/>
          </w:rPr>
          <w:fldChar w:fldCharType="begin"/>
        </w:r>
        <w:r w:rsidR="00F61D50">
          <w:rPr>
            <w:noProof/>
            <w:webHidden/>
          </w:rPr>
          <w:instrText xml:space="preserve"> PAGEREF _Toc491000556 \h </w:instrText>
        </w:r>
        <w:r w:rsidR="00F61D50">
          <w:rPr>
            <w:noProof/>
            <w:webHidden/>
          </w:rPr>
        </w:r>
        <w:r w:rsidR="00F61D50">
          <w:rPr>
            <w:noProof/>
            <w:webHidden/>
          </w:rPr>
          <w:fldChar w:fldCharType="separate"/>
        </w:r>
        <w:r w:rsidR="005B2583">
          <w:rPr>
            <w:noProof/>
            <w:webHidden/>
          </w:rPr>
          <w:t>70</w:t>
        </w:r>
        <w:r w:rsidR="00F61D50">
          <w:rPr>
            <w:noProof/>
            <w:webHidden/>
          </w:rPr>
          <w:fldChar w:fldCharType="end"/>
        </w:r>
      </w:hyperlink>
    </w:p>
    <w:p w14:paraId="19B37331" w14:textId="5BB339A1"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57" w:history="1">
        <w:r w:rsidR="00F61D50" w:rsidRPr="00BA7067">
          <w:rPr>
            <w:rStyle w:val="Hyperlink"/>
            <w:noProof/>
          </w:rPr>
          <w:t>Satellite phone</w:t>
        </w:r>
        <w:r w:rsidR="00F61D50">
          <w:rPr>
            <w:noProof/>
            <w:webHidden/>
          </w:rPr>
          <w:tab/>
        </w:r>
        <w:r w:rsidR="00F61D50">
          <w:rPr>
            <w:noProof/>
            <w:webHidden/>
          </w:rPr>
          <w:fldChar w:fldCharType="begin"/>
        </w:r>
        <w:r w:rsidR="00F61D50">
          <w:rPr>
            <w:noProof/>
            <w:webHidden/>
          </w:rPr>
          <w:instrText xml:space="preserve"> PAGEREF _Toc491000557 \h </w:instrText>
        </w:r>
        <w:r w:rsidR="00F61D50">
          <w:rPr>
            <w:noProof/>
            <w:webHidden/>
          </w:rPr>
        </w:r>
        <w:r w:rsidR="00F61D50">
          <w:rPr>
            <w:noProof/>
            <w:webHidden/>
          </w:rPr>
          <w:fldChar w:fldCharType="separate"/>
        </w:r>
        <w:r w:rsidR="005B2583">
          <w:rPr>
            <w:noProof/>
            <w:webHidden/>
          </w:rPr>
          <w:t>70</w:t>
        </w:r>
        <w:r w:rsidR="00F61D50">
          <w:rPr>
            <w:noProof/>
            <w:webHidden/>
          </w:rPr>
          <w:fldChar w:fldCharType="end"/>
        </w:r>
      </w:hyperlink>
    </w:p>
    <w:p w14:paraId="1456D953" w14:textId="4FACD5F1"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58" w:history="1">
        <w:r w:rsidR="00F61D50" w:rsidRPr="00BA7067">
          <w:rPr>
            <w:rStyle w:val="Hyperlink"/>
            <w:noProof/>
          </w:rPr>
          <w:t>Radio</w:t>
        </w:r>
        <w:r w:rsidR="00F61D50">
          <w:rPr>
            <w:noProof/>
            <w:webHidden/>
          </w:rPr>
          <w:tab/>
        </w:r>
        <w:r w:rsidR="00F61D50">
          <w:rPr>
            <w:noProof/>
            <w:webHidden/>
          </w:rPr>
          <w:fldChar w:fldCharType="begin"/>
        </w:r>
        <w:r w:rsidR="00F61D50">
          <w:rPr>
            <w:noProof/>
            <w:webHidden/>
          </w:rPr>
          <w:instrText xml:space="preserve"> PAGEREF _Toc491000558 \h </w:instrText>
        </w:r>
        <w:r w:rsidR="00F61D50">
          <w:rPr>
            <w:noProof/>
            <w:webHidden/>
          </w:rPr>
        </w:r>
        <w:r w:rsidR="00F61D50">
          <w:rPr>
            <w:noProof/>
            <w:webHidden/>
          </w:rPr>
          <w:fldChar w:fldCharType="separate"/>
        </w:r>
        <w:r w:rsidR="005B2583">
          <w:rPr>
            <w:noProof/>
            <w:webHidden/>
          </w:rPr>
          <w:t>71</w:t>
        </w:r>
        <w:r w:rsidR="00F61D50">
          <w:rPr>
            <w:noProof/>
            <w:webHidden/>
          </w:rPr>
          <w:fldChar w:fldCharType="end"/>
        </w:r>
      </w:hyperlink>
    </w:p>
    <w:p w14:paraId="62DBF34E" w14:textId="53CE82A3"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59" w:history="1">
        <w:r w:rsidR="00F61D50" w:rsidRPr="00BA7067">
          <w:rPr>
            <w:rStyle w:val="Hyperlink"/>
            <w:noProof/>
          </w:rPr>
          <w:t>Cell phone</w:t>
        </w:r>
        <w:r w:rsidR="00F61D50">
          <w:rPr>
            <w:noProof/>
            <w:webHidden/>
          </w:rPr>
          <w:tab/>
        </w:r>
        <w:r w:rsidR="00F61D50">
          <w:rPr>
            <w:noProof/>
            <w:webHidden/>
          </w:rPr>
          <w:fldChar w:fldCharType="begin"/>
        </w:r>
        <w:r w:rsidR="00F61D50">
          <w:rPr>
            <w:noProof/>
            <w:webHidden/>
          </w:rPr>
          <w:instrText xml:space="preserve"> PAGEREF _Toc491000559 \h </w:instrText>
        </w:r>
        <w:r w:rsidR="00F61D50">
          <w:rPr>
            <w:noProof/>
            <w:webHidden/>
          </w:rPr>
        </w:r>
        <w:r w:rsidR="00F61D50">
          <w:rPr>
            <w:noProof/>
            <w:webHidden/>
          </w:rPr>
          <w:fldChar w:fldCharType="separate"/>
        </w:r>
        <w:r w:rsidR="005B2583">
          <w:rPr>
            <w:noProof/>
            <w:webHidden/>
          </w:rPr>
          <w:t>72</w:t>
        </w:r>
        <w:r w:rsidR="00F61D50">
          <w:rPr>
            <w:noProof/>
            <w:webHidden/>
          </w:rPr>
          <w:fldChar w:fldCharType="end"/>
        </w:r>
      </w:hyperlink>
    </w:p>
    <w:p w14:paraId="2B11F358" w14:textId="42613AD3"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60" w:history="1">
        <w:r w:rsidR="00F61D50" w:rsidRPr="00BA7067">
          <w:rPr>
            <w:rStyle w:val="Hyperlink"/>
            <w:noProof/>
          </w:rPr>
          <w:t>Public Notifications</w:t>
        </w:r>
        <w:r w:rsidR="00F61D50">
          <w:rPr>
            <w:noProof/>
            <w:webHidden/>
          </w:rPr>
          <w:tab/>
        </w:r>
        <w:r w:rsidR="00F61D50">
          <w:rPr>
            <w:noProof/>
            <w:webHidden/>
          </w:rPr>
          <w:fldChar w:fldCharType="begin"/>
        </w:r>
        <w:r w:rsidR="00F61D50">
          <w:rPr>
            <w:noProof/>
            <w:webHidden/>
          </w:rPr>
          <w:instrText xml:space="preserve"> PAGEREF _Toc491000560 \h </w:instrText>
        </w:r>
        <w:r w:rsidR="00F61D50">
          <w:rPr>
            <w:noProof/>
            <w:webHidden/>
          </w:rPr>
        </w:r>
        <w:r w:rsidR="00F61D50">
          <w:rPr>
            <w:noProof/>
            <w:webHidden/>
          </w:rPr>
          <w:fldChar w:fldCharType="separate"/>
        </w:r>
        <w:r w:rsidR="005B2583">
          <w:rPr>
            <w:noProof/>
            <w:webHidden/>
          </w:rPr>
          <w:t>72</w:t>
        </w:r>
        <w:r w:rsidR="00F61D50">
          <w:rPr>
            <w:noProof/>
            <w:webHidden/>
          </w:rPr>
          <w:fldChar w:fldCharType="end"/>
        </w:r>
      </w:hyperlink>
    </w:p>
    <w:p w14:paraId="6AB1420B" w14:textId="41AA0527" w:rsidR="00F61D50" w:rsidRDefault="009812CF">
      <w:pPr>
        <w:pStyle w:val="TOC1"/>
        <w:tabs>
          <w:tab w:val="left" w:pos="660"/>
        </w:tabs>
        <w:rPr>
          <w:rFonts w:asciiTheme="minorHAnsi" w:eastAsiaTheme="minorEastAsia" w:hAnsiTheme="minorHAnsi" w:cstheme="minorBidi"/>
          <w:noProof/>
          <w:szCs w:val="22"/>
          <w:lang w:val="en-US"/>
        </w:rPr>
      </w:pPr>
      <w:hyperlink w:anchor="_Toc491000561" w:history="1">
        <w:r w:rsidR="00F61D50" w:rsidRPr="00BA7067">
          <w:rPr>
            <w:rStyle w:val="Hyperlink"/>
            <w:noProof/>
          </w:rPr>
          <w:t>17.</w:t>
        </w:r>
        <w:r w:rsidR="00F61D50">
          <w:rPr>
            <w:rFonts w:asciiTheme="minorHAnsi" w:eastAsiaTheme="minorEastAsia" w:hAnsiTheme="minorHAnsi" w:cstheme="minorBidi"/>
            <w:noProof/>
            <w:szCs w:val="22"/>
            <w:lang w:val="en-US"/>
          </w:rPr>
          <w:tab/>
        </w:r>
        <w:r w:rsidR="00F61D50" w:rsidRPr="00BA7067">
          <w:rPr>
            <w:rStyle w:val="Hyperlink"/>
            <w:noProof/>
          </w:rPr>
          <w:t>REFERENCES</w:t>
        </w:r>
        <w:r w:rsidR="00F61D50">
          <w:rPr>
            <w:noProof/>
            <w:webHidden/>
          </w:rPr>
          <w:tab/>
        </w:r>
        <w:r w:rsidR="00F61D50">
          <w:rPr>
            <w:noProof/>
            <w:webHidden/>
          </w:rPr>
          <w:fldChar w:fldCharType="begin"/>
        </w:r>
        <w:r w:rsidR="00F61D50">
          <w:rPr>
            <w:noProof/>
            <w:webHidden/>
          </w:rPr>
          <w:instrText xml:space="preserve"> PAGEREF _Toc491000561 \h </w:instrText>
        </w:r>
        <w:r w:rsidR="00F61D50">
          <w:rPr>
            <w:noProof/>
            <w:webHidden/>
          </w:rPr>
        </w:r>
        <w:r w:rsidR="00F61D50">
          <w:rPr>
            <w:noProof/>
            <w:webHidden/>
          </w:rPr>
          <w:fldChar w:fldCharType="separate"/>
        </w:r>
        <w:r w:rsidR="005B2583">
          <w:rPr>
            <w:noProof/>
            <w:webHidden/>
          </w:rPr>
          <w:t>72</w:t>
        </w:r>
        <w:r w:rsidR="00F61D50">
          <w:rPr>
            <w:noProof/>
            <w:webHidden/>
          </w:rPr>
          <w:fldChar w:fldCharType="end"/>
        </w:r>
      </w:hyperlink>
    </w:p>
    <w:p w14:paraId="2D3FA05A" w14:textId="034DD99D" w:rsidR="00F61D50" w:rsidRDefault="009812CF">
      <w:pPr>
        <w:pStyle w:val="TOC1"/>
        <w:rPr>
          <w:rFonts w:asciiTheme="minorHAnsi" w:eastAsiaTheme="minorEastAsia" w:hAnsiTheme="minorHAnsi" w:cstheme="minorBidi"/>
          <w:noProof/>
          <w:szCs w:val="22"/>
          <w:lang w:val="en-US"/>
        </w:rPr>
      </w:pPr>
      <w:hyperlink w:anchor="_Toc491000562" w:history="1">
        <w:r w:rsidR="00F61D50" w:rsidRPr="00BA7067">
          <w:rPr>
            <w:rStyle w:val="Hyperlink"/>
            <w:noProof/>
          </w:rPr>
          <w:t>Appendices</w:t>
        </w:r>
        <w:r w:rsidR="00F61D50">
          <w:rPr>
            <w:noProof/>
            <w:webHidden/>
          </w:rPr>
          <w:tab/>
        </w:r>
        <w:r w:rsidR="00F61D50">
          <w:rPr>
            <w:noProof/>
            <w:webHidden/>
          </w:rPr>
          <w:fldChar w:fldCharType="begin"/>
        </w:r>
        <w:r w:rsidR="00F61D50">
          <w:rPr>
            <w:noProof/>
            <w:webHidden/>
          </w:rPr>
          <w:instrText xml:space="preserve"> PAGEREF _Toc491000562 \h </w:instrText>
        </w:r>
        <w:r w:rsidR="00F61D50">
          <w:rPr>
            <w:noProof/>
            <w:webHidden/>
          </w:rPr>
        </w:r>
        <w:r w:rsidR="00F61D50">
          <w:rPr>
            <w:noProof/>
            <w:webHidden/>
          </w:rPr>
          <w:fldChar w:fldCharType="separate"/>
        </w:r>
        <w:r w:rsidR="005B2583">
          <w:rPr>
            <w:noProof/>
            <w:webHidden/>
          </w:rPr>
          <w:t>75</w:t>
        </w:r>
        <w:r w:rsidR="00F61D50">
          <w:rPr>
            <w:noProof/>
            <w:webHidden/>
          </w:rPr>
          <w:fldChar w:fldCharType="end"/>
        </w:r>
      </w:hyperlink>
    </w:p>
    <w:p w14:paraId="7CF755F0" w14:textId="509BA1DE"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63" w:history="1">
        <w:r w:rsidR="00F61D50" w:rsidRPr="00BA7067">
          <w:rPr>
            <w:rStyle w:val="Hyperlink"/>
            <w:noProof/>
          </w:rPr>
          <w:t>Appendix 1.  Ditrac D-50 MATERIAL SAFETY DATA SHEET</w:t>
        </w:r>
        <w:r w:rsidR="00F61D50">
          <w:rPr>
            <w:noProof/>
            <w:webHidden/>
          </w:rPr>
          <w:tab/>
        </w:r>
        <w:r w:rsidR="00F61D50">
          <w:rPr>
            <w:noProof/>
            <w:webHidden/>
          </w:rPr>
          <w:fldChar w:fldCharType="begin"/>
        </w:r>
        <w:r w:rsidR="00F61D50">
          <w:rPr>
            <w:noProof/>
            <w:webHidden/>
          </w:rPr>
          <w:instrText xml:space="preserve"> PAGEREF _Toc491000563 \h </w:instrText>
        </w:r>
        <w:r w:rsidR="00F61D50">
          <w:rPr>
            <w:noProof/>
            <w:webHidden/>
          </w:rPr>
        </w:r>
        <w:r w:rsidR="00F61D50">
          <w:rPr>
            <w:noProof/>
            <w:webHidden/>
          </w:rPr>
          <w:fldChar w:fldCharType="separate"/>
        </w:r>
        <w:r w:rsidR="005B2583">
          <w:rPr>
            <w:noProof/>
            <w:webHidden/>
          </w:rPr>
          <w:t>75</w:t>
        </w:r>
        <w:r w:rsidR="00F61D50">
          <w:rPr>
            <w:noProof/>
            <w:webHidden/>
          </w:rPr>
          <w:fldChar w:fldCharType="end"/>
        </w:r>
      </w:hyperlink>
    </w:p>
    <w:p w14:paraId="37A8CFB3" w14:textId="2204005A"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64" w:history="1">
        <w:r w:rsidR="00F61D50" w:rsidRPr="00BA7067">
          <w:rPr>
            <w:rStyle w:val="Hyperlink"/>
            <w:noProof/>
          </w:rPr>
          <w:t>Appendix 2  DITRAC D-50 Label</w:t>
        </w:r>
        <w:r w:rsidR="00F61D50">
          <w:rPr>
            <w:noProof/>
            <w:webHidden/>
          </w:rPr>
          <w:tab/>
        </w:r>
        <w:r w:rsidR="00F61D50">
          <w:rPr>
            <w:noProof/>
            <w:webHidden/>
          </w:rPr>
          <w:fldChar w:fldCharType="begin"/>
        </w:r>
        <w:r w:rsidR="00F61D50">
          <w:rPr>
            <w:noProof/>
            <w:webHidden/>
          </w:rPr>
          <w:instrText xml:space="preserve"> PAGEREF _Toc491000564 \h </w:instrText>
        </w:r>
        <w:r w:rsidR="00F61D50">
          <w:rPr>
            <w:noProof/>
            <w:webHidden/>
          </w:rPr>
        </w:r>
        <w:r w:rsidR="00F61D50">
          <w:rPr>
            <w:noProof/>
            <w:webHidden/>
          </w:rPr>
          <w:fldChar w:fldCharType="separate"/>
        </w:r>
        <w:r w:rsidR="005B2583">
          <w:rPr>
            <w:noProof/>
            <w:webHidden/>
          </w:rPr>
          <w:t>81</w:t>
        </w:r>
        <w:r w:rsidR="00F61D50">
          <w:rPr>
            <w:noProof/>
            <w:webHidden/>
          </w:rPr>
          <w:fldChar w:fldCharType="end"/>
        </w:r>
      </w:hyperlink>
    </w:p>
    <w:p w14:paraId="6234D513" w14:textId="02EE763A"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65" w:history="1">
        <w:r w:rsidR="00F61D50" w:rsidRPr="00BA7067">
          <w:rPr>
            <w:rStyle w:val="Hyperlink"/>
            <w:noProof/>
          </w:rPr>
          <w:t>Appendix 3. Helicopter Safety Plan</w:t>
        </w:r>
        <w:r w:rsidR="00F61D50">
          <w:rPr>
            <w:noProof/>
            <w:webHidden/>
          </w:rPr>
          <w:tab/>
        </w:r>
        <w:r w:rsidR="00F61D50">
          <w:rPr>
            <w:noProof/>
            <w:webHidden/>
          </w:rPr>
          <w:fldChar w:fldCharType="begin"/>
        </w:r>
        <w:r w:rsidR="00F61D50">
          <w:rPr>
            <w:noProof/>
            <w:webHidden/>
          </w:rPr>
          <w:instrText xml:space="preserve"> PAGEREF _Toc491000565 \h </w:instrText>
        </w:r>
        <w:r w:rsidR="00F61D50">
          <w:rPr>
            <w:noProof/>
            <w:webHidden/>
          </w:rPr>
        </w:r>
        <w:r w:rsidR="00F61D50">
          <w:rPr>
            <w:noProof/>
            <w:webHidden/>
          </w:rPr>
          <w:fldChar w:fldCharType="separate"/>
        </w:r>
        <w:r w:rsidR="005B2583">
          <w:rPr>
            <w:noProof/>
            <w:webHidden/>
          </w:rPr>
          <w:t>83</w:t>
        </w:r>
        <w:r w:rsidR="00F61D50">
          <w:rPr>
            <w:noProof/>
            <w:webHidden/>
          </w:rPr>
          <w:fldChar w:fldCharType="end"/>
        </w:r>
      </w:hyperlink>
    </w:p>
    <w:p w14:paraId="1FDF2BF2" w14:textId="00886406"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66" w:history="1">
        <w:r w:rsidR="00F61D50" w:rsidRPr="00BA7067">
          <w:rPr>
            <w:rStyle w:val="Hyperlink"/>
            <w:noProof/>
          </w:rPr>
          <w:t>Lehua Helicopter Operations – Supporting Documents</w:t>
        </w:r>
        <w:r w:rsidR="00F61D50">
          <w:rPr>
            <w:noProof/>
            <w:webHidden/>
          </w:rPr>
          <w:tab/>
        </w:r>
        <w:r w:rsidR="00F61D50">
          <w:rPr>
            <w:noProof/>
            <w:webHidden/>
          </w:rPr>
          <w:fldChar w:fldCharType="begin"/>
        </w:r>
        <w:r w:rsidR="00F61D50">
          <w:rPr>
            <w:noProof/>
            <w:webHidden/>
          </w:rPr>
          <w:instrText xml:space="preserve"> PAGEREF _Toc491000566 \h </w:instrText>
        </w:r>
        <w:r w:rsidR="00F61D50">
          <w:rPr>
            <w:noProof/>
            <w:webHidden/>
          </w:rPr>
        </w:r>
        <w:r w:rsidR="00F61D50">
          <w:rPr>
            <w:noProof/>
            <w:webHidden/>
          </w:rPr>
          <w:fldChar w:fldCharType="separate"/>
        </w:r>
        <w:r w:rsidR="005B2583">
          <w:rPr>
            <w:noProof/>
            <w:webHidden/>
          </w:rPr>
          <w:t>83</w:t>
        </w:r>
        <w:r w:rsidR="00F61D50">
          <w:rPr>
            <w:noProof/>
            <w:webHidden/>
          </w:rPr>
          <w:fldChar w:fldCharType="end"/>
        </w:r>
      </w:hyperlink>
    </w:p>
    <w:p w14:paraId="4FA5A7EC" w14:textId="2D2CF267"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67" w:history="1">
        <w:r w:rsidR="00F61D50" w:rsidRPr="00BA7067">
          <w:rPr>
            <w:rStyle w:val="Hyperlink"/>
            <w:noProof/>
          </w:rPr>
          <w:t>Hazard Identification and Mitigation</w:t>
        </w:r>
        <w:r w:rsidR="00F61D50">
          <w:rPr>
            <w:noProof/>
            <w:webHidden/>
          </w:rPr>
          <w:tab/>
        </w:r>
        <w:r w:rsidR="00F61D50">
          <w:rPr>
            <w:noProof/>
            <w:webHidden/>
          </w:rPr>
          <w:fldChar w:fldCharType="begin"/>
        </w:r>
        <w:r w:rsidR="00F61D50">
          <w:rPr>
            <w:noProof/>
            <w:webHidden/>
          </w:rPr>
          <w:instrText xml:space="preserve"> PAGEREF _Toc491000567 \h </w:instrText>
        </w:r>
        <w:r w:rsidR="00F61D50">
          <w:rPr>
            <w:noProof/>
            <w:webHidden/>
          </w:rPr>
        </w:r>
        <w:r w:rsidR="00F61D50">
          <w:rPr>
            <w:noProof/>
            <w:webHidden/>
          </w:rPr>
          <w:fldChar w:fldCharType="separate"/>
        </w:r>
        <w:r w:rsidR="005B2583">
          <w:rPr>
            <w:noProof/>
            <w:webHidden/>
          </w:rPr>
          <w:t>83</w:t>
        </w:r>
        <w:r w:rsidR="00F61D50">
          <w:rPr>
            <w:noProof/>
            <w:webHidden/>
          </w:rPr>
          <w:fldChar w:fldCharType="end"/>
        </w:r>
      </w:hyperlink>
    </w:p>
    <w:p w14:paraId="2127EDBD" w14:textId="5B7C3458"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68" w:history="1">
        <w:r w:rsidR="00F61D50" w:rsidRPr="00BA7067">
          <w:rPr>
            <w:rStyle w:val="Hyperlink"/>
            <w:noProof/>
          </w:rPr>
          <w:t>General Hazards Identified and Controls:</w:t>
        </w:r>
        <w:r w:rsidR="00F61D50">
          <w:rPr>
            <w:noProof/>
            <w:webHidden/>
          </w:rPr>
          <w:tab/>
        </w:r>
        <w:r w:rsidR="00F61D50">
          <w:rPr>
            <w:noProof/>
            <w:webHidden/>
          </w:rPr>
          <w:fldChar w:fldCharType="begin"/>
        </w:r>
        <w:r w:rsidR="00F61D50">
          <w:rPr>
            <w:noProof/>
            <w:webHidden/>
          </w:rPr>
          <w:instrText xml:space="preserve"> PAGEREF _Toc491000568 \h </w:instrText>
        </w:r>
        <w:r w:rsidR="00F61D50">
          <w:rPr>
            <w:noProof/>
            <w:webHidden/>
          </w:rPr>
        </w:r>
        <w:r w:rsidR="00F61D50">
          <w:rPr>
            <w:noProof/>
            <w:webHidden/>
          </w:rPr>
          <w:fldChar w:fldCharType="separate"/>
        </w:r>
        <w:r w:rsidR="005B2583">
          <w:rPr>
            <w:noProof/>
            <w:webHidden/>
          </w:rPr>
          <w:t>84</w:t>
        </w:r>
        <w:r w:rsidR="00F61D50">
          <w:rPr>
            <w:noProof/>
            <w:webHidden/>
          </w:rPr>
          <w:fldChar w:fldCharType="end"/>
        </w:r>
      </w:hyperlink>
    </w:p>
    <w:p w14:paraId="13D83FCF" w14:textId="232F27C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69" w:history="1">
        <w:r w:rsidR="00F61D50" w:rsidRPr="00BA7067">
          <w:rPr>
            <w:rStyle w:val="Hyperlink"/>
            <w:noProof/>
          </w:rPr>
          <w:t>Bird strikes</w:t>
        </w:r>
        <w:r w:rsidR="00F61D50">
          <w:rPr>
            <w:noProof/>
            <w:webHidden/>
          </w:rPr>
          <w:tab/>
        </w:r>
        <w:r w:rsidR="00F61D50">
          <w:rPr>
            <w:noProof/>
            <w:webHidden/>
          </w:rPr>
          <w:fldChar w:fldCharType="begin"/>
        </w:r>
        <w:r w:rsidR="00F61D50">
          <w:rPr>
            <w:noProof/>
            <w:webHidden/>
          </w:rPr>
          <w:instrText xml:space="preserve"> PAGEREF _Toc491000569 \h </w:instrText>
        </w:r>
        <w:r w:rsidR="00F61D50">
          <w:rPr>
            <w:noProof/>
            <w:webHidden/>
          </w:rPr>
        </w:r>
        <w:r w:rsidR="00F61D50">
          <w:rPr>
            <w:noProof/>
            <w:webHidden/>
          </w:rPr>
          <w:fldChar w:fldCharType="separate"/>
        </w:r>
        <w:r w:rsidR="005B2583">
          <w:rPr>
            <w:noProof/>
            <w:webHidden/>
          </w:rPr>
          <w:t>85</w:t>
        </w:r>
        <w:r w:rsidR="00F61D50">
          <w:rPr>
            <w:noProof/>
            <w:webHidden/>
          </w:rPr>
          <w:fldChar w:fldCharType="end"/>
        </w:r>
      </w:hyperlink>
    </w:p>
    <w:p w14:paraId="6A149B00" w14:textId="66501F3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70" w:history="1">
        <w:r w:rsidR="00F61D50" w:rsidRPr="00BA7067">
          <w:rPr>
            <w:rStyle w:val="Hyperlink"/>
            <w:noProof/>
          </w:rPr>
          <w:t>Flight Following</w:t>
        </w:r>
        <w:r w:rsidR="00F61D50">
          <w:rPr>
            <w:noProof/>
            <w:webHidden/>
          </w:rPr>
          <w:tab/>
        </w:r>
        <w:r w:rsidR="00F61D50">
          <w:rPr>
            <w:noProof/>
            <w:webHidden/>
          </w:rPr>
          <w:fldChar w:fldCharType="begin"/>
        </w:r>
        <w:r w:rsidR="00F61D50">
          <w:rPr>
            <w:noProof/>
            <w:webHidden/>
          </w:rPr>
          <w:instrText xml:space="preserve"> PAGEREF _Toc491000570 \h </w:instrText>
        </w:r>
        <w:r w:rsidR="00F61D50">
          <w:rPr>
            <w:noProof/>
            <w:webHidden/>
          </w:rPr>
        </w:r>
        <w:r w:rsidR="00F61D50">
          <w:rPr>
            <w:noProof/>
            <w:webHidden/>
          </w:rPr>
          <w:fldChar w:fldCharType="separate"/>
        </w:r>
        <w:r w:rsidR="005B2583">
          <w:rPr>
            <w:noProof/>
            <w:webHidden/>
          </w:rPr>
          <w:t>86</w:t>
        </w:r>
        <w:r w:rsidR="00F61D50">
          <w:rPr>
            <w:noProof/>
            <w:webHidden/>
          </w:rPr>
          <w:fldChar w:fldCharType="end"/>
        </w:r>
      </w:hyperlink>
    </w:p>
    <w:p w14:paraId="338B2EAF" w14:textId="42DCA336"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71" w:history="1">
        <w:r w:rsidR="00F61D50" w:rsidRPr="00BA7067">
          <w:rPr>
            <w:rStyle w:val="Hyperlink"/>
            <w:noProof/>
          </w:rPr>
          <w:t>Flight Tracking</w:t>
        </w:r>
        <w:r w:rsidR="00F61D50">
          <w:rPr>
            <w:noProof/>
            <w:webHidden/>
          </w:rPr>
          <w:tab/>
        </w:r>
        <w:r w:rsidR="00F61D50">
          <w:rPr>
            <w:noProof/>
            <w:webHidden/>
          </w:rPr>
          <w:fldChar w:fldCharType="begin"/>
        </w:r>
        <w:r w:rsidR="00F61D50">
          <w:rPr>
            <w:noProof/>
            <w:webHidden/>
          </w:rPr>
          <w:instrText xml:space="preserve"> PAGEREF _Toc491000571 \h </w:instrText>
        </w:r>
        <w:r w:rsidR="00F61D50">
          <w:rPr>
            <w:noProof/>
            <w:webHidden/>
          </w:rPr>
        </w:r>
        <w:r w:rsidR="00F61D50">
          <w:rPr>
            <w:noProof/>
            <w:webHidden/>
          </w:rPr>
          <w:fldChar w:fldCharType="separate"/>
        </w:r>
        <w:r w:rsidR="005B2583">
          <w:rPr>
            <w:noProof/>
            <w:webHidden/>
          </w:rPr>
          <w:t>87</w:t>
        </w:r>
        <w:r w:rsidR="00F61D50">
          <w:rPr>
            <w:noProof/>
            <w:webHidden/>
          </w:rPr>
          <w:fldChar w:fldCharType="end"/>
        </w:r>
      </w:hyperlink>
    </w:p>
    <w:p w14:paraId="7D8AC7B0" w14:textId="0DC8258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72" w:history="1">
        <w:r w:rsidR="00F61D50" w:rsidRPr="00BA7067">
          <w:rPr>
            <w:rStyle w:val="Hyperlink"/>
            <w:noProof/>
          </w:rPr>
          <w:t>Emergency Response Actions</w:t>
        </w:r>
        <w:r w:rsidR="00F61D50">
          <w:rPr>
            <w:noProof/>
            <w:webHidden/>
          </w:rPr>
          <w:tab/>
        </w:r>
        <w:r w:rsidR="00F61D50">
          <w:rPr>
            <w:noProof/>
            <w:webHidden/>
          </w:rPr>
          <w:fldChar w:fldCharType="begin"/>
        </w:r>
        <w:r w:rsidR="00F61D50">
          <w:rPr>
            <w:noProof/>
            <w:webHidden/>
          </w:rPr>
          <w:instrText xml:space="preserve"> PAGEREF _Toc491000572 \h </w:instrText>
        </w:r>
        <w:r w:rsidR="00F61D50">
          <w:rPr>
            <w:noProof/>
            <w:webHidden/>
          </w:rPr>
        </w:r>
        <w:r w:rsidR="00F61D50">
          <w:rPr>
            <w:noProof/>
            <w:webHidden/>
          </w:rPr>
          <w:fldChar w:fldCharType="separate"/>
        </w:r>
        <w:r w:rsidR="005B2583">
          <w:rPr>
            <w:noProof/>
            <w:webHidden/>
          </w:rPr>
          <w:t>89</w:t>
        </w:r>
        <w:r w:rsidR="00F61D50">
          <w:rPr>
            <w:noProof/>
            <w:webHidden/>
          </w:rPr>
          <w:fldChar w:fldCharType="end"/>
        </w:r>
      </w:hyperlink>
    </w:p>
    <w:p w14:paraId="501B9C27" w14:textId="1F9E489E"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73" w:history="1">
        <w:r w:rsidR="00F61D50" w:rsidRPr="00BA7067">
          <w:rPr>
            <w:rStyle w:val="Hyperlink"/>
            <w:noProof/>
          </w:rPr>
          <w:t>Radio Communications</w:t>
        </w:r>
        <w:r w:rsidR="00F61D50">
          <w:rPr>
            <w:noProof/>
            <w:webHidden/>
          </w:rPr>
          <w:tab/>
        </w:r>
        <w:r w:rsidR="00F61D50">
          <w:rPr>
            <w:noProof/>
            <w:webHidden/>
          </w:rPr>
          <w:fldChar w:fldCharType="begin"/>
        </w:r>
        <w:r w:rsidR="00F61D50">
          <w:rPr>
            <w:noProof/>
            <w:webHidden/>
          </w:rPr>
          <w:instrText xml:space="preserve"> PAGEREF _Toc491000573 \h </w:instrText>
        </w:r>
        <w:r w:rsidR="00F61D50">
          <w:rPr>
            <w:noProof/>
            <w:webHidden/>
          </w:rPr>
        </w:r>
        <w:r w:rsidR="00F61D50">
          <w:rPr>
            <w:noProof/>
            <w:webHidden/>
          </w:rPr>
          <w:fldChar w:fldCharType="separate"/>
        </w:r>
        <w:r w:rsidR="005B2583">
          <w:rPr>
            <w:noProof/>
            <w:webHidden/>
          </w:rPr>
          <w:t>89</w:t>
        </w:r>
        <w:r w:rsidR="00F61D50">
          <w:rPr>
            <w:noProof/>
            <w:webHidden/>
          </w:rPr>
          <w:fldChar w:fldCharType="end"/>
        </w:r>
      </w:hyperlink>
    </w:p>
    <w:p w14:paraId="4E426FB1" w14:textId="443089C1"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74" w:history="1">
        <w:r w:rsidR="00F61D50" w:rsidRPr="00BA7067">
          <w:rPr>
            <w:rStyle w:val="Hyperlink"/>
            <w:noProof/>
          </w:rPr>
          <w:t>Appendix 4. Aerial Operator’s Safety Plan</w:t>
        </w:r>
        <w:r w:rsidR="00F61D50">
          <w:rPr>
            <w:noProof/>
            <w:webHidden/>
          </w:rPr>
          <w:tab/>
        </w:r>
        <w:r w:rsidR="00F61D50">
          <w:rPr>
            <w:noProof/>
            <w:webHidden/>
          </w:rPr>
          <w:fldChar w:fldCharType="begin"/>
        </w:r>
        <w:r w:rsidR="00F61D50">
          <w:rPr>
            <w:noProof/>
            <w:webHidden/>
          </w:rPr>
          <w:instrText xml:space="preserve"> PAGEREF _Toc491000574 \h </w:instrText>
        </w:r>
        <w:r w:rsidR="00F61D50">
          <w:rPr>
            <w:noProof/>
            <w:webHidden/>
          </w:rPr>
        </w:r>
        <w:r w:rsidR="00F61D50">
          <w:rPr>
            <w:noProof/>
            <w:webHidden/>
          </w:rPr>
          <w:fldChar w:fldCharType="separate"/>
        </w:r>
        <w:r w:rsidR="005B2583">
          <w:rPr>
            <w:noProof/>
            <w:webHidden/>
          </w:rPr>
          <w:t>90</w:t>
        </w:r>
        <w:r w:rsidR="00F61D50">
          <w:rPr>
            <w:noProof/>
            <w:webHidden/>
          </w:rPr>
          <w:fldChar w:fldCharType="end"/>
        </w:r>
      </w:hyperlink>
    </w:p>
    <w:p w14:paraId="65C3A5E0" w14:textId="425E0A01"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75" w:history="1">
        <w:r w:rsidR="00F61D50" w:rsidRPr="00BA7067">
          <w:rPr>
            <w:rStyle w:val="Hyperlink"/>
            <w:noProof/>
          </w:rPr>
          <w:t>Appendix 5. Emergency Incident Action Plan</w:t>
        </w:r>
        <w:r w:rsidR="00F61D50">
          <w:rPr>
            <w:noProof/>
            <w:webHidden/>
          </w:rPr>
          <w:tab/>
        </w:r>
        <w:r w:rsidR="00F61D50">
          <w:rPr>
            <w:noProof/>
            <w:webHidden/>
          </w:rPr>
          <w:fldChar w:fldCharType="begin"/>
        </w:r>
        <w:r w:rsidR="00F61D50">
          <w:rPr>
            <w:noProof/>
            <w:webHidden/>
          </w:rPr>
          <w:instrText xml:space="preserve"> PAGEREF _Toc491000575 \h </w:instrText>
        </w:r>
        <w:r w:rsidR="00F61D50">
          <w:rPr>
            <w:noProof/>
            <w:webHidden/>
          </w:rPr>
        </w:r>
        <w:r w:rsidR="00F61D50">
          <w:rPr>
            <w:noProof/>
            <w:webHidden/>
          </w:rPr>
          <w:fldChar w:fldCharType="separate"/>
        </w:r>
        <w:r w:rsidR="005B2583">
          <w:rPr>
            <w:noProof/>
            <w:webHidden/>
          </w:rPr>
          <w:t>91</w:t>
        </w:r>
        <w:r w:rsidR="00F61D50">
          <w:rPr>
            <w:noProof/>
            <w:webHidden/>
          </w:rPr>
          <w:fldChar w:fldCharType="end"/>
        </w:r>
      </w:hyperlink>
    </w:p>
    <w:p w14:paraId="1DBF74A5" w14:textId="5A61C971"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76" w:history="1">
        <w:r w:rsidR="00F61D50" w:rsidRPr="00BA7067">
          <w:rPr>
            <w:rStyle w:val="Hyperlink"/>
            <w:noProof/>
          </w:rPr>
          <w:t xml:space="preserve">Appendix </w:t>
        </w:r>
        <w:r w:rsidR="00F61D50" w:rsidRPr="00BA7067">
          <w:rPr>
            <w:rStyle w:val="Hyperlink"/>
            <w:noProof/>
            <w:lang w:val="en-US"/>
          </w:rPr>
          <w:t>6</w:t>
        </w:r>
        <w:r w:rsidR="00F61D50" w:rsidRPr="00BA7067">
          <w:rPr>
            <w:rStyle w:val="Hyperlink"/>
            <w:noProof/>
          </w:rPr>
          <w:t>: Lehua Personnel Contact Information</w:t>
        </w:r>
        <w:r w:rsidR="00F61D50">
          <w:rPr>
            <w:noProof/>
            <w:webHidden/>
          </w:rPr>
          <w:tab/>
        </w:r>
        <w:r w:rsidR="00F61D50">
          <w:rPr>
            <w:noProof/>
            <w:webHidden/>
          </w:rPr>
          <w:fldChar w:fldCharType="begin"/>
        </w:r>
        <w:r w:rsidR="00F61D50">
          <w:rPr>
            <w:noProof/>
            <w:webHidden/>
          </w:rPr>
          <w:instrText xml:space="preserve"> PAGEREF _Toc491000576 \h </w:instrText>
        </w:r>
        <w:r w:rsidR="00F61D50">
          <w:rPr>
            <w:noProof/>
            <w:webHidden/>
          </w:rPr>
        </w:r>
        <w:r w:rsidR="00F61D50">
          <w:rPr>
            <w:noProof/>
            <w:webHidden/>
          </w:rPr>
          <w:fldChar w:fldCharType="separate"/>
        </w:r>
        <w:r w:rsidR="005B2583">
          <w:rPr>
            <w:noProof/>
            <w:webHidden/>
          </w:rPr>
          <w:t>95</w:t>
        </w:r>
        <w:r w:rsidR="00F61D50">
          <w:rPr>
            <w:noProof/>
            <w:webHidden/>
          </w:rPr>
          <w:fldChar w:fldCharType="end"/>
        </w:r>
      </w:hyperlink>
    </w:p>
    <w:p w14:paraId="54EA917E" w14:textId="03B94904"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77" w:history="1">
        <w:r w:rsidR="00F61D50" w:rsidRPr="00BA7067">
          <w:rPr>
            <w:rStyle w:val="Hyperlink"/>
            <w:noProof/>
          </w:rPr>
          <w:t xml:space="preserve">Appendix </w:t>
        </w:r>
        <w:r w:rsidR="00F61D50" w:rsidRPr="00BA7067">
          <w:rPr>
            <w:rStyle w:val="Hyperlink"/>
            <w:noProof/>
            <w:lang w:val="en-US"/>
          </w:rPr>
          <w:t>7</w:t>
        </w:r>
        <w:r w:rsidR="00F61D50" w:rsidRPr="00BA7067">
          <w:rPr>
            <w:rStyle w:val="Hyperlink"/>
            <w:noProof/>
          </w:rPr>
          <w:t>: Bait Spill Protocol</w:t>
        </w:r>
        <w:r w:rsidR="00F61D50">
          <w:rPr>
            <w:noProof/>
            <w:webHidden/>
          </w:rPr>
          <w:tab/>
        </w:r>
        <w:r w:rsidR="00F61D50">
          <w:rPr>
            <w:noProof/>
            <w:webHidden/>
          </w:rPr>
          <w:fldChar w:fldCharType="begin"/>
        </w:r>
        <w:r w:rsidR="00F61D50">
          <w:rPr>
            <w:noProof/>
            <w:webHidden/>
          </w:rPr>
          <w:instrText xml:space="preserve"> PAGEREF _Toc491000577 \h </w:instrText>
        </w:r>
        <w:r w:rsidR="00F61D50">
          <w:rPr>
            <w:noProof/>
            <w:webHidden/>
          </w:rPr>
        </w:r>
        <w:r w:rsidR="00F61D50">
          <w:rPr>
            <w:noProof/>
            <w:webHidden/>
          </w:rPr>
          <w:fldChar w:fldCharType="separate"/>
        </w:r>
        <w:r w:rsidR="005B2583">
          <w:rPr>
            <w:noProof/>
            <w:webHidden/>
          </w:rPr>
          <w:t>99</w:t>
        </w:r>
        <w:r w:rsidR="00F61D50">
          <w:rPr>
            <w:noProof/>
            <w:webHidden/>
          </w:rPr>
          <w:fldChar w:fldCharType="end"/>
        </w:r>
      </w:hyperlink>
    </w:p>
    <w:p w14:paraId="45DC676A" w14:textId="16E5E68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78" w:history="1">
        <w:r w:rsidR="00F61D50" w:rsidRPr="00BA7067">
          <w:rPr>
            <w:rStyle w:val="Hyperlink"/>
            <w:noProof/>
          </w:rPr>
          <w:t>Spill Response Procedures</w:t>
        </w:r>
        <w:r w:rsidR="00F61D50">
          <w:rPr>
            <w:noProof/>
            <w:webHidden/>
          </w:rPr>
          <w:tab/>
        </w:r>
        <w:r w:rsidR="00F61D50">
          <w:rPr>
            <w:noProof/>
            <w:webHidden/>
          </w:rPr>
          <w:fldChar w:fldCharType="begin"/>
        </w:r>
        <w:r w:rsidR="00F61D50">
          <w:rPr>
            <w:noProof/>
            <w:webHidden/>
          </w:rPr>
          <w:instrText xml:space="preserve"> PAGEREF _Toc491000578 \h </w:instrText>
        </w:r>
        <w:r w:rsidR="00F61D50">
          <w:rPr>
            <w:noProof/>
            <w:webHidden/>
          </w:rPr>
        </w:r>
        <w:r w:rsidR="00F61D50">
          <w:rPr>
            <w:noProof/>
            <w:webHidden/>
          </w:rPr>
          <w:fldChar w:fldCharType="separate"/>
        </w:r>
        <w:r w:rsidR="005B2583">
          <w:rPr>
            <w:noProof/>
            <w:webHidden/>
          </w:rPr>
          <w:t>99</w:t>
        </w:r>
        <w:r w:rsidR="00F61D50">
          <w:rPr>
            <w:noProof/>
            <w:webHidden/>
          </w:rPr>
          <w:fldChar w:fldCharType="end"/>
        </w:r>
      </w:hyperlink>
    </w:p>
    <w:p w14:paraId="337822C7" w14:textId="4A53490C"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79" w:history="1">
        <w:r w:rsidR="00F61D50" w:rsidRPr="00BA7067">
          <w:rPr>
            <w:rStyle w:val="Hyperlink"/>
            <w:rFonts w:eastAsiaTheme="majorEastAsia"/>
            <w:noProof/>
          </w:rPr>
          <w:t>General Response Procedures</w:t>
        </w:r>
        <w:r w:rsidR="00F61D50">
          <w:rPr>
            <w:noProof/>
            <w:webHidden/>
          </w:rPr>
          <w:tab/>
        </w:r>
        <w:r w:rsidR="00F61D50">
          <w:rPr>
            <w:noProof/>
            <w:webHidden/>
          </w:rPr>
          <w:fldChar w:fldCharType="begin"/>
        </w:r>
        <w:r w:rsidR="00F61D50">
          <w:rPr>
            <w:noProof/>
            <w:webHidden/>
          </w:rPr>
          <w:instrText xml:space="preserve"> PAGEREF _Toc491000579 \h </w:instrText>
        </w:r>
        <w:r w:rsidR="00F61D50">
          <w:rPr>
            <w:noProof/>
            <w:webHidden/>
          </w:rPr>
        </w:r>
        <w:r w:rsidR="00F61D50">
          <w:rPr>
            <w:noProof/>
            <w:webHidden/>
          </w:rPr>
          <w:fldChar w:fldCharType="separate"/>
        </w:r>
        <w:r w:rsidR="005B2583">
          <w:rPr>
            <w:noProof/>
            <w:webHidden/>
          </w:rPr>
          <w:t>99</w:t>
        </w:r>
        <w:r w:rsidR="00F61D50">
          <w:rPr>
            <w:noProof/>
            <w:webHidden/>
          </w:rPr>
          <w:fldChar w:fldCharType="end"/>
        </w:r>
      </w:hyperlink>
    </w:p>
    <w:p w14:paraId="22DAFAE5" w14:textId="68ECF0DF"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80" w:history="1">
        <w:r w:rsidR="00F61D50" w:rsidRPr="00BA7067">
          <w:rPr>
            <w:rStyle w:val="Hyperlink"/>
            <w:noProof/>
          </w:rPr>
          <w:t>Terrestrial spill on Kauai, Niihau, or Lehua</w:t>
        </w:r>
        <w:r w:rsidR="00F61D50">
          <w:rPr>
            <w:noProof/>
            <w:webHidden/>
          </w:rPr>
          <w:tab/>
        </w:r>
        <w:r w:rsidR="00F61D50">
          <w:rPr>
            <w:noProof/>
            <w:webHidden/>
          </w:rPr>
          <w:fldChar w:fldCharType="begin"/>
        </w:r>
        <w:r w:rsidR="00F61D50">
          <w:rPr>
            <w:noProof/>
            <w:webHidden/>
          </w:rPr>
          <w:instrText xml:space="preserve"> PAGEREF _Toc491000580 \h </w:instrText>
        </w:r>
        <w:r w:rsidR="00F61D50">
          <w:rPr>
            <w:noProof/>
            <w:webHidden/>
          </w:rPr>
        </w:r>
        <w:r w:rsidR="00F61D50">
          <w:rPr>
            <w:noProof/>
            <w:webHidden/>
          </w:rPr>
          <w:fldChar w:fldCharType="separate"/>
        </w:r>
        <w:r w:rsidR="005B2583">
          <w:rPr>
            <w:noProof/>
            <w:webHidden/>
          </w:rPr>
          <w:t>99</w:t>
        </w:r>
        <w:r w:rsidR="00F61D50">
          <w:rPr>
            <w:noProof/>
            <w:webHidden/>
          </w:rPr>
          <w:fldChar w:fldCharType="end"/>
        </w:r>
      </w:hyperlink>
    </w:p>
    <w:p w14:paraId="45D7EB6C" w14:textId="3DE9E034"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81" w:history="1">
        <w:r w:rsidR="00F61D50" w:rsidRPr="00BA7067">
          <w:rPr>
            <w:rStyle w:val="Hyperlink"/>
            <w:noProof/>
          </w:rPr>
          <w:t>Spill in the marine environment</w:t>
        </w:r>
        <w:r w:rsidR="00F61D50">
          <w:rPr>
            <w:noProof/>
            <w:webHidden/>
          </w:rPr>
          <w:tab/>
        </w:r>
        <w:r w:rsidR="00F61D50">
          <w:rPr>
            <w:noProof/>
            <w:webHidden/>
          </w:rPr>
          <w:fldChar w:fldCharType="begin"/>
        </w:r>
        <w:r w:rsidR="00F61D50">
          <w:rPr>
            <w:noProof/>
            <w:webHidden/>
          </w:rPr>
          <w:instrText xml:space="preserve"> PAGEREF _Toc491000581 \h </w:instrText>
        </w:r>
        <w:r w:rsidR="00F61D50">
          <w:rPr>
            <w:noProof/>
            <w:webHidden/>
          </w:rPr>
        </w:r>
        <w:r w:rsidR="00F61D50">
          <w:rPr>
            <w:noProof/>
            <w:webHidden/>
          </w:rPr>
          <w:fldChar w:fldCharType="separate"/>
        </w:r>
        <w:r w:rsidR="005B2583">
          <w:rPr>
            <w:noProof/>
            <w:webHidden/>
          </w:rPr>
          <w:t>100</w:t>
        </w:r>
        <w:r w:rsidR="00F61D50">
          <w:rPr>
            <w:noProof/>
            <w:webHidden/>
          </w:rPr>
          <w:fldChar w:fldCharType="end"/>
        </w:r>
      </w:hyperlink>
    </w:p>
    <w:p w14:paraId="076F6BF9" w14:textId="6A99793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82" w:history="1">
        <w:r w:rsidR="00F61D50" w:rsidRPr="00BA7067">
          <w:rPr>
            <w:rStyle w:val="Hyperlink"/>
            <w:noProof/>
          </w:rPr>
          <w:t>Adverse Incident Response Procedures</w:t>
        </w:r>
        <w:r w:rsidR="00F61D50">
          <w:rPr>
            <w:noProof/>
            <w:webHidden/>
          </w:rPr>
          <w:tab/>
        </w:r>
        <w:r w:rsidR="00F61D50">
          <w:rPr>
            <w:noProof/>
            <w:webHidden/>
          </w:rPr>
          <w:fldChar w:fldCharType="begin"/>
        </w:r>
        <w:r w:rsidR="00F61D50">
          <w:rPr>
            <w:noProof/>
            <w:webHidden/>
          </w:rPr>
          <w:instrText xml:space="preserve"> PAGEREF _Toc491000582 \h </w:instrText>
        </w:r>
        <w:r w:rsidR="00F61D50">
          <w:rPr>
            <w:noProof/>
            <w:webHidden/>
          </w:rPr>
        </w:r>
        <w:r w:rsidR="00F61D50">
          <w:rPr>
            <w:noProof/>
            <w:webHidden/>
          </w:rPr>
          <w:fldChar w:fldCharType="separate"/>
        </w:r>
        <w:r w:rsidR="005B2583">
          <w:rPr>
            <w:noProof/>
            <w:webHidden/>
          </w:rPr>
          <w:t>101</w:t>
        </w:r>
        <w:r w:rsidR="00F61D50">
          <w:rPr>
            <w:noProof/>
            <w:webHidden/>
          </w:rPr>
          <w:fldChar w:fldCharType="end"/>
        </w:r>
      </w:hyperlink>
    </w:p>
    <w:p w14:paraId="588DEBD9" w14:textId="01CBE80D"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83" w:history="1">
        <w:r w:rsidR="00F61D50" w:rsidRPr="00BA7067">
          <w:rPr>
            <w:rStyle w:val="Hyperlink"/>
            <w:noProof/>
          </w:rPr>
          <w:t xml:space="preserve">Appendix 8: </w:t>
        </w:r>
        <w:r w:rsidR="00F61D50" w:rsidRPr="00BA7067">
          <w:rPr>
            <w:rStyle w:val="Hyperlink"/>
            <w:noProof/>
            <w:lang w:val="en-US"/>
          </w:rPr>
          <w:t>Deviation</w:t>
        </w:r>
        <w:r w:rsidR="00F61D50" w:rsidRPr="00BA7067">
          <w:rPr>
            <w:rStyle w:val="Hyperlink"/>
            <w:noProof/>
          </w:rPr>
          <w:t xml:space="preserve"> from operational plan form, </w:t>
        </w:r>
        <w:r w:rsidR="00F61D50" w:rsidRPr="00BA7067">
          <w:rPr>
            <w:rStyle w:val="Hyperlink"/>
            <w:noProof/>
            <w:lang w:val="en-US"/>
          </w:rPr>
          <w:t>Lehua</w:t>
        </w:r>
        <w:r w:rsidR="00F61D50" w:rsidRPr="00BA7067">
          <w:rPr>
            <w:rStyle w:val="Hyperlink"/>
            <w:noProof/>
          </w:rPr>
          <w:t xml:space="preserve"> island rat eradication</w:t>
        </w:r>
        <w:r w:rsidR="00F61D50" w:rsidRPr="00BA7067">
          <w:rPr>
            <w:rStyle w:val="Hyperlink"/>
            <w:noProof/>
            <w:lang w:val="en-US"/>
          </w:rPr>
          <w:t>.</w:t>
        </w:r>
        <w:r w:rsidR="00F61D50">
          <w:rPr>
            <w:noProof/>
            <w:webHidden/>
          </w:rPr>
          <w:tab/>
        </w:r>
        <w:r w:rsidR="00F61D50">
          <w:rPr>
            <w:noProof/>
            <w:webHidden/>
          </w:rPr>
          <w:fldChar w:fldCharType="begin"/>
        </w:r>
        <w:r w:rsidR="00F61D50">
          <w:rPr>
            <w:noProof/>
            <w:webHidden/>
          </w:rPr>
          <w:instrText xml:space="preserve"> PAGEREF _Toc491000583 \h </w:instrText>
        </w:r>
        <w:r w:rsidR="00F61D50">
          <w:rPr>
            <w:noProof/>
            <w:webHidden/>
          </w:rPr>
        </w:r>
        <w:r w:rsidR="00F61D50">
          <w:rPr>
            <w:noProof/>
            <w:webHidden/>
          </w:rPr>
          <w:fldChar w:fldCharType="separate"/>
        </w:r>
        <w:r w:rsidR="005B2583">
          <w:rPr>
            <w:noProof/>
            <w:webHidden/>
          </w:rPr>
          <w:t>103</w:t>
        </w:r>
        <w:r w:rsidR="00F61D50">
          <w:rPr>
            <w:noProof/>
            <w:webHidden/>
          </w:rPr>
          <w:fldChar w:fldCharType="end"/>
        </w:r>
      </w:hyperlink>
    </w:p>
    <w:p w14:paraId="579DCD1B" w14:textId="251BC6D8"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84" w:history="1">
        <w:r w:rsidR="00F61D50" w:rsidRPr="00BA7067">
          <w:rPr>
            <w:rStyle w:val="Hyperlink"/>
            <w:noProof/>
            <w:lang w:val="en-US"/>
          </w:rPr>
          <w:t>Appendix 9: Aerial Bait Tracking Worksheet</w:t>
        </w:r>
        <w:r w:rsidR="00F61D50">
          <w:rPr>
            <w:noProof/>
            <w:webHidden/>
          </w:rPr>
          <w:tab/>
        </w:r>
        <w:r w:rsidR="00F61D50">
          <w:rPr>
            <w:noProof/>
            <w:webHidden/>
          </w:rPr>
          <w:fldChar w:fldCharType="begin"/>
        </w:r>
        <w:r w:rsidR="00F61D50">
          <w:rPr>
            <w:noProof/>
            <w:webHidden/>
          </w:rPr>
          <w:instrText xml:space="preserve"> PAGEREF _Toc491000584 \h </w:instrText>
        </w:r>
        <w:r w:rsidR="00F61D50">
          <w:rPr>
            <w:noProof/>
            <w:webHidden/>
          </w:rPr>
        </w:r>
        <w:r w:rsidR="00F61D50">
          <w:rPr>
            <w:noProof/>
            <w:webHidden/>
          </w:rPr>
          <w:fldChar w:fldCharType="separate"/>
        </w:r>
        <w:r w:rsidR="005B2583">
          <w:rPr>
            <w:noProof/>
            <w:webHidden/>
          </w:rPr>
          <w:t>106</w:t>
        </w:r>
        <w:r w:rsidR="00F61D50">
          <w:rPr>
            <w:noProof/>
            <w:webHidden/>
          </w:rPr>
          <w:fldChar w:fldCharType="end"/>
        </w:r>
      </w:hyperlink>
    </w:p>
    <w:p w14:paraId="5BD26684" w14:textId="0D314D27"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85" w:history="1">
        <w:r w:rsidR="00F61D50" w:rsidRPr="00BA7067">
          <w:rPr>
            <w:rStyle w:val="Hyperlink"/>
            <w:noProof/>
            <w:lang w:val="en-US"/>
          </w:rPr>
          <w:t xml:space="preserve">Appendix 10: </w:t>
        </w:r>
        <w:r w:rsidR="00F61D50" w:rsidRPr="00BA7067">
          <w:rPr>
            <w:rStyle w:val="Hyperlink"/>
            <w:noProof/>
          </w:rPr>
          <w:t>Aerial Application Wind Speed Worksheet</w:t>
        </w:r>
        <w:r w:rsidR="00F61D50">
          <w:rPr>
            <w:noProof/>
            <w:webHidden/>
          </w:rPr>
          <w:tab/>
        </w:r>
        <w:r w:rsidR="00F61D50">
          <w:rPr>
            <w:noProof/>
            <w:webHidden/>
          </w:rPr>
          <w:fldChar w:fldCharType="begin"/>
        </w:r>
        <w:r w:rsidR="00F61D50">
          <w:rPr>
            <w:noProof/>
            <w:webHidden/>
          </w:rPr>
          <w:instrText xml:space="preserve"> PAGEREF _Toc491000585 \h </w:instrText>
        </w:r>
        <w:r w:rsidR="00F61D50">
          <w:rPr>
            <w:noProof/>
            <w:webHidden/>
          </w:rPr>
        </w:r>
        <w:r w:rsidR="00F61D50">
          <w:rPr>
            <w:noProof/>
            <w:webHidden/>
          </w:rPr>
          <w:fldChar w:fldCharType="separate"/>
        </w:r>
        <w:r w:rsidR="005B2583">
          <w:rPr>
            <w:noProof/>
            <w:webHidden/>
          </w:rPr>
          <w:t>107</w:t>
        </w:r>
        <w:r w:rsidR="00F61D50">
          <w:rPr>
            <w:noProof/>
            <w:webHidden/>
          </w:rPr>
          <w:fldChar w:fldCharType="end"/>
        </w:r>
      </w:hyperlink>
    </w:p>
    <w:p w14:paraId="76B97428" w14:textId="5EB0031B" w:rsidR="00037967" w:rsidRDefault="004A4125" w:rsidP="00462885">
      <w:pPr>
        <w:pStyle w:val="TOC1"/>
      </w:pPr>
      <w:r>
        <w:fldChar w:fldCharType="end"/>
      </w:r>
    </w:p>
    <w:p w14:paraId="78682D86" w14:textId="388AD2B4" w:rsidR="004A4125" w:rsidRDefault="004A4125" w:rsidP="002A2FCA"/>
    <w:p w14:paraId="78682D87" w14:textId="388AD2B4" w:rsidR="004A4125" w:rsidRDefault="004A4125" w:rsidP="002A2FCA">
      <w:r>
        <w:br w:type="page"/>
      </w:r>
    </w:p>
    <w:p w14:paraId="1486DBF8" w14:textId="388AD2B4" w:rsidR="00D56DAB" w:rsidRPr="003D0600" w:rsidRDefault="00FD026D" w:rsidP="002A2FCA">
      <w:pPr>
        <w:pStyle w:val="Heading1"/>
      </w:pPr>
      <w:bookmarkStart w:id="13" w:name="_Toc491017429"/>
      <w:bookmarkStart w:id="14" w:name="_Toc490994715"/>
      <w:bookmarkStart w:id="15" w:name="_Toc490987125"/>
      <w:bookmarkStart w:id="16" w:name="_Toc490992092"/>
      <w:bookmarkStart w:id="17" w:name="_Toc491017430"/>
      <w:bookmarkStart w:id="18" w:name="_Toc490994716"/>
      <w:bookmarkStart w:id="19" w:name="_Toc490997648"/>
      <w:bookmarkStart w:id="20" w:name="_Toc490999559"/>
      <w:bookmarkStart w:id="21" w:name="_Toc491009959"/>
      <w:bookmarkStart w:id="22" w:name="_Toc491000441"/>
      <w:r w:rsidRPr="003D0600">
        <w:lastRenderedPageBreak/>
        <w:t>G</w:t>
      </w:r>
      <w:bookmarkEnd w:id="13"/>
      <w:bookmarkEnd w:id="14"/>
      <w:r w:rsidR="00B053D2">
        <w:t>LOSSARY</w:t>
      </w:r>
      <w:bookmarkEnd w:id="15"/>
      <w:bookmarkEnd w:id="16"/>
      <w:bookmarkEnd w:id="17"/>
      <w:bookmarkEnd w:id="18"/>
      <w:bookmarkEnd w:id="19"/>
      <w:bookmarkEnd w:id="20"/>
      <w:bookmarkEnd w:id="21"/>
      <w:bookmarkEnd w:id="22"/>
    </w:p>
    <w:p w14:paraId="7CD6E641" w14:textId="388AD2B4" w:rsidR="00F54B09" w:rsidRDefault="00F54B09" w:rsidP="002A2FCA">
      <w:pPr>
        <w:rPr>
          <w:lang w:eastAsia="en-NZ"/>
        </w:rPr>
      </w:pPr>
      <w:r>
        <w:rPr>
          <w:lang w:eastAsia="en-NZ"/>
        </w:rPr>
        <w:t>Average application rate – the average rate of bait applied across the island per application in kg/ha, expressed as the total bait applied divided by total island area.   This rate should not exceed the maximum amount described in the bait label of 30 kg/ha.</w:t>
      </w:r>
    </w:p>
    <w:p w14:paraId="2D1DB4B3" w14:textId="388AD2B4" w:rsidR="008D2D21" w:rsidRDefault="006358CB" w:rsidP="002A2FCA">
      <w:pPr>
        <w:rPr>
          <w:lang w:eastAsia="en-NZ"/>
        </w:rPr>
      </w:pPr>
      <w:r>
        <w:rPr>
          <w:lang w:eastAsia="en-NZ"/>
        </w:rPr>
        <w:t>Bait application –</w:t>
      </w:r>
      <w:r w:rsidR="008D2D21" w:rsidRPr="20DEAB6B">
        <w:rPr>
          <w:lang w:eastAsia="en-NZ"/>
        </w:rPr>
        <w:t xml:space="preserve"> </w:t>
      </w:r>
      <w:r>
        <w:rPr>
          <w:lang w:eastAsia="en-NZ"/>
        </w:rPr>
        <w:t xml:space="preserve">a complete </w:t>
      </w:r>
      <w:r w:rsidR="008D2D21" w:rsidRPr="20DEAB6B">
        <w:rPr>
          <w:lang w:eastAsia="en-NZ"/>
        </w:rPr>
        <w:t>treatment of the island</w:t>
      </w:r>
      <w:r w:rsidR="008D2D21">
        <w:rPr>
          <w:lang w:eastAsia="en-NZ"/>
        </w:rPr>
        <w:t xml:space="preserve"> at the target application rate</w:t>
      </w:r>
      <w:r w:rsidR="008D2D21" w:rsidRPr="20DEAB6B">
        <w:rPr>
          <w:lang w:eastAsia="en-NZ"/>
        </w:rPr>
        <w:t xml:space="preserve">.  </w:t>
      </w:r>
    </w:p>
    <w:p w14:paraId="3195B0AC" w14:textId="388AD2B4" w:rsidR="007D30CE" w:rsidRPr="003D0600" w:rsidRDefault="0035252E" w:rsidP="002A2FCA">
      <w:pPr>
        <w:rPr>
          <w:lang w:eastAsia="en-NZ"/>
        </w:rPr>
      </w:pPr>
      <w:r w:rsidRPr="20DEAB6B">
        <w:rPr>
          <w:lang w:eastAsia="en-NZ"/>
        </w:rPr>
        <w:t>Bai</w:t>
      </w:r>
      <w:r w:rsidR="00CA118E" w:rsidRPr="20DEAB6B">
        <w:rPr>
          <w:lang w:eastAsia="en-NZ"/>
        </w:rPr>
        <w:t>t</w:t>
      </w:r>
      <w:r w:rsidRPr="20DEAB6B">
        <w:rPr>
          <w:lang w:eastAsia="en-NZ"/>
        </w:rPr>
        <w:t xml:space="preserve"> buc</w:t>
      </w:r>
      <w:r w:rsidR="00F54B09">
        <w:rPr>
          <w:lang w:eastAsia="en-NZ"/>
        </w:rPr>
        <w:t xml:space="preserve">ket - </w:t>
      </w:r>
      <w:r w:rsidR="001D0CB1" w:rsidRPr="20DEAB6B">
        <w:rPr>
          <w:lang w:eastAsia="en-NZ"/>
        </w:rPr>
        <w:t xml:space="preserve">a purpose built </w:t>
      </w:r>
      <w:r w:rsidR="00985708" w:rsidRPr="20DEAB6B">
        <w:rPr>
          <w:lang w:eastAsia="en-NZ"/>
        </w:rPr>
        <w:t>hopper with attached spinner</w:t>
      </w:r>
      <w:r w:rsidR="001D0CB1" w:rsidRPr="20DEAB6B">
        <w:rPr>
          <w:lang w:eastAsia="en-NZ"/>
        </w:rPr>
        <w:t xml:space="preserve"> which is designed to </w:t>
      </w:r>
      <w:r w:rsidR="00CA118E" w:rsidRPr="20DEAB6B">
        <w:rPr>
          <w:lang w:eastAsia="en-NZ"/>
        </w:rPr>
        <w:t xml:space="preserve">apply bait in a swath out each side </w:t>
      </w:r>
      <w:r w:rsidR="00100C5E" w:rsidRPr="20DEAB6B">
        <w:rPr>
          <w:lang w:eastAsia="en-NZ"/>
        </w:rPr>
        <w:t>at a prescribed rate</w:t>
      </w:r>
      <w:r w:rsidR="00F85D9E" w:rsidRPr="20DEAB6B">
        <w:rPr>
          <w:lang w:eastAsia="en-NZ"/>
        </w:rPr>
        <w:t xml:space="preserve">. </w:t>
      </w:r>
      <w:r w:rsidR="00677B0A" w:rsidRPr="20DEAB6B">
        <w:rPr>
          <w:lang w:eastAsia="en-NZ"/>
        </w:rPr>
        <w:t xml:space="preserve">The bucket is </w:t>
      </w:r>
      <w:r w:rsidR="001D0CB1" w:rsidRPr="20DEAB6B">
        <w:rPr>
          <w:lang w:eastAsia="en-NZ"/>
        </w:rPr>
        <w:t xml:space="preserve">slung under the </w:t>
      </w:r>
      <w:r w:rsidR="00F85D9E" w:rsidRPr="20DEAB6B">
        <w:rPr>
          <w:lang w:eastAsia="en-NZ"/>
        </w:rPr>
        <w:t>helicopter when</w:t>
      </w:r>
      <w:r w:rsidR="00A879AB" w:rsidRPr="20DEAB6B">
        <w:rPr>
          <w:lang w:eastAsia="en-NZ"/>
        </w:rPr>
        <w:t xml:space="preserve"> applying bait</w:t>
      </w:r>
    </w:p>
    <w:p w14:paraId="1295B3D5" w14:textId="388AD2B4" w:rsidR="00CA148B" w:rsidRDefault="00CA148B" w:rsidP="002A2FCA">
      <w:pPr>
        <w:rPr>
          <w:lang w:eastAsia="en-NZ"/>
        </w:rPr>
      </w:pPr>
      <w:r>
        <w:rPr>
          <w:lang w:eastAsia="en-NZ"/>
        </w:rPr>
        <w:t>Bait l</w:t>
      </w:r>
      <w:r w:rsidRPr="20DEAB6B">
        <w:rPr>
          <w:lang w:eastAsia="en-NZ"/>
        </w:rPr>
        <w:t xml:space="preserve">oading site – where the bait is loaded into the helicopter bucket- includes the </w:t>
      </w:r>
      <w:r>
        <w:rPr>
          <w:lang w:eastAsia="en-NZ"/>
        </w:rPr>
        <w:t xml:space="preserve">bait </w:t>
      </w:r>
      <w:r w:rsidRPr="20DEAB6B">
        <w:rPr>
          <w:lang w:eastAsia="en-NZ"/>
        </w:rPr>
        <w:t>loading platform.</w:t>
      </w:r>
    </w:p>
    <w:p w14:paraId="395BE9E9" w14:textId="388AD2B4" w:rsidR="00F54B09" w:rsidRDefault="00F54B09" w:rsidP="002A2FCA">
      <w:pPr>
        <w:rPr>
          <w:lang w:eastAsia="en-NZ"/>
        </w:rPr>
      </w:pPr>
      <w:r w:rsidRPr="20DEAB6B">
        <w:rPr>
          <w:lang w:eastAsia="en-NZ"/>
        </w:rPr>
        <w:t xml:space="preserve">Calibration- when bait is spread from the bucket in a controlled situation to measure the </w:t>
      </w:r>
      <w:r>
        <w:rPr>
          <w:lang w:eastAsia="en-NZ"/>
        </w:rPr>
        <w:t xml:space="preserve">effective </w:t>
      </w:r>
      <w:r w:rsidRPr="20DEAB6B">
        <w:rPr>
          <w:lang w:eastAsia="en-NZ"/>
        </w:rPr>
        <w:t>swath width and</w:t>
      </w:r>
      <w:r w:rsidR="002A138A">
        <w:rPr>
          <w:lang w:eastAsia="en-NZ"/>
        </w:rPr>
        <w:t xml:space="preserve"> confirm</w:t>
      </w:r>
      <w:r w:rsidRPr="20DEAB6B">
        <w:rPr>
          <w:lang w:eastAsia="en-NZ"/>
        </w:rPr>
        <w:t xml:space="preserve"> </w:t>
      </w:r>
      <w:r>
        <w:rPr>
          <w:lang w:eastAsia="en-NZ"/>
        </w:rPr>
        <w:t>bucket sow rate</w:t>
      </w:r>
      <w:r w:rsidRPr="20DEAB6B">
        <w:rPr>
          <w:lang w:eastAsia="en-NZ"/>
        </w:rPr>
        <w:t xml:space="preserve">. </w:t>
      </w:r>
    </w:p>
    <w:p w14:paraId="155DDD06" w14:textId="388AD2B4" w:rsidR="008352CA" w:rsidRDefault="008352CA" w:rsidP="002A2FCA">
      <w:pPr>
        <w:rPr>
          <w:lang w:eastAsia="en-NZ"/>
        </w:rPr>
      </w:pPr>
      <w:r w:rsidRPr="20DEAB6B">
        <w:rPr>
          <w:lang w:eastAsia="en-NZ"/>
        </w:rPr>
        <w:t xml:space="preserve">Decontamination </w:t>
      </w:r>
      <w:r>
        <w:rPr>
          <w:lang w:eastAsia="en-NZ"/>
        </w:rPr>
        <w:t>area</w:t>
      </w:r>
      <w:r w:rsidRPr="20DEAB6B">
        <w:rPr>
          <w:lang w:eastAsia="en-NZ"/>
        </w:rPr>
        <w:t>- an identified area where personnel change into and out off PPE when going into and leaving the hot zone. This is to reduce the risk of transferring the toxicant to clean areas.</w:t>
      </w:r>
    </w:p>
    <w:p w14:paraId="74C5B9CC" w14:textId="388AD2B4" w:rsidR="00F54B09" w:rsidRDefault="0048280E" w:rsidP="002A2FCA">
      <w:pPr>
        <w:rPr>
          <w:lang w:eastAsia="en-NZ"/>
        </w:rPr>
      </w:pPr>
      <w:r>
        <w:rPr>
          <w:lang w:eastAsia="en-NZ"/>
        </w:rPr>
        <w:t>D</w:t>
      </w:r>
      <w:r w:rsidR="00F54B09" w:rsidRPr="20DEAB6B">
        <w:rPr>
          <w:lang w:eastAsia="en-NZ"/>
        </w:rPr>
        <w:t>irectional swath – when an internal deflector is put on the bucket to direct bait only out one side.</w:t>
      </w:r>
    </w:p>
    <w:p w14:paraId="482B36D0" w14:textId="388AD2B4" w:rsidR="00677B0A" w:rsidRPr="003D0600" w:rsidRDefault="00E94C90" w:rsidP="002A2FCA">
      <w:pPr>
        <w:rPr>
          <w:lang w:eastAsia="en-NZ"/>
        </w:rPr>
      </w:pPr>
      <w:r>
        <w:rPr>
          <w:lang w:eastAsia="en-NZ"/>
        </w:rPr>
        <w:t>Effective swa</w:t>
      </w:r>
      <w:r w:rsidR="00677B0A" w:rsidRPr="20DEAB6B">
        <w:rPr>
          <w:lang w:eastAsia="en-NZ"/>
        </w:rPr>
        <w:t>th</w:t>
      </w:r>
      <w:r>
        <w:rPr>
          <w:lang w:eastAsia="en-NZ"/>
        </w:rPr>
        <w:t xml:space="preserve"> width</w:t>
      </w:r>
      <w:r w:rsidR="00677B0A" w:rsidRPr="20DEAB6B">
        <w:rPr>
          <w:lang w:eastAsia="en-NZ"/>
        </w:rPr>
        <w:t xml:space="preserve"> –</w:t>
      </w:r>
      <w:r>
        <w:rPr>
          <w:lang w:eastAsia="en-NZ"/>
        </w:rPr>
        <w:t xml:space="preserve">horizontal distance from the bucket at which bait is estimated to be spread. </w:t>
      </w:r>
    </w:p>
    <w:p w14:paraId="2CDE5CC9" w14:textId="388AD2B4" w:rsidR="00CA148B" w:rsidRDefault="00CA148B" w:rsidP="002A2FCA">
      <w:pPr>
        <w:rPr>
          <w:lang w:eastAsia="en-NZ"/>
        </w:rPr>
      </w:pPr>
      <w:r>
        <w:rPr>
          <w:lang w:eastAsia="en-NZ"/>
        </w:rPr>
        <w:t>Fueling</w:t>
      </w:r>
      <w:r w:rsidRPr="20DEAB6B">
        <w:rPr>
          <w:lang w:eastAsia="en-NZ"/>
        </w:rPr>
        <w:t xml:space="preserve"> site- where all helicopter refuelling will take place.</w:t>
      </w:r>
    </w:p>
    <w:p w14:paraId="4DC8BF85" w14:textId="388AD2B4" w:rsidR="007B2626" w:rsidRPr="003D0600" w:rsidRDefault="00677B0A" w:rsidP="002A2FCA">
      <w:pPr>
        <w:rPr>
          <w:lang w:eastAsia="en-NZ"/>
        </w:rPr>
      </w:pPr>
      <w:r w:rsidRPr="20DEAB6B">
        <w:rPr>
          <w:lang w:eastAsia="en-NZ"/>
        </w:rPr>
        <w:t xml:space="preserve">Full swath </w:t>
      </w:r>
      <w:r w:rsidR="007D30CE" w:rsidRPr="20DEAB6B">
        <w:rPr>
          <w:lang w:eastAsia="en-NZ"/>
        </w:rPr>
        <w:t>–</w:t>
      </w:r>
      <w:r w:rsidRPr="20DEAB6B">
        <w:rPr>
          <w:lang w:eastAsia="en-NZ"/>
        </w:rPr>
        <w:t xml:space="preserve"> </w:t>
      </w:r>
      <w:r w:rsidR="007D30CE" w:rsidRPr="20DEAB6B">
        <w:rPr>
          <w:lang w:eastAsia="en-NZ"/>
        </w:rPr>
        <w:t>when the bucket is spreading out each side</w:t>
      </w:r>
      <w:r w:rsidR="007B2626" w:rsidRPr="20DEAB6B">
        <w:rPr>
          <w:lang w:eastAsia="en-NZ"/>
        </w:rPr>
        <w:t>.</w:t>
      </w:r>
    </w:p>
    <w:p w14:paraId="2152A942" w14:textId="7959514E" w:rsidR="00F17E73" w:rsidRDefault="00F17E73" w:rsidP="002A2FCA">
      <w:pPr>
        <w:rPr>
          <w:lang w:eastAsia="en-NZ"/>
        </w:rPr>
      </w:pPr>
      <w:r w:rsidRPr="20DEAB6B">
        <w:rPr>
          <w:lang w:eastAsia="en-NZ"/>
        </w:rPr>
        <w:t>Hot zone- the bait loading area where all personnel are required to wear full PPE when the helicopter is present. A lower standard of PPE (as required for hand baiting) will be worn when the helicopter is not present.</w:t>
      </w:r>
    </w:p>
    <w:p w14:paraId="3F4FA775" w14:textId="2ECCFA31" w:rsidR="008352CA" w:rsidRDefault="008352CA" w:rsidP="002A2FCA">
      <w:pPr>
        <w:rPr>
          <w:lang w:eastAsia="en-NZ"/>
        </w:rPr>
      </w:pPr>
      <w:r w:rsidRPr="20DEAB6B">
        <w:rPr>
          <w:lang w:eastAsia="en-NZ"/>
        </w:rPr>
        <w:t>Incident Command Ce</w:t>
      </w:r>
      <w:r>
        <w:rPr>
          <w:lang w:eastAsia="en-NZ"/>
        </w:rPr>
        <w:t>nter (ICC)</w:t>
      </w:r>
      <w:r w:rsidRPr="20DEAB6B">
        <w:rPr>
          <w:lang w:eastAsia="en-NZ"/>
        </w:rPr>
        <w:t xml:space="preserve">- the site where the command team meet and includes the GIS </w:t>
      </w:r>
      <w:r>
        <w:rPr>
          <w:lang w:eastAsia="en-NZ"/>
        </w:rPr>
        <w:t>specialist</w:t>
      </w:r>
      <w:r w:rsidRPr="20DEAB6B">
        <w:rPr>
          <w:lang w:eastAsia="en-NZ"/>
        </w:rPr>
        <w:t xml:space="preserve"> work station.</w:t>
      </w:r>
    </w:p>
    <w:p w14:paraId="0B3E559B" w14:textId="181D19CD" w:rsidR="00EC7435" w:rsidRPr="003D0600" w:rsidRDefault="00A879AB" w:rsidP="002A2FCA">
      <w:pPr>
        <w:rPr>
          <w:lang w:eastAsia="en-NZ"/>
        </w:rPr>
      </w:pPr>
      <w:r w:rsidRPr="20DEAB6B">
        <w:rPr>
          <w:lang w:eastAsia="en-NZ"/>
        </w:rPr>
        <w:t>Narrow Swath</w:t>
      </w:r>
      <w:r w:rsidR="00D934E1">
        <w:rPr>
          <w:lang w:eastAsia="en-NZ"/>
        </w:rPr>
        <w:t xml:space="preserve"> </w:t>
      </w:r>
      <w:r w:rsidRPr="20DEAB6B">
        <w:rPr>
          <w:lang w:eastAsia="en-NZ"/>
        </w:rPr>
        <w:t xml:space="preserve">– when the spinner which spreads the bait is removed and a cone put in its place so that bait </w:t>
      </w:r>
      <w:r w:rsidR="00F85D9E" w:rsidRPr="20DEAB6B">
        <w:rPr>
          <w:lang w:eastAsia="en-NZ"/>
        </w:rPr>
        <w:t>drops almost straight down.</w:t>
      </w:r>
    </w:p>
    <w:p w14:paraId="1697DBE8" w14:textId="07149487" w:rsidR="00D860F8" w:rsidRDefault="00D860F8" w:rsidP="002A2FCA">
      <w:pPr>
        <w:rPr>
          <w:lang w:eastAsia="en-NZ"/>
        </w:rPr>
      </w:pPr>
      <w:r w:rsidRPr="20DEAB6B">
        <w:rPr>
          <w:lang w:eastAsia="en-NZ"/>
        </w:rPr>
        <w:t xml:space="preserve">PPE </w:t>
      </w:r>
      <w:r>
        <w:rPr>
          <w:lang w:eastAsia="en-NZ"/>
        </w:rPr>
        <w:t>Area</w:t>
      </w:r>
      <w:r w:rsidRPr="20DEAB6B">
        <w:rPr>
          <w:lang w:eastAsia="en-NZ"/>
        </w:rPr>
        <w:t xml:space="preserve"> – the area of the Operational Area in which personnel are required to the listed PPE. This includes the hot zone where full PPE is required and the refueling area where a lower standard is required.</w:t>
      </w:r>
    </w:p>
    <w:p w14:paraId="11E93927" w14:textId="77777777" w:rsidR="008352CA" w:rsidRPr="003D0600" w:rsidRDefault="008352CA" w:rsidP="008352CA">
      <w:pPr>
        <w:rPr>
          <w:lang w:eastAsia="en-NZ"/>
        </w:rPr>
      </w:pPr>
      <w:r w:rsidRPr="20DEAB6B">
        <w:rPr>
          <w:lang w:eastAsia="en-NZ"/>
        </w:rPr>
        <w:t xml:space="preserve">Pod – a solid walled box approx. 3ft x 3ft x 1 ½ ft made of carboard to transport the bags of bait. </w:t>
      </w:r>
    </w:p>
    <w:p w14:paraId="3244E7DF" w14:textId="4846740E" w:rsidR="00AF2BEC" w:rsidRPr="003D0600" w:rsidRDefault="00AF2BEC" w:rsidP="002A2FCA">
      <w:pPr>
        <w:rPr>
          <w:lang w:eastAsia="en-NZ"/>
        </w:rPr>
      </w:pPr>
      <w:r w:rsidRPr="20DEAB6B">
        <w:rPr>
          <w:lang w:eastAsia="en-NZ"/>
        </w:rPr>
        <w:t xml:space="preserve">Flight line- the line </w:t>
      </w:r>
      <w:r w:rsidR="00D625FF" w:rsidRPr="20DEAB6B">
        <w:rPr>
          <w:lang w:eastAsia="en-NZ"/>
        </w:rPr>
        <w:t xml:space="preserve">produced on the GPS for the helicopter to fly </w:t>
      </w:r>
      <w:r w:rsidR="00EC7435" w:rsidRPr="20DEAB6B">
        <w:rPr>
          <w:lang w:eastAsia="en-NZ"/>
        </w:rPr>
        <w:t xml:space="preserve">along </w:t>
      </w:r>
      <w:r w:rsidR="00D625FF" w:rsidRPr="20DEAB6B">
        <w:rPr>
          <w:lang w:eastAsia="en-NZ"/>
        </w:rPr>
        <w:t xml:space="preserve">to give </w:t>
      </w:r>
      <w:r w:rsidR="001D572B" w:rsidRPr="20DEAB6B">
        <w:rPr>
          <w:lang w:eastAsia="en-NZ"/>
        </w:rPr>
        <w:t xml:space="preserve">the required </w:t>
      </w:r>
      <w:r w:rsidR="00B053D2">
        <w:rPr>
          <w:lang w:eastAsia="en-NZ"/>
        </w:rPr>
        <w:t>bait coverage</w:t>
      </w:r>
      <w:r w:rsidR="001D572B" w:rsidRPr="20DEAB6B">
        <w:rPr>
          <w:lang w:eastAsia="en-NZ"/>
        </w:rPr>
        <w:t xml:space="preserve">. </w:t>
      </w:r>
      <w:r w:rsidR="00F82DB4" w:rsidRPr="20DEAB6B">
        <w:rPr>
          <w:lang w:eastAsia="en-NZ"/>
        </w:rPr>
        <w:t xml:space="preserve">These </w:t>
      </w:r>
      <w:r w:rsidR="00B053D2" w:rsidRPr="20DEAB6B">
        <w:rPr>
          <w:lang w:eastAsia="en-NZ"/>
        </w:rPr>
        <w:t>must</w:t>
      </w:r>
      <w:r w:rsidR="00F82DB4" w:rsidRPr="20DEAB6B">
        <w:rPr>
          <w:lang w:eastAsia="en-NZ"/>
        </w:rPr>
        <w:t xml:space="preserve"> be straight </w:t>
      </w:r>
      <w:r w:rsidR="00B053D2">
        <w:rPr>
          <w:lang w:eastAsia="en-NZ"/>
        </w:rPr>
        <w:t xml:space="preserve">parallel </w:t>
      </w:r>
      <w:r w:rsidR="00F82DB4" w:rsidRPr="20DEAB6B">
        <w:rPr>
          <w:lang w:eastAsia="en-NZ"/>
        </w:rPr>
        <w:t>lines</w:t>
      </w:r>
      <w:r w:rsidR="00B053D2">
        <w:rPr>
          <w:lang w:eastAsia="en-NZ"/>
        </w:rPr>
        <w:t xml:space="preserve"> </w:t>
      </w:r>
      <w:r w:rsidR="00F82DB4" w:rsidRPr="20DEAB6B">
        <w:rPr>
          <w:lang w:eastAsia="en-NZ"/>
        </w:rPr>
        <w:t>across the body of the island</w:t>
      </w:r>
      <w:r w:rsidR="00B053D2">
        <w:rPr>
          <w:lang w:eastAsia="en-NZ"/>
        </w:rPr>
        <w:t xml:space="preserve"> to minimize gaps between neighbouring swaths</w:t>
      </w:r>
      <w:r w:rsidR="00F82DB4" w:rsidRPr="20DEAB6B">
        <w:rPr>
          <w:lang w:eastAsia="en-NZ"/>
        </w:rPr>
        <w:t xml:space="preserve">. </w:t>
      </w:r>
    </w:p>
    <w:p w14:paraId="7A7EE40E" w14:textId="2D1FD1D0" w:rsidR="00500DA8" w:rsidRPr="003D0600" w:rsidRDefault="00500DA8" w:rsidP="002A2FCA">
      <w:pPr>
        <w:rPr>
          <w:lang w:eastAsia="en-NZ"/>
        </w:rPr>
      </w:pPr>
      <w:r w:rsidRPr="20DEAB6B">
        <w:rPr>
          <w:lang w:eastAsia="en-NZ"/>
        </w:rPr>
        <w:t xml:space="preserve">Flight path – the path that the helicopter </w:t>
      </w:r>
      <w:r w:rsidR="009051AB">
        <w:rPr>
          <w:lang w:eastAsia="en-NZ"/>
        </w:rPr>
        <w:t>flies</w:t>
      </w:r>
      <w:r w:rsidR="001E1593" w:rsidRPr="20DEAB6B">
        <w:rPr>
          <w:lang w:eastAsia="en-NZ"/>
        </w:rPr>
        <w:t xml:space="preserve"> as recorded by the GPS.</w:t>
      </w:r>
      <w:r w:rsidR="00384E0A" w:rsidRPr="20DEAB6B">
        <w:rPr>
          <w:lang w:eastAsia="en-NZ"/>
        </w:rPr>
        <w:t xml:space="preserve"> This covers both when bait i</w:t>
      </w:r>
      <w:r w:rsidR="00857473" w:rsidRPr="20DEAB6B">
        <w:rPr>
          <w:lang w:eastAsia="en-NZ"/>
        </w:rPr>
        <w:t>s being</w:t>
      </w:r>
      <w:r w:rsidR="00384E0A" w:rsidRPr="20DEAB6B">
        <w:rPr>
          <w:lang w:eastAsia="en-NZ"/>
        </w:rPr>
        <w:t xml:space="preserve"> spread and when the helicopter is ferrying between the </w:t>
      </w:r>
      <w:r w:rsidR="00A8090E" w:rsidRPr="20DEAB6B">
        <w:rPr>
          <w:lang w:eastAsia="en-NZ"/>
        </w:rPr>
        <w:t>loading</w:t>
      </w:r>
      <w:r w:rsidR="00384E0A" w:rsidRPr="20DEAB6B">
        <w:rPr>
          <w:lang w:eastAsia="en-NZ"/>
        </w:rPr>
        <w:t xml:space="preserve"> s</w:t>
      </w:r>
      <w:r w:rsidR="00A8090E" w:rsidRPr="20DEAB6B">
        <w:rPr>
          <w:lang w:eastAsia="en-NZ"/>
        </w:rPr>
        <w:t>i</w:t>
      </w:r>
      <w:r w:rsidR="00384E0A" w:rsidRPr="20DEAB6B">
        <w:rPr>
          <w:lang w:eastAsia="en-NZ"/>
        </w:rPr>
        <w:t xml:space="preserve">te and the target area </w:t>
      </w:r>
      <w:r w:rsidR="00857473" w:rsidRPr="20DEAB6B">
        <w:rPr>
          <w:lang w:eastAsia="en-NZ"/>
        </w:rPr>
        <w:t>along with all turns</w:t>
      </w:r>
      <w:r w:rsidR="00A8090E" w:rsidRPr="20DEAB6B">
        <w:rPr>
          <w:lang w:eastAsia="en-NZ"/>
        </w:rPr>
        <w:t xml:space="preserve"> during the </w:t>
      </w:r>
      <w:r w:rsidR="006C7D0C" w:rsidRPr="20DEAB6B">
        <w:rPr>
          <w:lang w:eastAsia="en-NZ"/>
        </w:rPr>
        <w:t>bait spreading ie at the ends of runs</w:t>
      </w:r>
      <w:r w:rsidR="00857473" w:rsidRPr="20DEAB6B">
        <w:rPr>
          <w:lang w:eastAsia="en-NZ"/>
        </w:rPr>
        <w:t>.</w:t>
      </w:r>
    </w:p>
    <w:p w14:paraId="5B82184C" w14:textId="2835F395" w:rsidR="000D645F" w:rsidRDefault="000D645F" w:rsidP="002A2FCA">
      <w:pPr>
        <w:rPr>
          <w:lang w:eastAsia="en-NZ"/>
        </w:rPr>
      </w:pPr>
      <w:r w:rsidRPr="20DEAB6B">
        <w:rPr>
          <w:lang w:eastAsia="en-NZ"/>
        </w:rPr>
        <w:t xml:space="preserve">Fly by eye- where the required flight path is not straight so cannot be developed on the and directed by the GPS.   </w:t>
      </w:r>
    </w:p>
    <w:p w14:paraId="48C53304" w14:textId="77777777" w:rsidR="00D934E1" w:rsidRDefault="00D934E1" w:rsidP="002A2FCA">
      <w:pPr>
        <w:rPr>
          <w:lang w:eastAsia="en-NZ"/>
        </w:rPr>
      </w:pPr>
    </w:p>
    <w:p w14:paraId="0BCE9139" w14:textId="77777777" w:rsidR="00D934E1" w:rsidRPr="003D0600" w:rsidRDefault="00D934E1" w:rsidP="00D934E1">
      <w:pPr>
        <w:rPr>
          <w:lang w:eastAsia="en-NZ"/>
        </w:rPr>
      </w:pPr>
      <w:r w:rsidRPr="20DEAB6B">
        <w:rPr>
          <w:lang w:eastAsia="en-NZ"/>
        </w:rPr>
        <w:t>Niihau Operational Site - the site at Nanina at the north end of Niihau Island at which all bait loading, helicopter refuelling and associated activities will take place.</w:t>
      </w:r>
    </w:p>
    <w:p w14:paraId="230F86AB" w14:textId="5E8FEA82" w:rsidR="006C7D0C" w:rsidRPr="003D0600" w:rsidRDefault="006C7D0C" w:rsidP="002A2FCA">
      <w:pPr>
        <w:rPr>
          <w:lang w:eastAsia="en-NZ"/>
        </w:rPr>
      </w:pPr>
      <w:r w:rsidRPr="20DEAB6B">
        <w:rPr>
          <w:lang w:eastAsia="en-NZ"/>
        </w:rPr>
        <w:t xml:space="preserve">Runs – the area covered during one period when the </w:t>
      </w:r>
      <w:r w:rsidR="00B47B83" w:rsidRPr="20DEAB6B">
        <w:rPr>
          <w:lang w:eastAsia="en-NZ"/>
        </w:rPr>
        <w:t>bucket is spreading bait. These may be straight along flight lines or winding around the coast.</w:t>
      </w:r>
    </w:p>
    <w:p w14:paraId="19028B41" w14:textId="35CDE7CF" w:rsidR="002923E8" w:rsidRDefault="002923E8" w:rsidP="002A2FCA">
      <w:pPr>
        <w:rPr>
          <w:lang w:eastAsia="en-NZ"/>
        </w:rPr>
      </w:pPr>
      <w:r w:rsidRPr="20DEAB6B">
        <w:rPr>
          <w:lang w:eastAsia="en-NZ"/>
        </w:rPr>
        <w:t xml:space="preserve">Secondary </w:t>
      </w:r>
      <w:r>
        <w:rPr>
          <w:lang w:eastAsia="en-NZ"/>
        </w:rPr>
        <w:t>landing</w:t>
      </w:r>
      <w:r w:rsidRPr="20DEAB6B">
        <w:rPr>
          <w:lang w:eastAsia="en-NZ"/>
        </w:rPr>
        <w:t xml:space="preserve"> pad- an identified location away from the main loading / refuelling area that the helicopter can land at if required eg if some activity at the primary site precludes landing there.</w:t>
      </w:r>
    </w:p>
    <w:p w14:paraId="3EFB2E94" w14:textId="35CDE7CF" w:rsidR="002923E8" w:rsidRPr="003D0600" w:rsidDel="00F5004C" w:rsidRDefault="00F23EE7" w:rsidP="002A2FCA">
      <w:pPr>
        <w:rPr>
          <w:lang w:eastAsia="en-NZ"/>
        </w:rPr>
      </w:pPr>
      <w:r w:rsidRPr="20DEAB6B">
        <w:rPr>
          <w:lang w:eastAsia="en-NZ"/>
        </w:rPr>
        <w:t xml:space="preserve">Sow rate -  </w:t>
      </w:r>
      <w:r w:rsidR="00F5004C" w:rsidRPr="20DEAB6B">
        <w:rPr>
          <w:lang w:eastAsia="en-NZ"/>
        </w:rPr>
        <w:t xml:space="preserve">the </w:t>
      </w:r>
      <w:r w:rsidR="00B053D2">
        <w:rPr>
          <w:lang w:eastAsia="en-NZ"/>
        </w:rPr>
        <w:t>rate</w:t>
      </w:r>
      <w:r w:rsidR="00F5004C" w:rsidRPr="20DEAB6B">
        <w:rPr>
          <w:lang w:eastAsia="en-NZ"/>
        </w:rPr>
        <w:t xml:space="preserve"> </w:t>
      </w:r>
      <w:r w:rsidR="00B053D2">
        <w:rPr>
          <w:lang w:eastAsia="en-NZ"/>
        </w:rPr>
        <w:t>of bait (in kg/ha) that bait is spread from the bucket</w:t>
      </w:r>
      <w:r w:rsidR="00F5004C" w:rsidRPr="20DEAB6B">
        <w:rPr>
          <w:lang w:eastAsia="en-NZ"/>
        </w:rPr>
        <w:t>.</w:t>
      </w:r>
      <w:r w:rsidR="00B053D2">
        <w:rPr>
          <w:lang w:eastAsia="en-NZ"/>
        </w:rPr>
        <w:t xml:space="preserve"> </w:t>
      </w:r>
    </w:p>
    <w:p w14:paraId="32A86272" w14:textId="08B9F37A" w:rsidR="00F5004C" w:rsidRDefault="00F54B09" w:rsidP="00F54B09">
      <w:pPr>
        <w:rPr>
          <w:lang w:eastAsia="en-NZ"/>
        </w:rPr>
      </w:pPr>
      <w:r>
        <w:rPr>
          <w:lang w:eastAsia="en-NZ"/>
        </w:rPr>
        <w:t>Target application rate</w:t>
      </w:r>
      <w:r w:rsidR="00F5004C">
        <w:rPr>
          <w:lang w:eastAsia="en-NZ"/>
        </w:rPr>
        <w:t xml:space="preserve">– the </w:t>
      </w:r>
      <w:r>
        <w:rPr>
          <w:lang w:eastAsia="en-NZ"/>
        </w:rPr>
        <w:t xml:space="preserve">density of bait targeted </w:t>
      </w:r>
      <w:r w:rsidR="00F5004C">
        <w:rPr>
          <w:lang w:eastAsia="en-NZ"/>
        </w:rPr>
        <w:t xml:space="preserve">on </w:t>
      </w:r>
      <w:r>
        <w:rPr>
          <w:lang w:eastAsia="en-NZ"/>
        </w:rPr>
        <w:t>the ground in</w:t>
      </w:r>
      <w:r w:rsidR="00F5004C">
        <w:rPr>
          <w:lang w:eastAsia="en-NZ"/>
        </w:rPr>
        <w:t xml:space="preserve"> kg/ha</w:t>
      </w:r>
      <w:r>
        <w:rPr>
          <w:lang w:eastAsia="en-NZ"/>
        </w:rPr>
        <w:t xml:space="preserve"> for reach application.</w:t>
      </w:r>
      <w:r w:rsidR="00F5004C">
        <w:rPr>
          <w:lang w:eastAsia="en-NZ"/>
        </w:rPr>
        <w:t xml:space="preserve"> </w:t>
      </w:r>
    </w:p>
    <w:p w14:paraId="6EA90C4D" w14:textId="77777777" w:rsidR="00073DB3" w:rsidRPr="003D0600" w:rsidRDefault="009051AB" w:rsidP="00073DB3">
      <w:pPr>
        <w:rPr>
          <w:lang w:eastAsia="en-NZ"/>
        </w:rPr>
      </w:pPr>
      <w:r w:rsidRPr="20DEAB6B">
        <w:rPr>
          <w:lang w:eastAsia="en-NZ"/>
        </w:rPr>
        <w:t>Tracmap- the GPS equipment designed to guide and record the path of the helicopter when applying bait.</w:t>
      </w:r>
    </w:p>
    <w:p w14:paraId="78682D96" w14:textId="513C0D75" w:rsidR="00717B56" w:rsidRPr="00AC6AE1" w:rsidRDefault="000921FD" w:rsidP="002A2FCA">
      <w:pPr>
        <w:rPr>
          <w:lang w:eastAsia="en-NZ"/>
        </w:rPr>
      </w:pPr>
      <w:r>
        <w:rPr>
          <w:lang w:eastAsia="en-NZ"/>
        </w:rPr>
        <w:br w:type="page"/>
      </w:r>
    </w:p>
    <w:p w14:paraId="78682D97" w14:textId="77777777" w:rsidR="00DB67E5" w:rsidRDefault="00DB67E5" w:rsidP="00C35117">
      <w:pPr>
        <w:pStyle w:val="Heading1"/>
        <w:numPr>
          <w:ilvl w:val="0"/>
          <w:numId w:val="3"/>
        </w:numPr>
      </w:pPr>
      <w:bookmarkStart w:id="23" w:name="_Toc258912288"/>
      <w:bookmarkStart w:id="24" w:name="_Toc490987126"/>
      <w:bookmarkStart w:id="25" w:name="_Toc490992093"/>
      <w:bookmarkStart w:id="26" w:name="_Toc491017431"/>
      <w:bookmarkStart w:id="27" w:name="_Toc490994717"/>
      <w:bookmarkStart w:id="28" w:name="_Toc490997649"/>
      <w:bookmarkStart w:id="29" w:name="_Toc490999560"/>
      <w:bookmarkStart w:id="30" w:name="_Toc491009960"/>
      <w:bookmarkStart w:id="31" w:name="_Toc491000442"/>
      <w:r>
        <w:lastRenderedPageBreak/>
        <w:t>INTRODUCTION</w:t>
      </w:r>
      <w:bookmarkEnd w:id="23"/>
      <w:bookmarkEnd w:id="24"/>
      <w:bookmarkEnd w:id="25"/>
      <w:bookmarkEnd w:id="26"/>
      <w:bookmarkEnd w:id="27"/>
      <w:bookmarkEnd w:id="28"/>
      <w:bookmarkEnd w:id="29"/>
      <w:bookmarkEnd w:id="30"/>
      <w:bookmarkEnd w:id="31"/>
    </w:p>
    <w:p w14:paraId="78682D99" w14:textId="2668D241" w:rsidR="00D95368" w:rsidRDefault="009372C5" w:rsidP="002A2FCA">
      <w:pPr>
        <w:rPr>
          <w:szCs w:val="22"/>
        </w:rPr>
      </w:pPr>
      <w:bookmarkStart w:id="32" w:name="_Toc260742250"/>
      <w:r>
        <w:t xml:space="preserve">This document is to provide the required direction for the project team to implement a successful and safe eradication </w:t>
      </w:r>
      <w:r w:rsidR="009E6635">
        <w:t>that is compliant with all state and federal regulations as well as the relevant permits and approvals.</w:t>
      </w:r>
      <w:r>
        <w:t xml:space="preserve"> The plan is based on knowledge gained f</w:t>
      </w:r>
      <w:r w:rsidR="00FA7476">
        <w:t>r</w:t>
      </w:r>
      <w:r>
        <w:t>om the unsuccessful 2009 eradication attempt</w:t>
      </w:r>
      <w:r w:rsidR="00CA347E">
        <w:t xml:space="preserve">, </w:t>
      </w:r>
      <w:r>
        <w:t>the review of that attempt and targeted on site trials carried out in 2015</w:t>
      </w:r>
      <w:r w:rsidR="00FA7476">
        <w:t>,</w:t>
      </w:r>
      <w:r>
        <w:t xml:space="preserve"> along with knowledge gained from numerous successful and unsuccessful eradication attempts undertaken around the world. </w:t>
      </w:r>
    </w:p>
    <w:p w14:paraId="78682D9B" w14:textId="77777777" w:rsidR="006B0986" w:rsidRDefault="001461F0" w:rsidP="00C35117">
      <w:pPr>
        <w:pStyle w:val="Heading1"/>
        <w:numPr>
          <w:ilvl w:val="0"/>
          <w:numId w:val="3"/>
        </w:numPr>
      </w:pPr>
      <w:bookmarkStart w:id="33" w:name="_Toc490987127"/>
      <w:bookmarkStart w:id="34" w:name="_Toc490992094"/>
      <w:bookmarkStart w:id="35" w:name="_Toc491017432"/>
      <w:bookmarkStart w:id="36" w:name="_Toc490994718"/>
      <w:bookmarkStart w:id="37" w:name="_Toc490997650"/>
      <w:bookmarkStart w:id="38" w:name="_Toc490999561"/>
      <w:bookmarkStart w:id="39" w:name="_Toc491009961"/>
      <w:bookmarkStart w:id="40" w:name="_Toc491000443"/>
      <w:r>
        <w:t>GOAL</w:t>
      </w:r>
      <w:r w:rsidR="0003418B">
        <w:t xml:space="preserve">, </w:t>
      </w:r>
      <w:r w:rsidR="006B0986">
        <w:t>OBJECTIVES</w:t>
      </w:r>
      <w:r w:rsidR="0003418B">
        <w:t xml:space="preserve"> and OUTCOMES</w:t>
      </w:r>
      <w:bookmarkEnd w:id="33"/>
      <w:bookmarkEnd w:id="34"/>
      <w:bookmarkEnd w:id="35"/>
      <w:bookmarkEnd w:id="36"/>
      <w:bookmarkEnd w:id="37"/>
      <w:bookmarkEnd w:id="38"/>
      <w:bookmarkEnd w:id="39"/>
      <w:bookmarkEnd w:id="40"/>
    </w:p>
    <w:p w14:paraId="78682D9E" w14:textId="77777777" w:rsidR="00F774F8" w:rsidRPr="003B3C82" w:rsidRDefault="00F774F8" w:rsidP="00284A6C">
      <w:pPr>
        <w:pStyle w:val="Heading2"/>
      </w:pPr>
      <w:bookmarkStart w:id="41" w:name="_Toc260742251"/>
      <w:bookmarkStart w:id="42" w:name="_Toc490987128"/>
      <w:bookmarkStart w:id="43" w:name="_Toc490992095"/>
      <w:bookmarkStart w:id="44" w:name="_Toc491017433"/>
      <w:bookmarkStart w:id="45" w:name="_Toc490994719"/>
      <w:bookmarkStart w:id="46" w:name="_Toc490997651"/>
      <w:bookmarkStart w:id="47" w:name="_Toc490999562"/>
      <w:bookmarkStart w:id="48" w:name="_Toc491009962"/>
      <w:bookmarkStart w:id="49" w:name="_Toc491000444"/>
      <w:bookmarkEnd w:id="32"/>
      <w:r>
        <w:t>Goal</w:t>
      </w:r>
      <w:bookmarkEnd w:id="41"/>
      <w:bookmarkEnd w:id="42"/>
      <w:bookmarkEnd w:id="43"/>
      <w:bookmarkEnd w:id="44"/>
      <w:bookmarkEnd w:id="45"/>
      <w:bookmarkEnd w:id="46"/>
      <w:bookmarkEnd w:id="47"/>
      <w:bookmarkEnd w:id="48"/>
      <w:bookmarkEnd w:id="49"/>
      <w:r>
        <w:t xml:space="preserve"> </w:t>
      </w:r>
    </w:p>
    <w:p w14:paraId="7470BCDD" w14:textId="0DD5CC45" w:rsidR="2D4CBF22" w:rsidRDefault="4311407A" w:rsidP="002A2FCA">
      <w:bookmarkStart w:id="50" w:name="_Toc261252773"/>
      <w:bookmarkStart w:id="51" w:name="_Toc271637342"/>
      <w:r>
        <w:t>The project goal is to remove all rodents from Lehua with no staff injuries and minimal non</w:t>
      </w:r>
      <w:r w:rsidR="00E95AF5">
        <w:t>-</w:t>
      </w:r>
      <w:r>
        <w:t>target impacts in order to allow the natural systems and processes on the island to recover.</w:t>
      </w:r>
    </w:p>
    <w:p w14:paraId="78682DA0" w14:textId="77777777" w:rsidR="004E2458" w:rsidRDefault="004E2458" w:rsidP="00284A6C">
      <w:pPr>
        <w:pStyle w:val="Heading2"/>
      </w:pPr>
      <w:bookmarkStart w:id="52" w:name="_Toc490987129"/>
      <w:bookmarkStart w:id="53" w:name="_Toc490992096"/>
      <w:bookmarkStart w:id="54" w:name="_Toc491017434"/>
      <w:bookmarkStart w:id="55" w:name="_Toc490994720"/>
      <w:bookmarkStart w:id="56" w:name="_Toc490997652"/>
      <w:bookmarkStart w:id="57" w:name="_Toc490999563"/>
      <w:bookmarkStart w:id="58" w:name="_Toc491009963"/>
      <w:bookmarkStart w:id="59" w:name="_Toc491000445"/>
      <w:r>
        <w:t>O</w:t>
      </w:r>
      <w:bookmarkEnd w:id="50"/>
      <w:bookmarkEnd w:id="51"/>
      <w:r>
        <w:t>bjectives</w:t>
      </w:r>
      <w:r w:rsidR="00A55C08">
        <w:t xml:space="preserve"> and Outcomes</w:t>
      </w:r>
      <w:bookmarkEnd w:id="52"/>
      <w:bookmarkEnd w:id="53"/>
      <w:bookmarkEnd w:id="54"/>
      <w:bookmarkEnd w:id="55"/>
      <w:bookmarkEnd w:id="56"/>
      <w:bookmarkEnd w:id="57"/>
      <w:bookmarkEnd w:id="58"/>
      <w:bookmarkEnd w:id="59"/>
    </w:p>
    <w:p w14:paraId="78682DA1" w14:textId="681ED029" w:rsidR="006F5A99" w:rsidRPr="006317A6" w:rsidRDefault="006F5A99" w:rsidP="002A2FCA">
      <w:r w:rsidRPr="006317A6">
        <w:t xml:space="preserve">The objectives </w:t>
      </w:r>
      <w:r>
        <w:t xml:space="preserve">that this project will achieve </w:t>
      </w:r>
      <w:r w:rsidRPr="006317A6">
        <w:t xml:space="preserve">and </w:t>
      </w:r>
      <w:r>
        <w:t xml:space="preserve">the </w:t>
      </w:r>
      <w:r w:rsidRPr="006317A6">
        <w:t xml:space="preserve">outcomes </w:t>
      </w:r>
      <w:r>
        <w:t xml:space="preserve">that will be a result of achieving these objectives </w:t>
      </w:r>
      <w:r w:rsidRPr="006317A6">
        <w:t>are:</w:t>
      </w:r>
    </w:p>
    <w:tbl>
      <w:tblPr>
        <w:tblW w:w="8505"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4"/>
        <w:gridCol w:w="4111"/>
      </w:tblGrid>
      <w:tr w:rsidR="006F5A99" w:rsidRPr="008D741D" w14:paraId="78682DA4" w14:textId="77777777" w:rsidTr="2D4CBF22">
        <w:tc>
          <w:tcPr>
            <w:tcW w:w="4394" w:type="dxa"/>
            <w:shd w:val="clear" w:color="auto" w:fill="D9D9D9" w:themeFill="background1" w:themeFillShade="D9"/>
          </w:tcPr>
          <w:p w14:paraId="78682DA2" w14:textId="77777777" w:rsidR="006F5A99" w:rsidRPr="005746B1" w:rsidRDefault="006F5A99" w:rsidP="002A2FCA">
            <w:r w:rsidRPr="03C6B46C">
              <w:t>Objectives</w:t>
            </w:r>
          </w:p>
        </w:tc>
        <w:tc>
          <w:tcPr>
            <w:tcW w:w="4111" w:type="dxa"/>
            <w:shd w:val="clear" w:color="auto" w:fill="D9D9D9" w:themeFill="background1" w:themeFillShade="D9"/>
          </w:tcPr>
          <w:p w14:paraId="78682DA3" w14:textId="77777777" w:rsidR="006F5A99" w:rsidRPr="005746B1" w:rsidRDefault="006F5A99" w:rsidP="002A2FCA">
            <w:r w:rsidRPr="03C6B46C">
              <w:t>Outcomes</w:t>
            </w:r>
          </w:p>
        </w:tc>
      </w:tr>
      <w:tr w:rsidR="006F5A99" w:rsidRPr="008D741D" w14:paraId="78682DA7" w14:textId="77777777" w:rsidTr="0003746C">
        <w:tc>
          <w:tcPr>
            <w:tcW w:w="4394" w:type="dxa"/>
            <w:vMerge w:val="restart"/>
            <w:shd w:val="clear" w:color="auto" w:fill="auto"/>
          </w:tcPr>
          <w:p w14:paraId="78682DA5" w14:textId="225F4A90" w:rsidR="006F5A99" w:rsidRPr="008D741D" w:rsidRDefault="002B0441" w:rsidP="00C35117">
            <w:pPr>
              <w:pStyle w:val="ListParagraph"/>
              <w:numPr>
                <w:ilvl w:val="0"/>
                <w:numId w:val="2"/>
              </w:numPr>
            </w:pPr>
            <w:r>
              <w:t xml:space="preserve">Removal of all rodents from Lehua Island. </w:t>
            </w:r>
          </w:p>
        </w:tc>
        <w:tc>
          <w:tcPr>
            <w:tcW w:w="4111" w:type="dxa"/>
            <w:shd w:val="clear" w:color="auto" w:fill="auto"/>
          </w:tcPr>
          <w:p w14:paraId="78682DA6" w14:textId="54383444" w:rsidR="006F5A99" w:rsidRPr="008D741D" w:rsidRDefault="002B0441" w:rsidP="002A2FCA">
            <w:pPr>
              <w:rPr>
                <w:szCs w:val="22"/>
              </w:rPr>
            </w:pPr>
            <w:r>
              <w:t>Increased flora recruitment and ability to revegetate the island including plantings</w:t>
            </w:r>
          </w:p>
        </w:tc>
      </w:tr>
      <w:tr w:rsidR="006F5A99" w:rsidRPr="008D741D" w14:paraId="78682DAA" w14:textId="77777777" w:rsidTr="00D53EE8">
        <w:tc>
          <w:tcPr>
            <w:tcW w:w="4394" w:type="dxa"/>
            <w:vMerge/>
            <w:shd w:val="clear" w:color="auto" w:fill="auto"/>
          </w:tcPr>
          <w:p w14:paraId="78682DA8" w14:textId="77777777" w:rsidR="006F5A99" w:rsidRPr="008D741D" w:rsidRDefault="006F5A99" w:rsidP="002A2FCA">
            <w:pPr>
              <w:rPr>
                <w:szCs w:val="22"/>
              </w:rPr>
            </w:pPr>
          </w:p>
        </w:tc>
        <w:tc>
          <w:tcPr>
            <w:tcW w:w="4111" w:type="dxa"/>
            <w:shd w:val="clear" w:color="auto" w:fill="auto"/>
          </w:tcPr>
          <w:p w14:paraId="78682DA9" w14:textId="51BB264A" w:rsidR="006F5A99" w:rsidRPr="008D741D" w:rsidRDefault="00940F80" w:rsidP="002A2FCA">
            <w:pPr>
              <w:rPr>
                <w:szCs w:val="22"/>
              </w:rPr>
            </w:pPr>
            <w:r>
              <w:t>I</w:t>
            </w:r>
            <w:r w:rsidR="002B0441">
              <w:t>ncreased survival of nesting seabirds through reduced predation of eggs and chicks and increased vegetation cover for shelter</w:t>
            </w:r>
          </w:p>
        </w:tc>
      </w:tr>
      <w:tr w:rsidR="006F5A99" w:rsidRPr="008D741D" w14:paraId="78682DAD" w14:textId="77777777" w:rsidTr="00D53EE8">
        <w:tc>
          <w:tcPr>
            <w:tcW w:w="4394" w:type="dxa"/>
            <w:vMerge/>
            <w:shd w:val="clear" w:color="auto" w:fill="auto"/>
          </w:tcPr>
          <w:p w14:paraId="78682DAB" w14:textId="77777777" w:rsidR="006F5A99" w:rsidRPr="008D741D" w:rsidRDefault="006F5A99" w:rsidP="002A2FCA">
            <w:pPr>
              <w:rPr>
                <w:szCs w:val="22"/>
              </w:rPr>
            </w:pPr>
          </w:p>
        </w:tc>
        <w:tc>
          <w:tcPr>
            <w:tcW w:w="4111" w:type="dxa"/>
            <w:shd w:val="clear" w:color="auto" w:fill="auto"/>
          </w:tcPr>
          <w:p w14:paraId="78682DAC" w14:textId="226E461C" w:rsidR="006F5A99" w:rsidRPr="008D741D" w:rsidRDefault="002B0441" w:rsidP="002A2FCA">
            <w:pPr>
              <w:rPr>
                <w:szCs w:val="22"/>
              </w:rPr>
            </w:pPr>
            <w:r>
              <w:t xml:space="preserve">Reestablishment of extant seabirds including Newels shearwater, Hawaiian petrel and Band-rumped storm petrel. </w:t>
            </w:r>
          </w:p>
        </w:tc>
      </w:tr>
      <w:tr w:rsidR="006F5A99" w:rsidRPr="008D741D" w14:paraId="78682DB0" w14:textId="77777777" w:rsidTr="00D53EE8">
        <w:tc>
          <w:tcPr>
            <w:tcW w:w="4394" w:type="dxa"/>
            <w:vMerge/>
            <w:shd w:val="clear" w:color="auto" w:fill="auto"/>
          </w:tcPr>
          <w:p w14:paraId="78682DAE" w14:textId="77777777" w:rsidR="006F5A99" w:rsidRPr="008D741D" w:rsidRDefault="006F5A99" w:rsidP="002A2FCA">
            <w:pPr>
              <w:rPr>
                <w:szCs w:val="22"/>
              </w:rPr>
            </w:pPr>
          </w:p>
        </w:tc>
        <w:tc>
          <w:tcPr>
            <w:tcW w:w="4111" w:type="dxa"/>
            <w:shd w:val="clear" w:color="auto" w:fill="auto"/>
          </w:tcPr>
          <w:p w14:paraId="78682DAF" w14:textId="534D5A89" w:rsidR="006F5A99" w:rsidRPr="008D741D" w:rsidRDefault="002B0441" w:rsidP="002A2FCA">
            <w:pPr>
              <w:rPr>
                <w:szCs w:val="22"/>
              </w:rPr>
            </w:pPr>
            <w:r>
              <w:t xml:space="preserve">Restoration of natural ecological processes on Lehua including nutrient cycling. </w:t>
            </w:r>
          </w:p>
        </w:tc>
      </w:tr>
      <w:tr w:rsidR="006F5A99" w:rsidRPr="008D741D" w14:paraId="78682DB3" w14:textId="77777777" w:rsidTr="0003746C">
        <w:tc>
          <w:tcPr>
            <w:tcW w:w="4394" w:type="dxa"/>
            <w:vMerge w:val="restart"/>
            <w:shd w:val="clear" w:color="auto" w:fill="auto"/>
          </w:tcPr>
          <w:p w14:paraId="78682DB1" w14:textId="60A218C6" w:rsidR="006F5A99" w:rsidRPr="008D741D" w:rsidRDefault="009E6635" w:rsidP="00C35117">
            <w:pPr>
              <w:pStyle w:val="ListParagraph"/>
              <w:numPr>
                <w:ilvl w:val="0"/>
                <w:numId w:val="2"/>
              </w:numPr>
            </w:pPr>
            <w:r>
              <w:t>The s</w:t>
            </w:r>
            <w:r w:rsidR="00D75E03">
              <w:t xml:space="preserve">afe and </w:t>
            </w:r>
            <w:r w:rsidR="0030515D">
              <w:t>efficient</w:t>
            </w:r>
            <w:r w:rsidR="005816FD">
              <w:t xml:space="preserve"> </w:t>
            </w:r>
            <w:r w:rsidR="0030515D">
              <w:t>implementation</w:t>
            </w:r>
            <w:r w:rsidR="005816FD">
              <w:t xml:space="preserve"> of the operational plan</w:t>
            </w:r>
          </w:p>
        </w:tc>
        <w:tc>
          <w:tcPr>
            <w:tcW w:w="4111" w:type="dxa"/>
            <w:shd w:val="clear" w:color="auto" w:fill="auto"/>
          </w:tcPr>
          <w:p w14:paraId="78682DB2" w14:textId="4A8798EE" w:rsidR="006F5A99" w:rsidRPr="008D741D" w:rsidRDefault="0030515D" w:rsidP="002A2FCA">
            <w:pPr>
              <w:rPr>
                <w:szCs w:val="22"/>
              </w:rPr>
            </w:pPr>
            <w:r>
              <w:t>N</w:t>
            </w:r>
            <w:r w:rsidR="005816FD">
              <w:t xml:space="preserve">o injuries </w:t>
            </w:r>
            <w:r w:rsidR="009E6635">
              <w:t>or near misses to</w:t>
            </w:r>
            <w:r w:rsidR="005816FD">
              <w:t xml:space="preserve"> project personnel</w:t>
            </w:r>
          </w:p>
        </w:tc>
      </w:tr>
      <w:tr w:rsidR="006F5A99" w:rsidRPr="008D741D" w14:paraId="78682DB6" w14:textId="77777777" w:rsidTr="00D53EE8">
        <w:tc>
          <w:tcPr>
            <w:tcW w:w="4394" w:type="dxa"/>
            <w:vMerge/>
            <w:shd w:val="clear" w:color="auto" w:fill="auto"/>
          </w:tcPr>
          <w:p w14:paraId="78682DB4" w14:textId="77777777" w:rsidR="006F5A99" w:rsidRPr="008D741D" w:rsidRDefault="006F5A99" w:rsidP="002A2FCA">
            <w:pPr>
              <w:rPr>
                <w:szCs w:val="22"/>
              </w:rPr>
            </w:pPr>
          </w:p>
        </w:tc>
        <w:tc>
          <w:tcPr>
            <w:tcW w:w="4111" w:type="dxa"/>
            <w:shd w:val="clear" w:color="auto" w:fill="auto"/>
          </w:tcPr>
          <w:p w14:paraId="78682DB5" w14:textId="07AC114D" w:rsidR="006F5A99" w:rsidRPr="008D741D" w:rsidRDefault="009E6635" w:rsidP="002A2FCA">
            <w:pPr>
              <w:rPr>
                <w:szCs w:val="22"/>
              </w:rPr>
            </w:pPr>
            <w:r>
              <w:t>C</w:t>
            </w:r>
            <w:r w:rsidR="0030515D">
              <w:t>ompliance with all permit and consent conditions</w:t>
            </w:r>
          </w:p>
        </w:tc>
      </w:tr>
      <w:tr w:rsidR="006F5A99" w:rsidRPr="008D741D" w14:paraId="78682DB9" w14:textId="77777777" w:rsidTr="00D53EE8">
        <w:tc>
          <w:tcPr>
            <w:tcW w:w="4394" w:type="dxa"/>
            <w:vMerge/>
            <w:shd w:val="clear" w:color="auto" w:fill="auto"/>
          </w:tcPr>
          <w:p w14:paraId="78682DB7" w14:textId="77777777" w:rsidR="006F5A99" w:rsidRPr="008D741D" w:rsidRDefault="006F5A99" w:rsidP="002A2FCA">
            <w:pPr>
              <w:rPr>
                <w:szCs w:val="22"/>
              </w:rPr>
            </w:pPr>
          </w:p>
        </w:tc>
        <w:tc>
          <w:tcPr>
            <w:tcW w:w="4111" w:type="dxa"/>
            <w:shd w:val="clear" w:color="auto" w:fill="auto"/>
          </w:tcPr>
          <w:p w14:paraId="78682DB8" w14:textId="6D4DFCB7" w:rsidR="006F5A99" w:rsidRPr="008D741D" w:rsidRDefault="009E6635" w:rsidP="002A2FCA">
            <w:pPr>
              <w:rPr>
                <w:szCs w:val="22"/>
              </w:rPr>
            </w:pPr>
            <w:r>
              <w:t>I</w:t>
            </w:r>
            <w:r w:rsidR="0030515D">
              <w:t>ncreased support from all current and potential project partners</w:t>
            </w:r>
          </w:p>
        </w:tc>
      </w:tr>
    </w:tbl>
    <w:p w14:paraId="78682DBC" w14:textId="794FFCB9" w:rsidR="001A6CBD" w:rsidRDefault="00AE1DC0" w:rsidP="00C35117">
      <w:pPr>
        <w:pStyle w:val="Heading1"/>
        <w:numPr>
          <w:ilvl w:val="0"/>
          <w:numId w:val="3"/>
        </w:numPr>
      </w:pPr>
      <w:bookmarkStart w:id="60" w:name="_Toc490987130"/>
      <w:bookmarkStart w:id="61" w:name="_Toc490992097"/>
      <w:bookmarkStart w:id="62" w:name="_Toc491017435"/>
      <w:bookmarkStart w:id="63" w:name="_Toc490994721"/>
      <w:bookmarkStart w:id="64" w:name="_Toc490997653"/>
      <w:bookmarkStart w:id="65" w:name="_Toc490999564"/>
      <w:bookmarkStart w:id="66" w:name="_Toc491009964"/>
      <w:bookmarkStart w:id="67" w:name="_Toc491000446"/>
      <w:r>
        <w:lastRenderedPageBreak/>
        <w:t xml:space="preserve">PROJECT </w:t>
      </w:r>
      <w:r w:rsidR="003A3A87">
        <w:t>SITE</w:t>
      </w:r>
      <w:r>
        <w:t xml:space="preserve"> &amp; TARGET SPECIES</w:t>
      </w:r>
      <w:bookmarkEnd w:id="60"/>
      <w:bookmarkEnd w:id="61"/>
      <w:bookmarkEnd w:id="62"/>
      <w:bookmarkEnd w:id="63"/>
      <w:bookmarkEnd w:id="64"/>
      <w:bookmarkEnd w:id="65"/>
      <w:bookmarkEnd w:id="66"/>
      <w:bookmarkEnd w:id="67"/>
    </w:p>
    <w:p w14:paraId="78682DBF" w14:textId="77777777" w:rsidR="00081083" w:rsidRPr="00BD677D" w:rsidRDefault="00081083" w:rsidP="00284A6C">
      <w:pPr>
        <w:pStyle w:val="Heading2"/>
      </w:pPr>
      <w:bookmarkStart w:id="68" w:name="_Toc490987131"/>
      <w:bookmarkStart w:id="69" w:name="_Toc490992098"/>
      <w:bookmarkStart w:id="70" w:name="_Toc491017436"/>
      <w:bookmarkStart w:id="71" w:name="_Toc490994722"/>
      <w:bookmarkStart w:id="72" w:name="_Toc490997654"/>
      <w:bookmarkStart w:id="73" w:name="_Toc490999565"/>
      <w:bookmarkStart w:id="74" w:name="_Toc491009965"/>
      <w:bookmarkStart w:id="75" w:name="_Toc491000447"/>
      <w:r w:rsidRPr="00BD677D">
        <w:t>The Site</w:t>
      </w:r>
      <w:bookmarkEnd w:id="68"/>
      <w:bookmarkEnd w:id="69"/>
      <w:bookmarkEnd w:id="70"/>
      <w:bookmarkEnd w:id="71"/>
      <w:bookmarkEnd w:id="72"/>
      <w:bookmarkEnd w:id="73"/>
      <w:bookmarkEnd w:id="74"/>
      <w:bookmarkEnd w:id="75"/>
    </w:p>
    <w:p w14:paraId="2E8ADD80" w14:textId="4595FE08" w:rsidR="00750E89" w:rsidRPr="00750E89" w:rsidRDefault="1B873599" w:rsidP="002A2FCA">
      <w:pPr>
        <w:rPr>
          <w:rFonts w:ascii="Arial" w:hAnsi="Arial" w:cs="Arial"/>
        </w:rPr>
      </w:pPr>
      <w:r>
        <w:t xml:space="preserve">Lehua Island </w:t>
      </w:r>
      <w:r w:rsidR="003D0600">
        <w:t>(11</w:t>
      </w:r>
      <w:r w:rsidR="00BE72EE">
        <w:t>2</w:t>
      </w:r>
      <w:r w:rsidR="003D0600">
        <w:t xml:space="preserve"> ha)</w:t>
      </w:r>
      <w:r w:rsidR="00750E89">
        <w:t xml:space="preserve"> </w:t>
      </w:r>
      <w:r w:rsidR="00750E89" w:rsidRPr="00750E89">
        <w:t>is</w:t>
      </w:r>
      <w:r w:rsidR="00750E89">
        <w:t xml:space="preserve"> </w:t>
      </w:r>
      <w:r w:rsidR="00750E89" w:rsidRPr="00750E89">
        <w:t>located</w:t>
      </w:r>
      <w:r w:rsidR="00750E89" w:rsidRPr="00750E89">
        <w:tab/>
        <w:t>1.2</w:t>
      </w:r>
      <w:r w:rsidR="00750E89">
        <w:t xml:space="preserve"> </w:t>
      </w:r>
      <w:r w:rsidR="00750E89" w:rsidRPr="00750E89">
        <w:t>km</w:t>
      </w:r>
      <w:r w:rsidR="00750E89" w:rsidRPr="00750E89">
        <w:tab/>
        <w:t>off</w:t>
      </w:r>
      <w:r w:rsidR="00750E89">
        <w:t xml:space="preserve"> </w:t>
      </w:r>
      <w:r w:rsidR="00750E89" w:rsidRPr="00750E89">
        <w:t>the</w:t>
      </w:r>
      <w:r w:rsidR="00750E89" w:rsidRPr="00750E89">
        <w:tab/>
        <w:t>northern</w:t>
      </w:r>
      <w:r w:rsidR="00750E89">
        <w:t xml:space="preserve"> </w:t>
      </w:r>
      <w:r w:rsidR="00750E89" w:rsidRPr="00750E89">
        <w:t>shore</w:t>
      </w:r>
      <w:r w:rsidR="00750E89" w:rsidRPr="00750E89">
        <w:tab/>
        <w:t>of</w:t>
      </w:r>
      <w:r w:rsidR="00750E89">
        <w:t xml:space="preserve"> </w:t>
      </w:r>
      <w:r w:rsidR="00750E89" w:rsidRPr="00750E89">
        <w:t>Niihau</w:t>
      </w:r>
      <w:r w:rsidR="00750E89">
        <w:t xml:space="preserve"> </w:t>
      </w:r>
      <w:r w:rsidR="00750E89" w:rsidRPr="00750E89">
        <w:t>(a</w:t>
      </w:r>
      <w:r w:rsidR="00750E89">
        <w:t xml:space="preserve"> </w:t>
      </w:r>
      <w:r w:rsidR="00750E89" w:rsidRPr="00750E89">
        <w:t>privately</w:t>
      </w:r>
      <w:r w:rsidR="00750E89">
        <w:t xml:space="preserve"> </w:t>
      </w:r>
      <w:r w:rsidR="00750E89" w:rsidRPr="00750E89">
        <w:t>owned</w:t>
      </w:r>
      <w:r w:rsidR="00750E89">
        <w:t xml:space="preserve"> </w:t>
      </w:r>
      <w:r w:rsidR="00750E89" w:rsidRPr="00750E89">
        <w:t>18,650</w:t>
      </w:r>
      <w:r w:rsidR="00750E89">
        <w:t xml:space="preserve"> </w:t>
      </w:r>
      <w:r w:rsidR="00750E89" w:rsidRPr="00750E89">
        <w:t>ha</w:t>
      </w:r>
      <w:r w:rsidR="00750E89">
        <w:t xml:space="preserve"> </w:t>
      </w:r>
      <w:r w:rsidR="00750E89" w:rsidRPr="00EC6E11">
        <w:t>island) and roughly 31 km west</w:t>
      </w:r>
      <w:r w:rsidR="003D0600" w:rsidRPr="20DEAB6B">
        <w:rPr>
          <w:rFonts w:cstheme="minorBidi"/>
        </w:rPr>
        <w:t xml:space="preserve"> </w:t>
      </w:r>
      <w:r w:rsidR="00750E89" w:rsidRPr="00EC6E11">
        <w:t>of Mana Point on the island of Kauai, falling within the county of Kauai</w:t>
      </w:r>
      <w:r w:rsidR="003D0600" w:rsidRPr="20DEAB6B">
        <w:rPr>
          <w:rFonts w:cstheme="minorBidi"/>
        </w:rPr>
        <w:t xml:space="preserve"> </w:t>
      </w:r>
      <w:r w:rsidR="00750E89" w:rsidRPr="00EC6E11">
        <w:t>(Figure</w:t>
      </w:r>
      <w:r w:rsidR="003D0600">
        <w:t xml:space="preserve"> </w:t>
      </w:r>
      <w:r w:rsidR="00750E89" w:rsidRPr="00EC6E11">
        <w:t>1) (Wood et al. 2004).</w:t>
      </w:r>
      <w:r w:rsidR="00750E89" w:rsidRPr="004F5648">
        <w:rPr>
          <w:rFonts w:cstheme="minorHAnsi"/>
        </w:rPr>
        <w:tab/>
      </w:r>
      <w:r w:rsidR="00750E89" w:rsidRPr="00750E89">
        <w:rPr>
          <w:rFonts w:ascii="Arial" w:hAnsi="Arial" w:cs="Arial"/>
        </w:rPr>
        <w:tab/>
      </w:r>
    </w:p>
    <w:p w14:paraId="1E0ECFDF" w14:textId="77777777" w:rsidR="00750E89" w:rsidRDefault="00750E89" w:rsidP="002A2FCA">
      <w:r w:rsidRPr="00750E89">
        <w:rPr>
          <w:rFonts w:ascii="Arial" w:hAnsi="Arial" w:cs="Arial"/>
        </w:rPr>
        <w:tab/>
      </w:r>
      <w:r w:rsidR="004902CF">
        <w:rPr>
          <w:noProof/>
          <w:lang w:val="en-US"/>
        </w:rPr>
        <w:drawing>
          <wp:inline distT="0" distB="0" distL="0" distR="0" wp14:anchorId="676B5157" wp14:editId="7E8846B9">
            <wp:extent cx="5731510" cy="4380230"/>
            <wp:effectExtent l="0" t="0" r="254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4380230"/>
                    </a:xfrm>
                    <a:prstGeom prst="rect">
                      <a:avLst/>
                    </a:prstGeom>
                  </pic:spPr>
                </pic:pic>
              </a:graphicData>
            </a:graphic>
          </wp:inline>
        </w:drawing>
      </w:r>
    </w:p>
    <w:p w14:paraId="3497C350" w14:textId="29268406" w:rsidR="00750E89" w:rsidRPr="00EC6E11" w:rsidRDefault="00750E89" w:rsidP="002A2FCA">
      <w:bookmarkStart w:id="76" w:name="_Ref490898325"/>
      <w:r>
        <w:t>Figure</w:t>
      </w:r>
      <w:r w:rsidR="00E32F87">
        <w:t xml:space="preserve"> </w:t>
      </w:r>
      <w:r w:rsidR="00E32F87">
        <w:fldChar w:fldCharType="begin"/>
      </w:r>
      <w:r w:rsidR="00E32F87">
        <w:instrText xml:space="preserve"> SEQ Figure \* ARABIC </w:instrText>
      </w:r>
      <w:r w:rsidR="00E32F87">
        <w:fldChar w:fldCharType="separate"/>
      </w:r>
      <w:r w:rsidR="005B2583">
        <w:rPr>
          <w:noProof/>
        </w:rPr>
        <w:t>1</w:t>
      </w:r>
      <w:r w:rsidR="00E32F87">
        <w:fldChar w:fldCharType="end"/>
      </w:r>
      <w:bookmarkEnd w:id="76"/>
      <w:r w:rsidR="00E32F87">
        <w:t>.</w:t>
      </w:r>
      <w:r w:rsidR="004902CF">
        <w:t xml:space="preserve"> </w:t>
      </w:r>
      <w:r w:rsidRPr="00EC6E11">
        <w:t>A</w:t>
      </w:r>
      <w:r w:rsidR="004902CF" w:rsidRPr="00EC6E11">
        <w:t xml:space="preserve"> </w:t>
      </w:r>
      <w:r w:rsidRPr="00EC6E11">
        <w:t>map</w:t>
      </w:r>
      <w:r w:rsidR="004902CF" w:rsidRPr="00EC6E11">
        <w:t xml:space="preserve"> </w:t>
      </w:r>
      <w:r w:rsidRPr="00EC6E11">
        <w:t>of</w:t>
      </w:r>
      <w:r w:rsidR="004902CF" w:rsidRPr="00EC6E11">
        <w:t xml:space="preserve"> </w:t>
      </w:r>
      <w:r w:rsidRPr="00F6569A">
        <w:t>the</w:t>
      </w:r>
      <w:r w:rsidR="004902CF" w:rsidRPr="00F6569A">
        <w:t xml:space="preserve"> </w:t>
      </w:r>
      <w:r w:rsidRPr="00F6569A">
        <w:t>main</w:t>
      </w:r>
      <w:r w:rsidR="004902CF" w:rsidRPr="00F6569A">
        <w:t xml:space="preserve"> </w:t>
      </w:r>
      <w:r w:rsidRPr="00F6569A">
        <w:t>Hawaiian</w:t>
      </w:r>
      <w:r w:rsidR="004902CF" w:rsidRPr="00F6569A">
        <w:t xml:space="preserve"> </w:t>
      </w:r>
      <w:r w:rsidRPr="00CE49AD">
        <w:t>Islands,</w:t>
      </w:r>
      <w:r w:rsidR="004902CF" w:rsidRPr="00CE49AD">
        <w:t xml:space="preserve"> </w:t>
      </w:r>
      <w:r w:rsidRPr="00CE49AD">
        <w:t>showing</w:t>
      </w:r>
      <w:r w:rsidR="004902CF" w:rsidRPr="00CE49AD">
        <w:t xml:space="preserve"> </w:t>
      </w:r>
      <w:r w:rsidRPr="00CE49AD">
        <w:t>the</w:t>
      </w:r>
      <w:r w:rsidR="004902CF" w:rsidRPr="00CE49AD">
        <w:t xml:space="preserve"> </w:t>
      </w:r>
      <w:r w:rsidRPr="00CE49AD">
        <w:t>islands</w:t>
      </w:r>
      <w:r w:rsidR="004902CF" w:rsidRPr="0065135F">
        <w:t xml:space="preserve"> </w:t>
      </w:r>
      <w:r w:rsidRPr="0065135F">
        <w:t>of</w:t>
      </w:r>
      <w:r w:rsidR="004902CF" w:rsidRPr="0065135F">
        <w:t xml:space="preserve"> </w:t>
      </w:r>
      <w:r w:rsidRPr="0065135F">
        <w:t>Niihau</w:t>
      </w:r>
      <w:r w:rsidR="004902CF" w:rsidRPr="0031608F">
        <w:t xml:space="preserve"> </w:t>
      </w:r>
      <w:r w:rsidRPr="0003746C">
        <w:t>and</w:t>
      </w:r>
      <w:r w:rsidR="002E7939" w:rsidRPr="0003746C">
        <w:t xml:space="preserve"> </w:t>
      </w:r>
      <w:r w:rsidRPr="0003746C">
        <w:t>Lehua</w:t>
      </w:r>
      <w:r w:rsidRPr="002E7939">
        <w:rPr>
          <w:rFonts w:cstheme="minorHAnsi"/>
        </w:rPr>
        <w:tab/>
      </w:r>
      <w:r w:rsidRPr="00EC6E11">
        <w:t>inset.</w:t>
      </w:r>
    </w:p>
    <w:p w14:paraId="016240F6" w14:textId="183C4120" w:rsidR="001E6F6D" w:rsidRPr="00EC6E11" w:rsidRDefault="001E6F6D" w:rsidP="002A2FCA">
      <w:r w:rsidRPr="00EC6E11">
        <w:t>Lehua</w:t>
      </w:r>
      <w:r w:rsidR="008612F2" w:rsidRPr="00F6569A">
        <w:t xml:space="preserve"> </w:t>
      </w:r>
      <w:r w:rsidRPr="00F6569A">
        <w:t>is a crescent‐shaped,</w:t>
      </w:r>
      <w:r w:rsidR="008612F2" w:rsidRPr="00F6569A">
        <w:t xml:space="preserve"> </w:t>
      </w:r>
      <w:r w:rsidRPr="00F6569A">
        <w:t>extinct</w:t>
      </w:r>
      <w:r w:rsidR="008612F2" w:rsidRPr="00F6569A">
        <w:t xml:space="preserve"> </w:t>
      </w:r>
      <w:r w:rsidRPr="00F6569A">
        <w:t>volcanic crater</w:t>
      </w:r>
      <w:r w:rsidR="002E7939" w:rsidRPr="00CE49AD">
        <w:t xml:space="preserve"> </w:t>
      </w:r>
      <w:r w:rsidRPr="00CE49AD">
        <w:t>open to the sea on its</w:t>
      </w:r>
      <w:r w:rsidR="008612F2" w:rsidRPr="00CE49AD">
        <w:t xml:space="preserve"> </w:t>
      </w:r>
      <w:r w:rsidRPr="00CE49AD">
        <w:t>north side</w:t>
      </w:r>
      <w:r>
        <w:t xml:space="preserve"> </w:t>
      </w:r>
      <w:r w:rsidR="00E32F87">
        <w:t>(</w:t>
      </w:r>
      <w:r w:rsidR="00E32F87">
        <w:fldChar w:fldCharType="begin"/>
      </w:r>
      <w:r w:rsidR="00E32F87">
        <w:instrText xml:space="preserve"> REF _Ref490898325 \h </w:instrText>
      </w:r>
      <w:r w:rsidR="00E32F87">
        <w:fldChar w:fldCharType="separate"/>
      </w:r>
      <w:r w:rsidR="005B2583">
        <w:t xml:space="preserve">Figure </w:t>
      </w:r>
      <w:r w:rsidR="005B2583">
        <w:rPr>
          <w:noProof/>
        </w:rPr>
        <w:t>1</w:t>
      </w:r>
      <w:r w:rsidR="00E32F87">
        <w:fldChar w:fldCharType="end"/>
      </w:r>
      <w:r w:rsidR="00E32F87">
        <w:t>)</w:t>
      </w:r>
      <w:r w:rsidRPr="00CE49AD">
        <w:t>. The rocky substrate of the island is</w:t>
      </w:r>
      <w:r w:rsidR="008612F2" w:rsidRPr="0065135F">
        <w:t xml:space="preserve"> </w:t>
      </w:r>
      <w:r w:rsidRPr="0065135F">
        <w:t>volcanic tuff which has</w:t>
      </w:r>
      <w:r w:rsidR="008612F2" w:rsidRPr="0065135F">
        <w:t xml:space="preserve"> </w:t>
      </w:r>
      <w:r w:rsidRPr="0065135F">
        <w:t>been shap</w:t>
      </w:r>
      <w:r w:rsidRPr="0031608F">
        <w:t>ed over the</w:t>
      </w:r>
      <w:r w:rsidR="008612F2" w:rsidRPr="0003746C">
        <w:t xml:space="preserve"> </w:t>
      </w:r>
      <w:r w:rsidRPr="0003746C">
        <w:t>years by volcanic activity, wave action, landslides, and</w:t>
      </w:r>
      <w:r w:rsidR="005746E6" w:rsidRPr="0003746C">
        <w:t xml:space="preserve"> </w:t>
      </w:r>
      <w:r w:rsidRPr="0003746C">
        <w:t>weathering, resulting in a terrain of steep slopes, wave cut</w:t>
      </w:r>
      <w:r w:rsidR="005746E6" w:rsidRPr="0003746C">
        <w:t xml:space="preserve"> </w:t>
      </w:r>
      <w:r w:rsidRPr="0003746C">
        <w:t>benches, radial</w:t>
      </w:r>
      <w:r w:rsidRPr="002E7939">
        <w:rPr>
          <w:rFonts w:cstheme="minorHAnsi"/>
        </w:rPr>
        <w:tab/>
      </w:r>
      <w:r w:rsidRPr="00EC6E11">
        <w:t>drainages, and troughs and gullies which run parallel to the shoreline (Palmer</w:t>
      </w:r>
      <w:r w:rsidR="005746E6" w:rsidRPr="00EC6E11">
        <w:t xml:space="preserve"> </w:t>
      </w:r>
      <w:r w:rsidRPr="00EC6E11">
        <w:t>1937, Wood et</w:t>
      </w:r>
      <w:r w:rsidR="002E7939" w:rsidRPr="00EC6E11">
        <w:t xml:space="preserve"> </w:t>
      </w:r>
      <w:r w:rsidRPr="00F6569A">
        <w:t>al. 2004). The</w:t>
      </w:r>
      <w:r w:rsidR="005746E6" w:rsidRPr="00F6569A">
        <w:t xml:space="preserve"> </w:t>
      </w:r>
      <w:r w:rsidRPr="00F6569A">
        <w:t>is</w:t>
      </w:r>
      <w:r>
        <w:t>land rises</w:t>
      </w:r>
      <w:r w:rsidR="005746E6">
        <w:t xml:space="preserve"> </w:t>
      </w:r>
      <w:r w:rsidRPr="00F6569A">
        <w:t>699 feet (231</w:t>
      </w:r>
      <w:r w:rsidR="005746E6" w:rsidRPr="00CE49AD">
        <w:t xml:space="preserve"> </w:t>
      </w:r>
      <w:r w:rsidRPr="00CE49AD">
        <w:t>meters) above</w:t>
      </w:r>
      <w:r w:rsidR="005746E6" w:rsidRPr="00CE49AD">
        <w:t xml:space="preserve"> </w:t>
      </w:r>
      <w:r w:rsidRPr="00CE49AD">
        <w:t>sea</w:t>
      </w:r>
      <w:r w:rsidR="005746E6" w:rsidRPr="00CE49AD">
        <w:t xml:space="preserve"> </w:t>
      </w:r>
      <w:r w:rsidRPr="00CE49AD">
        <w:t>level, the sides of which have</w:t>
      </w:r>
      <w:r w:rsidR="005746E6" w:rsidRPr="00CE49AD">
        <w:t xml:space="preserve"> </w:t>
      </w:r>
      <w:r w:rsidRPr="0065135F">
        <w:t>an average slope of 30° (Palmer 1937, State of</w:t>
      </w:r>
      <w:r w:rsidR="005746E6" w:rsidRPr="0065135F">
        <w:t xml:space="preserve"> </w:t>
      </w:r>
      <w:r w:rsidRPr="0065135F">
        <w:t>HawaiI 2011).</w:t>
      </w:r>
      <w:r w:rsidR="005746E6" w:rsidRPr="0065135F">
        <w:t xml:space="preserve"> </w:t>
      </w:r>
      <w:r w:rsidRPr="0031608F">
        <w:t>The planar area (i.e. the “footprint”) of the island is approximately</w:t>
      </w:r>
      <w:r w:rsidR="00BE72EE">
        <w:t>112</w:t>
      </w:r>
      <w:r w:rsidR="002E7939" w:rsidRPr="0003746C">
        <w:t xml:space="preserve"> </w:t>
      </w:r>
      <w:r w:rsidRPr="0003746C">
        <w:t>hectares, however, the prevalence of steep</w:t>
      </w:r>
      <w:r w:rsidR="002E7939" w:rsidRPr="0003746C">
        <w:t xml:space="preserve"> </w:t>
      </w:r>
      <w:r w:rsidRPr="0003746C">
        <w:t>slopes</w:t>
      </w:r>
      <w:r w:rsidR="00C37FA0" w:rsidRPr="0003746C">
        <w:t xml:space="preserve"> </w:t>
      </w:r>
      <w:r w:rsidRPr="0003746C">
        <w:t>on the island means that the</w:t>
      </w:r>
      <w:r w:rsidR="002E7939" w:rsidRPr="0003746C">
        <w:t xml:space="preserve"> </w:t>
      </w:r>
      <w:r w:rsidRPr="0003746C">
        <w:t>actual surface</w:t>
      </w:r>
      <w:r w:rsidR="002E7939" w:rsidRPr="0003746C">
        <w:t xml:space="preserve"> </w:t>
      </w:r>
      <w:r w:rsidRPr="0003746C">
        <w:t>area of</w:t>
      </w:r>
      <w:r w:rsidR="00C37FA0" w:rsidRPr="0003746C">
        <w:t xml:space="preserve"> </w:t>
      </w:r>
      <w:r w:rsidRPr="0003746C">
        <w:t>the island</w:t>
      </w:r>
      <w:r w:rsidR="00D01DB7" w:rsidRPr="0003746C">
        <w:t xml:space="preserve"> </w:t>
      </w:r>
      <w:r w:rsidRPr="0003746C">
        <w:t>may</w:t>
      </w:r>
      <w:r w:rsidR="002E7939" w:rsidRPr="0003746C">
        <w:t xml:space="preserve"> </w:t>
      </w:r>
      <w:r w:rsidRPr="0003746C">
        <w:t>in</w:t>
      </w:r>
      <w:r w:rsidR="00D01DB7" w:rsidRPr="0003746C">
        <w:t xml:space="preserve"> </w:t>
      </w:r>
      <w:r w:rsidRPr="0003746C">
        <w:t>fact</w:t>
      </w:r>
      <w:r w:rsidR="00D01DB7" w:rsidRPr="0003746C">
        <w:t xml:space="preserve"> </w:t>
      </w:r>
      <w:r w:rsidRPr="0003746C">
        <w:t>be</w:t>
      </w:r>
      <w:r w:rsidR="00D01DB7" w:rsidRPr="0003746C">
        <w:t xml:space="preserve"> </w:t>
      </w:r>
      <w:r w:rsidRPr="0003746C">
        <w:t>as</w:t>
      </w:r>
      <w:r w:rsidR="00D01DB7" w:rsidRPr="0003746C">
        <w:t xml:space="preserve"> </w:t>
      </w:r>
      <w:r w:rsidRPr="0003746C">
        <w:t>much</w:t>
      </w:r>
      <w:r w:rsidR="00D01DB7" w:rsidRPr="0003746C">
        <w:t xml:space="preserve"> </w:t>
      </w:r>
      <w:r w:rsidRPr="0003746C">
        <w:t>as</w:t>
      </w:r>
      <w:r w:rsidR="00D01DB7" w:rsidRPr="0003746C">
        <w:t xml:space="preserve"> </w:t>
      </w:r>
      <w:r w:rsidRPr="0003746C">
        <w:t>135</w:t>
      </w:r>
      <w:r w:rsidR="00D01DB7" w:rsidRPr="0003746C">
        <w:t xml:space="preserve"> </w:t>
      </w:r>
      <w:r w:rsidRPr="0003746C">
        <w:t>ha</w:t>
      </w:r>
      <w:r w:rsidR="007B69A1" w:rsidRPr="0003746C">
        <w:t xml:space="preserve"> </w:t>
      </w:r>
      <w:r w:rsidRPr="0003746C">
        <w:t>(Palmer</w:t>
      </w:r>
      <w:r w:rsidR="00CE6D8F" w:rsidRPr="0003746C">
        <w:t xml:space="preserve"> </w:t>
      </w:r>
      <w:r w:rsidRPr="0003746C">
        <w:t>1937).</w:t>
      </w:r>
      <w:r w:rsidR="00D01DB7" w:rsidRPr="0003746C">
        <w:t xml:space="preserve"> </w:t>
      </w:r>
      <w:r w:rsidRPr="0003746C">
        <w:t>The</w:t>
      </w:r>
      <w:r w:rsidR="00D01DB7" w:rsidRPr="0003746C">
        <w:t xml:space="preserve"> </w:t>
      </w:r>
      <w:r w:rsidRPr="0003746C">
        <w:t>climate</w:t>
      </w:r>
      <w:r w:rsidR="00D01DB7" w:rsidRPr="0003746C">
        <w:t xml:space="preserve"> </w:t>
      </w:r>
      <w:r w:rsidRPr="0003746C">
        <w:t>on</w:t>
      </w:r>
      <w:r w:rsidR="002E7939" w:rsidRPr="0003746C">
        <w:t xml:space="preserve"> </w:t>
      </w:r>
      <w:r w:rsidRPr="0003746C">
        <w:t>Lehua</w:t>
      </w:r>
      <w:r w:rsidR="00D01DB7" w:rsidRPr="0003746C">
        <w:t xml:space="preserve"> </w:t>
      </w:r>
      <w:r w:rsidRPr="0003746C">
        <w:t>is</w:t>
      </w:r>
      <w:r w:rsidR="00D01DB7" w:rsidRPr="0003746C">
        <w:t xml:space="preserve"> </w:t>
      </w:r>
      <w:r w:rsidRPr="0003746C">
        <w:t>generally</w:t>
      </w:r>
      <w:r w:rsidR="00D01DB7" w:rsidRPr="0003746C">
        <w:t xml:space="preserve"> </w:t>
      </w:r>
      <w:r w:rsidRPr="0003746C">
        <w:t>very</w:t>
      </w:r>
      <w:r w:rsidR="00D01DB7" w:rsidRPr="0003746C">
        <w:t xml:space="preserve"> </w:t>
      </w:r>
      <w:r w:rsidRPr="0003746C">
        <w:t>arid:</w:t>
      </w:r>
      <w:r w:rsidR="00D01DB7" w:rsidRPr="0003746C">
        <w:t xml:space="preserve"> </w:t>
      </w:r>
      <w:r w:rsidRPr="0003746C">
        <w:t>subject</w:t>
      </w:r>
      <w:r w:rsidR="00D01DB7" w:rsidRPr="0003746C">
        <w:t xml:space="preserve"> </w:t>
      </w:r>
      <w:r w:rsidRPr="0003746C">
        <w:t>to</w:t>
      </w:r>
      <w:r w:rsidR="00D01DB7" w:rsidRPr="0003746C">
        <w:t xml:space="preserve"> </w:t>
      </w:r>
      <w:r w:rsidRPr="0003746C">
        <w:t>intense</w:t>
      </w:r>
      <w:r w:rsidR="00D01DB7" w:rsidRPr="0003746C">
        <w:t xml:space="preserve"> </w:t>
      </w:r>
      <w:r w:rsidRPr="0003746C">
        <w:t>sun,</w:t>
      </w:r>
      <w:r w:rsidR="002E7939" w:rsidRPr="0003746C">
        <w:t xml:space="preserve"> </w:t>
      </w:r>
      <w:r w:rsidRPr="0003746C">
        <w:t>receiving</w:t>
      </w:r>
      <w:r w:rsidR="002E7939" w:rsidRPr="0003746C">
        <w:t xml:space="preserve"> </w:t>
      </w:r>
      <w:r w:rsidRPr="0003746C">
        <w:t>limited</w:t>
      </w:r>
      <w:r w:rsidR="00D01DB7" w:rsidRPr="0003746C">
        <w:t xml:space="preserve"> </w:t>
      </w:r>
      <w:r w:rsidRPr="0003746C">
        <w:t>rainfall</w:t>
      </w:r>
      <w:r w:rsidR="00D01DB7" w:rsidRPr="0003746C">
        <w:t xml:space="preserve"> </w:t>
      </w:r>
      <w:r w:rsidRPr="0003746C">
        <w:t>and</w:t>
      </w:r>
      <w:r w:rsidR="00D01DB7" w:rsidRPr="0003746C">
        <w:t xml:space="preserve"> </w:t>
      </w:r>
      <w:r w:rsidRPr="0003746C">
        <w:t>buffeted</w:t>
      </w:r>
      <w:r w:rsidR="00D01DB7" w:rsidRPr="0003746C">
        <w:t xml:space="preserve"> </w:t>
      </w:r>
      <w:r w:rsidRPr="0003746C">
        <w:t>by</w:t>
      </w:r>
      <w:r w:rsidR="00D01DB7" w:rsidRPr="0003746C">
        <w:t xml:space="preserve"> </w:t>
      </w:r>
      <w:r w:rsidRPr="0003746C">
        <w:t>frequent</w:t>
      </w:r>
      <w:r w:rsidR="00D01DB7" w:rsidRPr="0003746C">
        <w:t xml:space="preserve"> </w:t>
      </w:r>
      <w:r w:rsidRPr="0003746C">
        <w:t>winds</w:t>
      </w:r>
      <w:r w:rsidR="00D01DB7" w:rsidRPr="0003746C">
        <w:t xml:space="preserve"> </w:t>
      </w:r>
      <w:r w:rsidRPr="0003746C">
        <w:t>(Wood</w:t>
      </w:r>
      <w:r w:rsidR="00D01DB7" w:rsidRPr="0003746C">
        <w:t xml:space="preserve"> </w:t>
      </w:r>
      <w:r w:rsidRPr="0003746C">
        <w:t>et</w:t>
      </w:r>
      <w:r w:rsidR="00D01DB7" w:rsidRPr="0003746C">
        <w:t xml:space="preserve"> </w:t>
      </w:r>
      <w:r w:rsidRPr="0003746C">
        <w:t>al.</w:t>
      </w:r>
      <w:r w:rsidR="00D01DB7" w:rsidRPr="0003746C">
        <w:t xml:space="preserve"> </w:t>
      </w:r>
      <w:r w:rsidRPr="0003746C">
        <w:t>2004,</w:t>
      </w:r>
      <w:r w:rsidR="00D01DB7" w:rsidRPr="0003746C">
        <w:t xml:space="preserve"> </w:t>
      </w:r>
      <w:r w:rsidRPr="0003746C">
        <w:t>Eijzenga</w:t>
      </w:r>
      <w:r w:rsidR="002E7939" w:rsidRPr="0003746C">
        <w:t xml:space="preserve"> </w:t>
      </w:r>
      <w:r w:rsidRPr="0003746C">
        <w:t>2011).</w:t>
      </w:r>
      <w:r w:rsidR="00D01DB7" w:rsidRPr="0003746C">
        <w:t xml:space="preserve"> </w:t>
      </w:r>
      <w:r w:rsidRPr="0003746C">
        <w:t>The</w:t>
      </w:r>
      <w:r w:rsidR="002E7939" w:rsidRPr="0003746C">
        <w:t xml:space="preserve"> </w:t>
      </w:r>
      <w:r w:rsidRPr="0003746C">
        <w:t>steepest</w:t>
      </w:r>
      <w:r w:rsidR="00D01DB7" w:rsidRPr="0003746C">
        <w:t xml:space="preserve"> </w:t>
      </w:r>
      <w:r w:rsidRPr="0003746C">
        <w:t>slopes</w:t>
      </w:r>
      <w:r w:rsidR="00D01DB7" w:rsidRPr="0003746C">
        <w:t xml:space="preserve"> </w:t>
      </w:r>
      <w:r w:rsidRPr="0003746C">
        <w:t>of</w:t>
      </w:r>
      <w:r w:rsidR="00D01DB7" w:rsidRPr="0003746C">
        <w:t xml:space="preserve"> </w:t>
      </w:r>
      <w:r w:rsidRPr="0003746C">
        <w:t>the</w:t>
      </w:r>
      <w:r w:rsidR="002E7939" w:rsidRPr="0003746C">
        <w:t xml:space="preserve"> </w:t>
      </w:r>
      <w:r w:rsidRPr="0003746C">
        <w:t>island</w:t>
      </w:r>
      <w:r w:rsidR="00D01DB7" w:rsidRPr="0003746C">
        <w:t xml:space="preserve"> </w:t>
      </w:r>
      <w:r w:rsidRPr="0003746C">
        <w:t>are</w:t>
      </w:r>
      <w:r w:rsidR="00D01DB7" w:rsidRPr="0003746C">
        <w:t xml:space="preserve"> </w:t>
      </w:r>
      <w:r w:rsidRPr="0003746C">
        <w:t>sparsely</w:t>
      </w:r>
      <w:r w:rsidR="00D01DB7" w:rsidRPr="0003746C">
        <w:t xml:space="preserve"> </w:t>
      </w:r>
      <w:r w:rsidRPr="0003746C">
        <w:t>vegetated</w:t>
      </w:r>
      <w:r w:rsidR="00D01DB7" w:rsidRPr="0003746C">
        <w:t xml:space="preserve"> </w:t>
      </w:r>
      <w:r w:rsidRPr="0003746C">
        <w:t>while</w:t>
      </w:r>
      <w:r w:rsidR="00D01DB7" w:rsidRPr="0003746C">
        <w:t xml:space="preserve"> </w:t>
      </w:r>
      <w:r w:rsidRPr="0003746C">
        <w:t>the</w:t>
      </w:r>
      <w:r w:rsidR="00D01DB7" w:rsidRPr="0003746C">
        <w:t xml:space="preserve"> </w:t>
      </w:r>
      <w:r w:rsidRPr="0003746C">
        <w:t>remainder</w:t>
      </w:r>
      <w:r w:rsidR="00D01DB7" w:rsidRPr="0003746C">
        <w:t xml:space="preserve"> </w:t>
      </w:r>
      <w:r w:rsidRPr="0003746C">
        <w:t>of</w:t>
      </w:r>
      <w:r w:rsidR="00D01DB7" w:rsidRPr="0003746C">
        <w:t xml:space="preserve"> </w:t>
      </w:r>
      <w:r w:rsidRPr="0003746C">
        <w:t>the</w:t>
      </w:r>
      <w:r w:rsidR="002E7939" w:rsidRPr="0003746C">
        <w:t xml:space="preserve"> </w:t>
      </w:r>
      <w:r w:rsidRPr="0003746C">
        <w:t>island</w:t>
      </w:r>
      <w:r w:rsidR="00D01DB7" w:rsidRPr="0003746C">
        <w:t xml:space="preserve"> </w:t>
      </w:r>
      <w:r w:rsidRPr="0003746C">
        <w:t>supports</w:t>
      </w:r>
      <w:r w:rsidR="00D01DB7" w:rsidRPr="0003746C">
        <w:t xml:space="preserve"> </w:t>
      </w:r>
      <w:r w:rsidRPr="0003746C">
        <w:t>a</w:t>
      </w:r>
      <w:r w:rsidR="00D01DB7" w:rsidRPr="0003746C">
        <w:t xml:space="preserve"> </w:t>
      </w:r>
      <w:r w:rsidRPr="0003746C">
        <w:t>moderate</w:t>
      </w:r>
      <w:r w:rsidR="00D01DB7" w:rsidRPr="0003746C">
        <w:t xml:space="preserve"> </w:t>
      </w:r>
      <w:r w:rsidRPr="0003746C">
        <w:t>to</w:t>
      </w:r>
      <w:r w:rsidR="00D01DB7" w:rsidRPr="0003746C">
        <w:t xml:space="preserve"> </w:t>
      </w:r>
      <w:r w:rsidRPr="0003746C">
        <w:t>dense</w:t>
      </w:r>
      <w:r w:rsidR="002E7939" w:rsidRPr="0003746C">
        <w:t xml:space="preserve"> </w:t>
      </w:r>
      <w:r w:rsidRPr="0003746C">
        <w:t>assembly</w:t>
      </w:r>
      <w:r w:rsidR="00D01DB7" w:rsidRPr="0003746C">
        <w:t xml:space="preserve"> </w:t>
      </w:r>
      <w:r w:rsidRPr="0003746C">
        <w:t>of</w:t>
      </w:r>
      <w:r w:rsidR="00D01DB7" w:rsidRPr="0003746C">
        <w:t xml:space="preserve"> </w:t>
      </w:r>
      <w:r w:rsidRPr="0003746C">
        <w:t>grasses,</w:t>
      </w:r>
      <w:r w:rsidR="00D01DB7" w:rsidRPr="0003746C">
        <w:t xml:space="preserve"> </w:t>
      </w:r>
      <w:r w:rsidRPr="0003746C">
        <w:t>forbs,</w:t>
      </w:r>
      <w:r w:rsidR="00D01DB7" w:rsidRPr="0003746C">
        <w:t xml:space="preserve"> </w:t>
      </w:r>
      <w:r w:rsidRPr="0003746C">
        <w:t>and</w:t>
      </w:r>
      <w:r w:rsidR="00D01DB7" w:rsidRPr="0003746C">
        <w:t xml:space="preserve"> </w:t>
      </w:r>
      <w:r w:rsidRPr="0003746C">
        <w:t>shrubs.</w:t>
      </w:r>
      <w:r w:rsidR="00D01DB7" w:rsidRPr="0003746C">
        <w:t xml:space="preserve"> </w:t>
      </w:r>
      <w:r w:rsidRPr="0003746C">
        <w:t>The</w:t>
      </w:r>
      <w:r w:rsidR="002E7939" w:rsidRPr="0003746C">
        <w:t xml:space="preserve"> </w:t>
      </w:r>
      <w:r w:rsidRPr="0003746C">
        <w:t>island</w:t>
      </w:r>
      <w:r w:rsidR="00D01DB7" w:rsidRPr="0003746C">
        <w:t xml:space="preserve"> </w:t>
      </w:r>
      <w:r w:rsidRPr="0003746C">
        <w:t>can</w:t>
      </w:r>
      <w:r w:rsidR="00D01DB7" w:rsidRPr="0003746C">
        <w:t xml:space="preserve"> </w:t>
      </w:r>
      <w:r w:rsidRPr="0003746C">
        <w:t>be</w:t>
      </w:r>
      <w:r w:rsidR="00D01DB7" w:rsidRPr="0003746C">
        <w:t xml:space="preserve"> </w:t>
      </w:r>
      <w:r w:rsidRPr="0003746C">
        <w:t>divided</w:t>
      </w:r>
      <w:r w:rsidR="00D01DB7" w:rsidRPr="0003746C">
        <w:t xml:space="preserve"> </w:t>
      </w:r>
      <w:r w:rsidRPr="0003746C">
        <w:t>into</w:t>
      </w:r>
      <w:r w:rsidR="00D01DB7" w:rsidRPr="0003746C">
        <w:t xml:space="preserve"> </w:t>
      </w:r>
      <w:r w:rsidRPr="0003746C">
        <w:t>three</w:t>
      </w:r>
      <w:r w:rsidR="00D01DB7" w:rsidRPr="0003746C">
        <w:t xml:space="preserve"> </w:t>
      </w:r>
      <w:r w:rsidRPr="0003746C">
        <w:t>zones:</w:t>
      </w:r>
      <w:r w:rsidR="00D01DB7" w:rsidRPr="0003746C">
        <w:t xml:space="preserve"> </w:t>
      </w:r>
      <w:r w:rsidRPr="0003746C">
        <w:t>the</w:t>
      </w:r>
      <w:r w:rsidR="00D01DB7" w:rsidRPr="0003746C">
        <w:t xml:space="preserve"> </w:t>
      </w:r>
      <w:r w:rsidRPr="0003746C">
        <w:t>outer</w:t>
      </w:r>
      <w:r w:rsidR="00D01DB7" w:rsidRPr="0003746C">
        <w:t xml:space="preserve"> </w:t>
      </w:r>
      <w:r w:rsidRPr="0003746C">
        <w:t>southern</w:t>
      </w:r>
      <w:r w:rsidR="00D01DB7" w:rsidRPr="0003746C">
        <w:t xml:space="preserve"> </w:t>
      </w:r>
      <w:r w:rsidRPr="0003746C">
        <w:t>crescent,</w:t>
      </w:r>
      <w:r w:rsidR="00D01DB7" w:rsidRPr="0003746C">
        <w:t xml:space="preserve"> </w:t>
      </w:r>
      <w:r w:rsidRPr="0003746C">
        <w:t>the</w:t>
      </w:r>
      <w:r w:rsidR="00D01DB7" w:rsidRPr="0003746C">
        <w:t xml:space="preserve"> </w:t>
      </w:r>
      <w:r w:rsidRPr="0003746C">
        <w:t>inner</w:t>
      </w:r>
      <w:r w:rsidR="002E7939" w:rsidRPr="0003746C">
        <w:t xml:space="preserve"> </w:t>
      </w:r>
      <w:r w:rsidRPr="0003746C">
        <w:t>crescent,</w:t>
      </w:r>
      <w:r w:rsidR="00D01DB7" w:rsidRPr="0003746C">
        <w:t xml:space="preserve"> </w:t>
      </w:r>
      <w:r w:rsidRPr="0003746C">
        <w:t>and</w:t>
      </w:r>
      <w:r w:rsidR="00D01DB7" w:rsidRPr="0003746C">
        <w:t xml:space="preserve"> </w:t>
      </w:r>
      <w:r w:rsidRPr="0003746C">
        <w:t>the</w:t>
      </w:r>
      <w:r w:rsidR="00D01DB7" w:rsidRPr="0003746C">
        <w:t xml:space="preserve"> </w:t>
      </w:r>
      <w:r w:rsidRPr="0003746C">
        <w:t>south‐western</w:t>
      </w:r>
      <w:r w:rsidR="00D01DB7" w:rsidRPr="0003746C">
        <w:t xml:space="preserve"> </w:t>
      </w:r>
      <w:r w:rsidRPr="0003746C">
        <w:t>slope.</w:t>
      </w:r>
      <w:r w:rsidR="00D01DB7" w:rsidRPr="0003746C">
        <w:t xml:space="preserve"> </w:t>
      </w:r>
      <w:r w:rsidRPr="0003746C">
        <w:t>Dense</w:t>
      </w:r>
      <w:r w:rsidR="00D01DB7" w:rsidRPr="0003746C">
        <w:t xml:space="preserve"> </w:t>
      </w:r>
      <w:r w:rsidRPr="0003746C">
        <w:t>vegetation</w:t>
      </w:r>
      <w:r w:rsidR="00D01DB7" w:rsidRPr="0003746C">
        <w:t xml:space="preserve"> </w:t>
      </w:r>
      <w:r w:rsidRPr="0003746C">
        <w:t>can</w:t>
      </w:r>
      <w:r w:rsidR="00D01DB7" w:rsidRPr="0003746C">
        <w:t xml:space="preserve"> </w:t>
      </w:r>
      <w:r w:rsidRPr="0003746C">
        <w:t>be</w:t>
      </w:r>
      <w:r w:rsidR="00D01DB7" w:rsidRPr="0003746C">
        <w:t xml:space="preserve"> </w:t>
      </w:r>
      <w:r w:rsidRPr="0003746C">
        <w:t>found</w:t>
      </w:r>
      <w:r w:rsidR="00D01DB7" w:rsidRPr="0003746C">
        <w:t xml:space="preserve"> </w:t>
      </w:r>
      <w:r w:rsidRPr="0003746C">
        <w:t>in</w:t>
      </w:r>
      <w:r w:rsidR="002E7939" w:rsidRPr="0003746C">
        <w:t xml:space="preserve"> </w:t>
      </w:r>
      <w:r w:rsidRPr="0003746C">
        <w:t>the</w:t>
      </w:r>
      <w:r w:rsidR="002E7939" w:rsidRPr="0003746C">
        <w:t xml:space="preserve"> </w:t>
      </w:r>
      <w:r w:rsidRPr="0003746C">
        <w:t>gulch</w:t>
      </w:r>
      <w:r w:rsidR="00D01DB7" w:rsidRPr="0003746C">
        <w:t xml:space="preserve"> </w:t>
      </w:r>
      <w:r w:rsidRPr="0003746C">
        <w:t>bottoms</w:t>
      </w:r>
      <w:r w:rsidR="002E7939" w:rsidRPr="0003746C">
        <w:t xml:space="preserve"> </w:t>
      </w:r>
      <w:r w:rsidRPr="0003746C">
        <w:t>along</w:t>
      </w:r>
      <w:r w:rsidR="00D01DB7" w:rsidRPr="0003746C">
        <w:t xml:space="preserve"> </w:t>
      </w:r>
      <w:r w:rsidRPr="0003746C">
        <w:lastRenderedPageBreak/>
        <w:t>the</w:t>
      </w:r>
      <w:r w:rsidR="00D01DB7" w:rsidRPr="0003746C">
        <w:t xml:space="preserve"> </w:t>
      </w:r>
      <w:r w:rsidRPr="0003746C">
        <w:t>outer</w:t>
      </w:r>
      <w:r w:rsidR="00D01DB7" w:rsidRPr="0003746C">
        <w:t xml:space="preserve"> </w:t>
      </w:r>
      <w:r w:rsidRPr="0003746C">
        <w:t>crescent,</w:t>
      </w:r>
      <w:r w:rsidR="00D01DB7" w:rsidRPr="0003746C">
        <w:t xml:space="preserve"> </w:t>
      </w:r>
      <w:r w:rsidRPr="0003746C">
        <w:t>but</w:t>
      </w:r>
      <w:r w:rsidR="00D01DB7" w:rsidRPr="0003746C">
        <w:t xml:space="preserve"> </w:t>
      </w:r>
      <w:r w:rsidRPr="0003746C">
        <w:t>does</w:t>
      </w:r>
      <w:r w:rsidR="00D01DB7" w:rsidRPr="0003746C">
        <w:t xml:space="preserve"> </w:t>
      </w:r>
      <w:r w:rsidRPr="0003746C">
        <w:t>not</w:t>
      </w:r>
      <w:r w:rsidR="00D01DB7" w:rsidRPr="0003746C">
        <w:t xml:space="preserve"> </w:t>
      </w:r>
      <w:r w:rsidRPr="0003746C">
        <w:t>comprise</w:t>
      </w:r>
      <w:r w:rsidR="00D01DB7" w:rsidRPr="0003746C">
        <w:t xml:space="preserve"> </w:t>
      </w:r>
      <w:r w:rsidRPr="0003746C">
        <w:t>a</w:t>
      </w:r>
      <w:r w:rsidR="00D01DB7" w:rsidRPr="0003746C">
        <w:t xml:space="preserve"> </w:t>
      </w:r>
      <w:r w:rsidRPr="0003746C">
        <w:t>large</w:t>
      </w:r>
      <w:r w:rsidR="00D01DB7" w:rsidRPr="0003746C">
        <w:t xml:space="preserve"> </w:t>
      </w:r>
      <w:r w:rsidRPr="0003746C">
        <w:t>portion</w:t>
      </w:r>
      <w:r w:rsidR="00D01DB7" w:rsidRPr="0003746C">
        <w:t xml:space="preserve"> </w:t>
      </w:r>
      <w:r w:rsidRPr="0003746C">
        <w:t>of</w:t>
      </w:r>
      <w:r w:rsidR="00D01DB7" w:rsidRPr="0003746C">
        <w:t xml:space="preserve"> </w:t>
      </w:r>
      <w:r w:rsidRPr="0003746C">
        <w:t>the</w:t>
      </w:r>
      <w:r w:rsidR="002E7939" w:rsidRPr="0003746C">
        <w:t xml:space="preserve"> </w:t>
      </w:r>
      <w:r w:rsidRPr="0003746C">
        <w:t>island.</w:t>
      </w:r>
      <w:r w:rsidR="00D01DB7" w:rsidRPr="0003746C">
        <w:t xml:space="preserve"> </w:t>
      </w:r>
      <w:r w:rsidRPr="0003746C">
        <w:t>The</w:t>
      </w:r>
      <w:r w:rsidR="00D01DB7" w:rsidRPr="0003746C">
        <w:t xml:space="preserve"> </w:t>
      </w:r>
      <w:r w:rsidRPr="0003746C">
        <w:t>inner</w:t>
      </w:r>
      <w:r w:rsidR="00D01DB7" w:rsidRPr="0003746C">
        <w:t xml:space="preserve"> </w:t>
      </w:r>
      <w:r w:rsidRPr="0003746C">
        <w:t>crescent</w:t>
      </w:r>
      <w:r w:rsidR="00D01DB7" w:rsidRPr="0003746C">
        <w:t xml:space="preserve"> </w:t>
      </w:r>
      <w:r w:rsidRPr="0003746C">
        <w:t>sustains</w:t>
      </w:r>
      <w:r w:rsidR="00D01DB7" w:rsidRPr="0003746C">
        <w:t xml:space="preserve"> </w:t>
      </w:r>
      <w:r w:rsidRPr="0003746C">
        <w:t>the</w:t>
      </w:r>
      <w:r w:rsidR="00D01DB7" w:rsidRPr="0003746C">
        <w:t xml:space="preserve"> </w:t>
      </w:r>
      <w:r w:rsidRPr="0003746C">
        <w:t>densest</w:t>
      </w:r>
      <w:r w:rsidR="00D01DB7" w:rsidRPr="0003746C">
        <w:t xml:space="preserve"> </w:t>
      </w:r>
      <w:r w:rsidRPr="0003746C">
        <w:t>vegetation</w:t>
      </w:r>
      <w:r w:rsidR="00D01DB7" w:rsidRPr="0003746C">
        <w:t xml:space="preserve"> </w:t>
      </w:r>
      <w:r w:rsidRPr="0003746C">
        <w:t>in</w:t>
      </w:r>
      <w:r w:rsidR="00D01DB7" w:rsidRPr="0003746C">
        <w:t xml:space="preserve"> </w:t>
      </w:r>
      <w:r w:rsidRPr="0003746C">
        <w:t>the</w:t>
      </w:r>
      <w:r w:rsidR="00D01DB7" w:rsidRPr="0003746C">
        <w:t xml:space="preserve"> </w:t>
      </w:r>
      <w:r w:rsidRPr="0003746C">
        <w:t>upper</w:t>
      </w:r>
      <w:r w:rsidR="00D01DB7" w:rsidRPr="0003746C">
        <w:t xml:space="preserve"> </w:t>
      </w:r>
      <w:r w:rsidRPr="0003746C">
        <w:t>crescent</w:t>
      </w:r>
      <w:r w:rsidR="00A141AA" w:rsidRPr="0003746C">
        <w:t xml:space="preserve"> </w:t>
      </w:r>
      <w:r w:rsidRPr="0003746C">
        <w:t>shelves</w:t>
      </w:r>
      <w:r w:rsidR="00D01DB7" w:rsidRPr="0003746C">
        <w:t xml:space="preserve"> </w:t>
      </w:r>
      <w:r w:rsidRPr="0003746C">
        <w:t>where</w:t>
      </w:r>
      <w:r w:rsidR="00A141AA" w:rsidRPr="0003746C">
        <w:t xml:space="preserve"> </w:t>
      </w:r>
      <w:r w:rsidRPr="0003746C">
        <w:t>soil</w:t>
      </w:r>
      <w:r w:rsidR="00D01DB7" w:rsidRPr="0003746C">
        <w:t xml:space="preserve"> </w:t>
      </w:r>
      <w:r w:rsidRPr="0003746C">
        <w:t>is</w:t>
      </w:r>
      <w:r w:rsidR="00D01DB7" w:rsidRPr="0003746C">
        <w:t xml:space="preserve"> </w:t>
      </w:r>
      <w:r w:rsidRPr="0003746C">
        <w:t>less</w:t>
      </w:r>
      <w:r w:rsidR="00D01DB7" w:rsidRPr="0003746C">
        <w:t xml:space="preserve"> </w:t>
      </w:r>
      <w:r w:rsidRPr="0003746C">
        <w:t>eroded.</w:t>
      </w:r>
      <w:r w:rsidR="00D01DB7" w:rsidRPr="0003746C">
        <w:t xml:space="preserve"> </w:t>
      </w:r>
      <w:r w:rsidRPr="0003746C">
        <w:t>Vegetation</w:t>
      </w:r>
      <w:r w:rsidR="00D01DB7" w:rsidRPr="0003746C">
        <w:t xml:space="preserve"> </w:t>
      </w:r>
      <w:r w:rsidRPr="0003746C">
        <w:t>most</w:t>
      </w:r>
      <w:r w:rsidR="00D01DB7" w:rsidRPr="0003746C">
        <w:t xml:space="preserve"> </w:t>
      </w:r>
      <w:r w:rsidRPr="0003746C">
        <w:t>commonly</w:t>
      </w:r>
      <w:r w:rsidR="00D01DB7" w:rsidRPr="0003746C">
        <w:t xml:space="preserve"> </w:t>
      </w:r>
      <w:r w:rsidRPr="0003746C">
        <w:t>consists</w:t>
      </w:r>
      <w:r w:rsidR="00D01DB7" w:rsidRPr="0003746C">
        <w:t xml:space="preserve"> </w:t>
      </w:r>
      <w:r w:rsidRPr="0003746C">
        <w:t>of</w:t>
      </w:r>
      <w:r w:rsidR="00D01DB7" w:rsidRPr="0003746C">
        <w:t xml:space="preserve"> </w:t>
      </w:r>
      <w:r w:rsidRPr="0003746C">
        <w:t>a</w:t>
      </w:r>
      <w:r w:rsidR="007458AC" w:rsidRPr="0003746C">
        <w:t xml:space="preserve"> </w:t>
      </w:r>
      <w:r w:rsidRPr="0003746C">
        <w:t>variety</w:t>
      </w:r>
      <w:r w:rsidR="00D01DB7" w:rsidRPr="0003746C">
        <w:t xml:space="preserve"> </w:t>
      </w:r>
      <w:r w:rsidRPr="0003746C">
        <w:t>of</w:t>
      </w:r>
      <w:r w:rsidR="00D01DB7" w:rsidRPr="0003746C">
        <w:t xml:space="preserve"> </w:t>
      </w:r>
      <w:r w:rsidRPr="0003746C">
        <w:t>grasses,</w:t>
      </w:r>
      <w:r w:rsidR="00D01DB7" w:rsidRPr="0003746C">
        <w:t xml:space="preserve"> </w:t>
      </w:r>
      <w:r w:rsidRPr="0003746C">
        <w:t>vines,</w:t>
      </w:r>
      <w:r w:rsidR="00D01DB7" w:rsidRPr="0003746C">
        <w:t xml:space="preserve"> </w:t>
      </w:r>
      <w:r w:rsidRPr="0003746C">
        <w:t>and</w:t>
      </w:r>
      <w:r w:rsidR="00A141AA" w:rsidRPr="0003746C">
        <w:t xml:space="preserve"> </w:t>
      </w:r>
      <w:r w:rsidRPr="0003746C">
        <w:t>shrubs.</w:t>
      </w:r>
      <w:r w:rsidR="00D01DB7" w:rsidRPr="0003746C">
        <w:t xml:space="preserve"> </w:t>
      </w:r>
      <w:r w:rsidRPr="0003746C">
        <w:t>The</w:t>
      </w:r>
      <w:r w:rsidR="00D01DB7" w:rsidRPr="0003746C">
        <w:t xml:space="preserve"> </w:t>
      </w:r>
      <w:r w:rsidRPr="0003746C">
        <w:t>south‐western</w:t>
      </w:r>
      <w:r w:rsidR="00D01DB7" w:rsidRPr="0003746C">
        <w:t xml:space="preserve"> </w:t>
      </w:r>
      <w:r w:rsidRPr="0003746C">
        <w:t>slope</w:t>
      </w:r>
      <w:r w:rsidR="00D01DB7" w:rsidRPr="0003746C">
        <w:t xml:space="preserve"> </w:t>
      </w:r>
      <w:r w:rsidRPr="0003746C">
        <w:t>is</w:t>
      </w:r>
      <w:r w:rsidR="00D01DB7" w:rsidRPr="0003746C">
        <w:t xml:space="preserve"> </w:t>
      </w:r>
      <w:r w:rsidRPr="0003746C">
        <w:t>sparsely</w:t>
      </w:r>
      <w:r w:rsidR="00A141AA" w:rsidRPr="0003746C">
        <w:t xml:space="preserve"> </w:t>
      </w:r>
      <w:r w:rsidRPr="0003746C">
        <w:t>covered</w:t>
      </w:r>
      <w:r w:rsidR="00096544" w:rsidRPr="0003746C">
        <w:t xml:space="preserve"> </w:t>
      </w:r>
      <w:r w:rsidRPr="0003746C">
        <w:t>in</w:t>
      </w:r>
      <w:r w:rsidR="00D01DB7" w:rsidRPr="0003746C">
        <w:t xml:space="preserve"> </w:t>
      </w:r>
      <w:r w:rsidRPr="0003746C">
        <w:t>grasses,</w:t>
      </w:r>
      <w:r w:rsidR="00D01DB7" w:rsidRPr="0003746C">
        <w:t xml:space="preserve"> </w:t>
      </w:r>
      <w:r w:rsidRPr="0003746C">
        <w:t>vines,</w:t>
      </w:r>
      <w:r w:rsidR="00D01DB7" w:rsidRPr="0003746C">
        <w:t xml:space="preserve"> </w:t>
      </w:r>
      <w:r w:rsidRPr="0003746C">
        <w:t>flowering</w:t>
      </w:r>
      <w:r w:rsidR="00D01DB7" w:rsidRPr="0003746C">
        <w:t xml:space="preserve"> </w:t>
      </w:r>
      <w:r w:rsidRPr="0003746C">
        <w:t>plants,</w:t>
      </w:r>
      <w:r w:rsidR="00D01DB7" w:rsidRPr="0003746C">
        <w:t xml:space="preserve"> </w:t>
      </w:r>
      <w:r w:rsidRPr="0003746C">
        <w:t>and</w:t>
      </w:r>
      <w:r w:rsidR="00D01DB7" w:rsidRPr="0003746C">
        <w:t xml:space="preserve"> </w:t>
      </w:r>
      <w:r w:rsidRPr="0003746C">
        <w:t>sedge</w:t>
      </w:r>
      <w:r w:rsidR="00D01DB7" w:rsidRPr="0003746C">
        <w:t xml:space="preserve"> </w:t>
      </w:r>
      <w:r w:rsidRPr="0003746C">
        <w:t>(Wood</w:t>
      </w:r>
      <w:r w:rsidR="00D01DB7" w:rsidRPr="0003746C">
        <w:t xml:space="preserve"> </w:t>
      </w:r>
      <w:r w:rsidRPr="0003746C">
        <w:t>et</w:t>
      </w:r>
      <w:r w:rsidR="00D01DB7" w:rsidRPr="0003746C">
        <w:t xml:space="preserve"> </w:t>
      </w:r>
      <w:r w:rsidRPr="0003746C">
        <w:t>al.</w:t>
      </w:r>
      <w:r w:rsidR="00D01DB7" w:rsidRPr="0003746C">
        <w:t xml:space="preserve"> </w:t>
      </w:r>
      <w:r w:rsidRPr="0003746C">
        <w:t>2004).</w:t>
      </w:r>
      <w:r w:rsidRPr="007B69A1">
        <w:rPr>
          <w:rFonts w:cstheme="minorHAnsi"/>
        </w:rPr>
        <w:tab/>
      </w:r>
    </w:p>
    <w:p w14:paraId="28D4900A" w14:textId="06A29418" w:rsidR="001E6F6D" w:rsidRPr="003D0600" w:rsidRDefault="001E6F6D" w:rsidP="002A2FCA">
      <w:r w:rsidRPr="00F6569A">
        <w:t>Areas</w:t>
      </w:r>
      <w:r w:rsidR="00D01DB7" w:rsidRPr="00F6569A">
        <w:t xml:space="preserve"> </w:t>
      </w:r>
      <w:r w:rsidRPr="00F6569A">
        <w:t>which</w:t>
      </w:r>
      <w:r w:rsidR="00D01DB7" w:rsidRPr="00F6569A">
        <w:t xml:space="preserve"> </w:t>
      </w:r>
      <w:r w:rsidRPr="00F6569A">
        <w:t>appear</w:t>
      </w:r>
      <w:r w:rsidR="00D01DB7" w:rsidRPr="00F6569A">
        <w:t xml:space="preserve"> </w:t>
      </w:r>
      <w:r w:rsidRPr="00CE49AD">
        <w:t>barren</w:t>
      </w:r>
      <w:r w:rsidR="00D01DB7" w:rsidRPr="00CE49AD">
        <w:t xml:space="preserve"> </w:t>
      </w:r>
      <w:r w:rsidRPr="00CE49AD">
        <w:t>during</w:t>
      </w:r>
      <w:r w:rsidR="00D01DB7" w:rsidRPr="00CE49AD">
        <w:t xml:space="preserve"> </w:t>
      </w:r>
      <w:r w:rsidRPr="00CE49AD">
        <w:t>the</w:t>
      </w:r>
      <w:r w:rsidR="00D01DB7" w:rsidRPr="0065135F">
        <w:t xml:space="preserve"> </w:t>
      </w:r>
      <w:r w:rsidRPr="0065135F">
        <w:t>dry</w:t>
      </w:r>
      <w:r w:rsidR="00D01DB7" w:rsidRPr="0065135F">
        <w:t xml:space="preserve"> </w:t>
      </w:r>
      <w:r w:rsidRPr="0065135F">
        <w:t>season</w:t>
      </w:r>
      <w:r w:rsidR="00D01DB7" w:rsidRPr="0031608F">
        <w:t xml:space="preserve"> </w:t>
      </w:r>
      <w:r w:rsidRPr="0003746C">
        <w:t>(April‐October)</w:t>
      </w:r>
      <w:r w:rsidR="00D01DB7" w:rsidRPr="0003746C">
        <w:t xml:space="preserve"> </w:t>
      </w:r>
      <w:r w:rsidRPr="0003746C">
        <w:t>become</w:t>
      </w:r>
      <w:r w:rsidR="00A141AA" w:rsidRPr="0003746C">
        <w:t xml:space="preserve"> </w:t>
      </w:r>
      <w:r w:rsidRPr="0003746C">
        <w:t>lush</w:t>
      </w:r>
      <w:r w:rsidR="00A141AA" w:rsidRPr="0003746C">
        <w:t xml:space="preserve"> </w:t>
      </w:r>
      <w:r w:rsidRPr="0003746C">
        <w:t>with</w:t>
      </w:r>
      <w:r w:rsidR="00D01DB7" w:rsidRPr="0003746C">
        <w:t xml:space="preserve"> </w:t>
      </w:r>
      <w:r w:rsidRPr="0003746C">
        <w:t>vegetation</w:t>
      </w:r>
      <w:r w:rsidR="00D01DB7" w:rsidRPr="0003746C">
        <w:t xml:space="preserve"> </w:t>
      </w:r>
      <w:r w:rsidRPr="0003746C">
        <w:t>with</w:t>
      </w:r>
      <w:r w:rsidR="00D01DB7" w:rsidRPr="0003746C">
        <w:t xml:space="preserve"> </w:t>
      </w:r>
      <w:r w:rsidRPr="0003746C">
        <w:t>the</w:t>
      </w:r>
      <w:r w:rsidR="00D01DB7" w:rsidRPr="0003746C">
        <w:t xml:space="preserve"> </w:t>
      </w:r>
      <w:r w:rsidRPr="0003746C">
        <w:t>arrival</w:t>
      </w:r>
      <w:r w:rsidR="00D01DB7" w:rsidRPr="0003746C">
        <w:t xml:space="preserve"> </w:t>
      </w:r>
      <w:r w:rsidRPr="0003746C">
        <w:t>of</w:t>
      </w:r>
      <w:r w:rsidR="00D01DB7" w:rsidRPr="0003746C">
        <w:t xml:space="preserve"> </w:t>
      </w:r>
      <w:r w:rsidRPr="0003746C">
        <w:t>the</w:t>
      </w:r>
      <w:r w:rsidR="00A141AA" w:rsidRPr="0003746C">
        <w:t xml:space="preserve"> </w:t>
      </w:r>
      <w:r w:rsidRPr="0003746C">
        <w:t>first</w:t>
      </w:r>
      <w:r w:rsidR="00D01DB7" w:rsidRPr="0003746C">
        <w:t xml:space="preserve"> </w:t>
      </w:r>
      <w:r w:rsidRPr="0003746C">
        <w:t>rains</w:t>
      </w:r>
      <w:r w:rsidR="00D01DB7" w:rsidRPr="0003746C">
        <w:t xml:space="preserve"> </w:t>
      </w:r>
      <w:r w:rsidRPr="0003746C">
        <w:t>and</w:t>
      </w:r>
      <w:r w:rsidR="00D01DB7" w:rsidRPr="0003746C">
        <w:t xml:space="preserve"> </w:t>
      </w:r>
      <w:r w:rsidRPr="0003746C">
        <w:t>continue</w:t>
      </w:r>
      <w:r w:rsidR="00D01DB7" w:rsidRPr="0003746C">
        <w:t xml:space="preserve"> </w:t>
      </w:r>
      <w:r w:rsidRPr="0003746C">
        <w:t>to</w:t>
      </w:r>
      <w:r w:rsidR="00D01DB7" w:rsidRPr="0003746C">
        <w:t xml:space="preserve"> </w:t>
      </w:r>
      <w:r w:rsidRPr="0003746C">
        <w:t>remain</w:t>
      </w:r>
      <w:r w:rsidR="00803517" w:rsidRPr="0003746C">
        <w:t xml:space="preserve"> </w:t>
      </w:r>
      <w:r w:rsidRPr="0003746C">
        <w:t>green</w:t>
      </w:r>
      <w:r w:rsidR="007458AC" w:rsidRPr="0003746C">
        <w:t xml:space="preserve"> </w:t>
      </w:r>
      <w:r w:rsidRPr="0003746C">
        <w:t>through</w:t>
      </w:r>
      <w:r w:rsidR="00D01DB7" w:rsidRPr="0003746C">
        <w:t xml:space="preserve"> </w:t>
      </w:r>
      <w:r w:rsidRPr="0003746C">
        <w:t>the</w:t>
      </w:r>
      <w:r w:rsidR="00D01DB7" w:rsidRPr="0003746C">
        <w:t xml:space="preserve"> </w:t>
      </w:r>
      <w:r w:rsidRPr="0003746C">
        <w:t>wet</w:t>
      </w:r>
      <w:r w:rsidR="00D01DB7" w:rsidRPr="0003746C">
        <w:t xml:space="preserve"> </w:t>
      </w:r>
      <w:r w:rsidRPr="0003746C">
        <w:t>season</w:t>
      </w:r>
      <w:r w:rsidR="00D01DB7" w:rsidRPr="0003746C">
        <w:t xml:space="preserve"> </w:t>
      </w:r>
      <w:r w:rsidRPr="0003746C">
        <w:t>(November‐March).</w:t>
      </w:r>
      <w:r w:rsidRPr="007B69A1">
        <w:rPr>
          <w:rFonts w:cstheme="minorHAnsi"/>
        </w:rPr>
        <w:tab/>
      </w:r>
      <w:r w:rsidR="007458AC" w:rsidRPr="00EC6E11">
        <w:t xml:space="preserve"> </w:t>
      </w:r>
      <w:r w:rsidRPr="00EC6E11">
        <w:t>During</w:t>
      </w:r>
      <w:r w:rsidRPr="007B69A1">
        <w:rPr>
          <w:rFonts w:cstheme="minorHAnsi"/>
        </w:rPr>
        <w:tab/>
      </w:r>
      <w:r w:rsidRPr="00EC6E11">
        <w:t>the</w:t>
      </w:r>
      <w:r w:rsidR="00D01DB7" w:rsidRPr="00EC6E11">
        <w:t xml:space="preserve"> </w:t>
      </w:r>
      <w:r w:rsidRPr="00EC6E11">
        <w:t>dry</w:t>
      </w:r>
      <w:r w:rsidRPr="007B69A1">
        <w:rPr>
          <w:rFonts w:cstheme="minorHAnsi"/>
        </w:rPr>
        <w:tab/>
      </w:r>
      <w:r w:rsidRPr="00EC6E11">
        <w:t>season,</w:t>
      </w:r>
      <w:r w:rsidR="00803517" w:rsidRPr="00EC6E11">
        <w:t xml:space="preserve"> </w:t>
      </w:r>
      <w:r w:rsidRPr="00EC6E11">
        <w:t>the</w:t>
      </w:r>
      <w:r w:rsidR="00803517" w:rsidRPr="00EC6E11">
        <w:t xml:space="preserve"> </w:t>
      </w:r>
      <w:r w:rsidRPr="00EC6E11">
        <w:t>island</w:t>
      </w:r>
      <w:r w:rsidR="00803517" w:rsidRPr="00EC6E11">
        <w:t xml:space="preserve"> </w:t>
      </w:r>
      <w:r w:rsidRPr="00EC6E11">
        <w:t>is</w:t>
      </w:r>
      <w:r w:rsidR="00A141AA" w:rsidRPr="00EC6E11">
        <w:t xml:space="preserve"> </w:t>
      </w:r>
      <w:r w:rsidRPr="00F6569A">
        <w:t>subject</w:t>
      </w:r>
      <w:r w:rsidR="007458AC" w:rsidRPr="00F6569A">
        <w:t xml:space="preserve"> </w:t>
      </w:r>
      <w:r w:rsidRPr="00F6569A">
        <w:t>to</w:t>
      </w:r>
      <w:r w:rsidR="00803517" w:rsidRPr="00F6569A">
        <w:t xml:space="preserve"> </w:t>
      </w:r>
      <w:r w:rsidRPr="00F6569A">
        <w:t>nearly</w:t>
      </w:r>
      <w:r w:rsidR="00803517" w:rsidRPr="00F6569A">
        <w:t xml:space="preserve"> </w:t>
      </w:r>
      <w:r w:rsidRPr="00CE49AD">
        <w:t>constant</w:t>
      </w:r>
      <w:r w:rsidR="00803517" w:rsidRPr="00CE49AD">
        <w:t xml:space="preserve"> </w:t>
      </w:r>
      <w:r w:rsidRPr="00CE49AD">
        <w:t>trade</w:t>
      </w:r>
      <w:r w:rsidR="00771939" w:rsidRPr="00CE49AD">
        <w:t xml:space="preserve"> </w:t>
      </w:r>
      <w:r w:rsidRPr="00CE49AD">
        <w:t>winds</w:t>
      </w:r>
      <w:r w:rsidR="00803517" w:rsidRPr="00CE49AD">
        <w:t xml:space="preserve"> </w:t>
      </w:r>
      <w:r w:rsidRPr="0065135F">
        <w:t>and</w:t>
      </w:r>
      <w:r w:rsidR="00803517" w:rsidRPr="0065135F">
        <w:t xml:space="preserve"> </w:t>
      </w:r>
      <w:r w:rsidRPr="0065135F">
        <w:t>the</w:t>
      </w:r>
      <w:r w:rsidR="00803517" w:rsidRPr="0065135F">
        <w:t xml:space="preserve"> </w:t>
      </w:r>
      <w:r w:rsidRPr="0031608F">
        <w:t>highest</w:t>
      </w:r>
      <w:r w:rsidR="00803517" w:rsidRPr="0003746C">
        <w:t xml:space="preserve"> </w:t>
      </w:r>
      <w:r w:rsidRPr="003D0600">
        <w:t>average</w:t>
      </w:r>
      <w:r w:rsidR="00803517" w:rsidRPr="003D0600">
        <w:t xml:space="preserve"> </w:t>
      </w:r>
      <w:r w:rsidRPr="003D0600">
        <w:t>wind</w:t>
      </w:r>
      <w:r w:rsidR="00803517" w:rsidRPr="003D0600">
        <w:t xml:space="preserve"> </w:t>
      </w:r>
      <w:r w:rsidRPr="003D0600">
        <w:t>speed,</w:t>
      </w:r>
      <w:r w:rsidR="00C37FA0" w:rsidRPr="003D0600">
        <w:t xml:space="preserve"> </w:t>
      </w:r>
      <w:r w:rsidRPr="003D0600">
        <w:t>while</w:t>
      </w:r>
      <w:r w:rsidR="00803517" w:rsidRPr="003D0600">
        <w:t xml:space="preserve"> </w:t>
      </w:r>
      <w:r w:rsidRPr="003D0600">
        <w:t>the</w:t>
      </w:r>
      <w:r w:rsidR="00803517" w:rsidRPr="003D0600">
        <w:t xml:space="preserve"> </w:t>
      </w:r>
      <w:r w:rsidRPr="003D0600">
        <w:t>wet</w:t>
      </w:r>
      <w:r w:rsidR="00803517" w:rsidRPr="003D0600">
        <w:t xml:space="preserve"> </w:t>
      </w:r>
      <w:r w:rsidRPr="003D0600">
        <w:t>season</w:t>
      </w:r>
      <w:r w:rsidR="00803517" w:rsidRPr="003D0600">
        <w:t xml:space="preserve"> </w:t>
      </w:r>
      <w:r w:rsidRPr="003D0600">
        <w:t>brings</w:t>
      </w:r>
      <w:r w:rsidR="00803517" w:rsidRPr="003D0600">
        <w:t xml:space="preserve"> </w:t>
      </w:r>
      <w:r w:rsidRPr="003D0600">
        <w:t>higher</w:t>
      </w:r>
      <w:r w:rsidR="00803517" w:rsidRPr="003D0600">
        <w:t xml:space="preserve"> </w:t>
      </w:r>
      <w:r w:rsidRPr="003D0600">
        <w:t>variability</w:t>
      </w:r>
      <w:r w:rsidR="00803517" w:rsidRPr="003D0600">
        <w:t xml:space="preserve"> </w:t>
      </w:r>
      <w:r w:rsidRPr="003D0600">
        <w:t>in</w:t>
      </w:r>
      <w:r w:rsidR="00803517" w:rsidRPr="003D0600">
        <w:t xml:space="preserve"> </w:t>
      </w:r>
      <w:r w:rsidRPr="003D0600">
        <w:t>wind</w:t>
      </w:r>
      <w:r w:rsidR="00803517" w:rsidRPr="003D0600">
        <w:t xml:space="preserve"> </w:t>
      </w:r>
      <w:r w:rsidRPr="003D0600">
        <w:t>patterns</w:t>
      </w:r>
      <w:r w:rsidR="00803517" w:rsidRPr="003D0600">
        <w:t xml:space="preserve"> </w:t>
      </w:r>
      <w:r w:rsidRPr="003D0600">
        <w:t>and</w:t>
      </w:r>
      <w:r w:rsidR="007458AC" w:rsidRPr="003D0600">
        <w:t xml:space="preserve"> </w:t>
      </w:r>
      <w:r w:rsidRPr="003D0600">
        <w:t>lower</w:t>
      </w:r>
      <w:r w:rsidR="00803517" w:rsidRPr="003D0600">
        <w:t xml:space="preserve"> </w:t>
      </w:r>
      <w:r w:rsidRPr="003D0600">
        <w:t>wind</w:t>
      </w:r>
      <w:r w:rsidR="00C37FA0" w:rsidRPr="003D0600">
        <w:t xml:space="preserve"> </w:t>
      </w:r>
      <w:r w:rsidRPr="003D0600">
        <w:t>speed,</w:t>
      </w:r>
      <w:r w:rsidR="007458AC" w:rsidRPr="003D0600">
        <w:t xml:space="preserve"> </w:t>
      </w:r>
      <w:r w:rsidRPr="003D0600">
        <w:t>as</w:t>
      </w:r>
      <w:r w:rsidR="00803517" w:rsidRPr="003D0600">
        <w:t xml:space="preserve"> </w:t>
      </w:r>
      <w:r w:rsidRPr="003D0600">
        <w:t>well</w:t>
      </w:r>
      <w:r w:rsidR="00803517" w:rsidRPr="003D0600">
        <w:t xml:space="preserve"> </w:t>
      </w:r>
      <w:r w:rsidRPr="003D0600">
        <w:t>as</w:t>
      </w:r>
      <w:r w:rsidR="00803517" w:rsidRPr="003D0600">
        <w:t xml:space="preserve"> </w:t>
      </w:r>
      <w:r w:rsidRPr="003D0600">
        <w:t>storms</w:t>
      </w:r>
      <w:r w:rsidR="00803517" w:rsidRPr="003D0600">
        <w:t xml:space="preserve"> </w:t>
      </w:r>
      <w:r w:rsidRPr="003D0600">
        <w:t>originating</w:t>
      </w:r>
      <w:r w:rsidR="00803517" w:rsidRPr="003D0600">
        <w:t xml:space="preserve"> </w:t>
      </w:r>
      <w:r w:rsidRPr="003D0600">
        <w:t>from</w:t>
      </w:r>
      <w:r w:rsidR="00803517" w:rsidRPr="003D0600">
        <w:t xml:space="preserve"> </w:t>
      </w:r>
      <w:r w:rsidRPr="003D0600">
        <w:t>the</w:t>
      </w:r>
      <w:r w:rsidR="00803517" w:rsidRPr="003D0600">
        <w:t xml:space="preserve"> </w:t>
      </w:r>
      <w:r w:rsidRPr="003D0600">
        <w:t>south</w:t>
      </w:r>
      <w:r w:rsidR="00803517" w:rsidRPr="003D0600">
        <w:t xml:space="preserve"> </w:t>
      </w:r>
      <w:r w:rsidRPr="003D0600">
        <w:t>and</w:t>
      </w:r>
      <w:r w:rsidR="00803517" w:rsidRPr="003D0600">
        <w:t xml:space="preserve"> </w:t>
      </w:r>
      <w:r w:rsidRPr="003D0600">
        <w:t>southwest</w:t>
      </w:r>
      <w:r w:rsidR="00803517" w:rsidRPr="003D0600">
        <w:t xml:space="preserve"> </w:t>
      </w:r>
      <w:r w:rsidRPr="003D0600">
        <w:t>(USFWS</w:t>
      </w:r>
      <w:r w:rsidR="00803517" w:rsidRPr="003D0600">
        <w:t xml:space="preserve"> </w:t>
      </w:r>
      <w:r w:rsidRPr="003D0600">
        <w:t>and</w:t>
      </w:r>
      <w:r w:rsidR="007458AC" w:rsidRPr="003D0600">
        <w:t xml:space="preserve"> </w:t>
      </w:r>
      <w:r w:rsidRPr="003D0600">
        <w:t>DLNR</w:t>
      </w:r>
      <w:r w:rsidR="00803517" w:rsidRPr="003D0600">
        <w:t xml:space="preserve"> </w:t>
      </w:r>
      <w:r w:rsidRPr="003D0600">
        <w:t>2008).</w:t>
      </w:r>
      <w:r w:rsidR="00803517" w:rsidRPr="003D0600">
        <w:t xml:space="preserve"> </w:t>
      </w:r>
      <w:r w:rsidRPr="003D0600">
        <w:t>The</w:t>
      </w:r>
      <w:r w:rsidR="00803517" w:rsidRPr="003D0600">
        <w:t xml:space="preserve"> </w:t>
      </w:r>
      <w:r w:rsidRPr="003D0600">
        <w:t>seas</w:t>
      </w:r>
      <w:r w:rsidR="00803517" w:rsidRPr="003D0600">
        <w:t xml:space="preserve"> </w:t>
      </w:r>
      <w:r w:rsidRPr="003D0600">
        <w:t>around</w:t>
      </w:r>
      <w:r w:rsidR="00803517" w:rsidRPr="003D0600">
        <w:t xml:space="preserve"> </w:t>
      </w:r>
      <w:r w:rsidRPr="003D0600">
        <w:t>Lehua</w:t>
      </w:r>
      <w:r w:rsidR="00803517" w:rsidRPr="003D0600">
        <w:t xml:space="preserve"> </w:t>
      </w:r>
      <w:r w:rsidRPr="003D0600">
        <w:t>are</w:t>
      </w:r>
      <w:r w:rsidR="00803517" w:rsidRPr="003D0600">
        <w:t xml:space="preserve"> </w:t>
      </w:r>
      <w:r w:rsidRPr="003D0600">
        <w:t>generally</w:t>
      </w:r>
      <w:r w:rsidR="00803517" w:rsidRPr="003D0600">
        <w:t xml:space="preserve"> </w:t>
      </w:r>
      <w:r w:rsidRPr="003D0600">
        <w:t>calm</w:t>
      </w:r>
      <w:r w:rsidR="00803517" w:rsidRPr="003D0600">
        <w:t xml:space="preserve"> </w:t>
      </w:r>
      <w:r w:rsidRPr="003D0600">
        <w:t>in</w:t>
      </w:r>
      <w:r w:rsidR="00803517" w:rsidRPr="003D0600">
        <w:t xml:space="preserve"> t</w:t>
      </w:r>
      <w:r w:rsidRPr="003D0600">
        <w:t>he</w:t>
      </w:r>
      <w:r w:rsidR="00803517" w:rsidRPr="003D0600">
        <w:t xml:space="preserve"> </w:t>
      </w:r>
      <w:r w:rsidRPr="003D0600">
        <w:t>summer</w:t>
      </w:r>
      <w:r w:rsidR="00803517" w:rsidRPr="003D0600">
        <w:t xml:space="preserve"> </w:t>
      </w:r>
      <w:r w:rsidRPr="003D0600">
        <w:t>months,</w:t>
      </w:r>
      <w:r w:rsidR="00803517" w:rsidRPr="003D0600">
        <w:t xml:space="preserve"> but winter sea conditions rarely preclude access to the island by boat (USFWS and DLNR 2005). </w:t>
      </w:r>
    </w:p>
    <w:p w14:paraId="4515C51A" w14:textId="0F926AF2" w:rsidR="00803517" w:rsidRPr="007B69A1" w:rsidRDefault="00803517" w:rsidP="002A2FCA"/>
    <w:p w14:paraId="3352B94F" w14:textId="77777777" w:rsidR="004902CF" w:rsidRDefault="004902CF" w:rsidP="002A2FCA">
      <w:r>
        <w:rPr>
          <w:noProof/>
          <w:lang w:val="en-US"/>
        </w:rPr>
        <w:drawing>
          <wp:inline distT="0" distB="0" distL="0" distR="0" wp14:anchorId="4A943B4E" wp14:editId="3DAB97A0">
            <wp:extent cx="5731510" cy="2820670"/>
            <wp:effectExtent l="0" t="0" r="2540" b="0"/>
            <wp:docPr id="74822009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
                      <a:extLst>
                        <a:ext uri="{28A0092B-C50C-407E-A947-70E740481C1C}">
                          <a14:useLocalDpi xmlns:a14="http://schemas.microsoft.com/office/drawing/2010/main" val="0"/>
                        </a:ext>
                      </a:extLst>
                    </a:blip>
                    <a:stretch>
                      <a:fillRect/>
                    </a:stretch>
                  </pic:blipFill>
                  <pic:spPr>
                    <a:xfrm>
                      <a:off x="0" y="0"/>
                      <a:ext cx="5731510" cy="2820670"/>
                    </a:xfrm>
                    <a:prstGeom prst="rect">
                      <a:avLst/>
                    </a:prstGeom>
                  </pic:spPr>
                </pic:pic>
              </a:graphicData>
            </a:graphic>
          </wp:inline>
        </w:drawing>
      </w:r>
    </w:p>
    <w:p w14:paraId="65650475" w14:textId="05FE19FE" w:rsidR="00E32F87" w:rsidRPr="00EC6E11" w:rsidRDefault="00E32F87" w:rsidP="002A2FCA">
      <w:r>
        <w:t xml:space="preserve">Figure </w:t>
      </w:r>
      <w:r>
        <w:fldChar w:fldCharType="begin"/>
      </w:r>
      <w:r>
        <w:instrText xml:space="preserve"> SEQ Figure \* ARABIC </w:instrText>
      </w:r>
      <w:r>
        <w:fldChar w:fldCharType="separate"/>
      </w:r>
      <w:r w:rsidR="005B2583">
        <w:rPr>
          <w:noProof/>
        </w:rPr>
        <w:t>2</w:t>
      </w:r>
      <w:r>
        <w:fldChar w:fldCharType="end"/>
      </w:r>
      <w:r>
        <w:t>.</w:t>
      </w:r>
      <w:r w:rsidRPr="00E32F87">
        <w:t xml:space="preserve"> </w:t>
      </w:r>
      <w:r w:rsidRPr="00EC6E11">
        <w:t>A topographical map of Lehua Island (left) and a digital elevation model (right) of</w:t>
      </w:r>
      <w:r w:rsidRPr="00096544">
        <w:rPr>
          <w:rFonts w:cstheme="minorHAnsi"/>
        </w:rPr>
        <w:tab/>
      </w:r>
      <w:r w:rsidRPr="00EC6E11">
        <w:t>Lehua</w:t>
      </w:r>
    </w:p>
    <w:p w14:paraId="2B6EBA99" w14:textId="1D2CC705" w:rsidR="00D77E31" w:rsidRDefault="00803517" w:rsidP="002A2FCA">
      <w:r w:rsidRPr="00EC6E11">
        <w:t>L</w:t>
      </w:r>
      <w:r w:rsidRPr="00F6569A">
        <w:t>ehua is federal property administered by the U.S. Coast Guard (USCG) while the natural</w:t>
      </w:r>
      <w:r w:rsidR="00E9538B" w:rsidRPr="00F6569A">
        <w:t xml:space="preserve"> </w:t>
      </w:r>
      <w:r w:rsidRPr="00CE49AD">
        <w:t>resources on the island are managed by the</w:t>
      </w:r>
      <w:r w:rsidR="00E9538B" w:rsidRPr="0065135F">
        <w:t xml:space="preserve"> </w:t>
      </w:r>
      <w:r w:rsidRPr="0065135F">
        <w:t>Department of</w:t>
      </w:r>
      <w:r w:rsidR="00E9538B" w:rsidRPr="0065135F">
        <w:t xml:space="preserve"> </w:t>
      </w:r>
      <w:r w:rsidRPr="0065135F">
        <w:t>Fish and</w:t>
      </w:r>
      <w:r w:rsidR="00E9538B" w:rsidRPr="0031608F">
        <w:t xml:space="preserve"> </w:t>
      </w:r>
      <w:r w:rsidRPr="0003746C">
        <w:t>Wildlife</w:t>
      </w:r>
      <w:r w:rsidR="00CE24A4" w:rsidRPr="0003746C">
        <w:t xml:space="preserve"> </w:t>
      </w:r>
      <w:r w:rsidRPr="0003746C">
        <w:t>(DOFAW) within the State of Hawaii’s Division of Forestry and Wildlife</w:t>
      </w:r>
      <w:r w:rsidR="00CE24A4" w:rsidRPr="003D0600">
        <w:t xml:space="preserve"> </w:t>
      </w:r>
      <w:r w:rsidRPr="003D0600">
        <w:t>(DLNR). The USCG maintains a navigational marker (light) on the</w:t>
      </w:r>
      <w:r w:rsidR="00CE24A4" w:rsidRPr="003D0600">
        <w:t xml:space="preserve"> </w:t>
      </w:r>
      <w:r w:rsidRPr="003D0600">
        <w:t>island</w:t>
      </w:r>
      <w:r w:rsidR="00400069" w:rsidRPr="003D0600">
        <w:t xml:space="preserve"> </w:t>
      </w:r>
      <w:r w:rsidRPr="003D0600">
        <w:t>but</w:t>
      </w:r>
      <w:r w:rsidR="00400069" w:rsidRPr="003D0600">
        <w:t xml:space="preserve"> </w:t>
      </w:r>
      <w:r w:rsidRPr="003D0600">
        <w:t>the</w:t>
      </w:r>
      <w:r w:rsidR="00CE24A4" w:rsidRPr="003D0600">
        <w:t xml:space="preserve"> </w:t>
      </w:r>
      <w:r w:rsidRPr="003D0600">
        <w:t>island</w:t>
      </w:r>
      <w:r w:rsidR="00400069" w:rsidRPr="003D0600">
        <w:t xml:space="preserve"> </w:t>
      </w:r>
      <w:r w:rsidRPr="003D0600">
        <w:t>is</w:t>
      </w:r>
      <w:r w:rsidR="00400069" w:rsidRPr="003D0600">
        <w:t xml:space="preserve"> </w:t>
      </w:r>
      <w:r w:rsidRPr="003D0600">
        <w:t>uninhabited</w:t>
      </w:r>
      <w:r w:rsidR="00400069" w:rsidRPr="003D0600">
        <w:t xml:space="preserve"> </w:t>
      </w:r>
      <w:r w:rsidRPr="003D0600">
        <w:t>(Offshore</w:t>
      </w:r>
      <w:r w:rsidR="00400069" w:rsidRPr="003D0600">
        <w:t xml:space="preserve"> </w:t>
      </w:r>
      <w:r w:rsidRPr="003D0600">
        <w:t>Islet</w:t>
      </w:r>
      <w:r w:rsidR="00400069" w:rsidRPr="003D0600">
        <w:t xml:space="preserve"> </w:t>
      </w:r>
      <w:r w:rsidRPr="003D0600">
        <w:t>Restoration</w:t>
      </w:r>
      <w:r w:rsidR="00400069" w:rsidRPr="003D0600">
        <w:t xml:space="preserve"> </w:t>
      </w:r>
      <w:r w:rsidRPr="003D0600">
        <w:t>Committee</w:t>
      </w:r>
      <w:r w:rsidR="00400069" w:rsidRPr="003D0600">
        <w:t xml:space="preserve"> </w:t>
      </w:r>
      <w:r w:rsidRPr="003D0600">
        <w:t>2006,</w:t>
      </w:r>
      <w:r w:rsidR="00400069" w:rsidRPr="003D0600">
        <w:t xml:space="preserve"> </w:t>
      </w:r>
      <w:r w:rsidRPr="003D0600">
        <w:t>Clark</w:t>
      </w:r>
      <w:r w:rsidR="00400069" w:rsidRPr="003D0600">
        <w:t xml:space="preserve"> </w:t>
      </w:r>
      <w:r w:rsidRPr="003D0600">
        <w:t>2010).</w:t>
      </w:r>
      <w:r w:rsidR="00CE24A4" w:rsidRPr="003D0600">
        <w:t xml:space="preserve"> </w:t>
      </w:r>
      <w:r w:rsidRPr="003D0600">
        <w:t>Prior</w:t>
      </w:r>
      <w:r w:rsidR="00400069" w:rsidRPr="003D0600">
        <w:t xml:space="preserve"> </w:t>
      </w:r>
      <w:r w:rsidRPr="003D0600">
        <w:t>to</w:t>
      </w:r>
      <w:r w:rsidR="00400069" w:rsidRPr="003D0600">
        <w:t xml:space="preserve"> </w:t>
      </w:r>
      <w:r w:rsidRPr="003D0600">
        <w:t>ownership</w:t>
      </w:r>
      <w:r w:rsidR="00400069" w:rsidRPr="003D0600">
        <w:t xml:space="preserve"> </w:t>
      </w:r>
      <w:r w:rsidRPr="003D0600">
        <w:t>by</w:t>
      </w:r>
      <w:r w:rsidR="00400069" w:rsidRPr="003D0600">
        <w:t xml:space="preserve"> </w:t>
      </w:r>
      <w:r w:rsidRPr="003D0600">
        <w:t>the</w:t>
      </w:r>
      <w:r w:rsidR="00400069" w:rsidRPr="003D0600">
        <w:t xml:space="preserve"> </w:t>
      </w:r>
      <w:r w:rsidRPr="003D0600">
        <w:t>US</w:t>
      </w:r>
      <w:r w:rsidR="00CE24A4" w:rsidRPr="003D0600">
        <w:t xml:space="preserve"> </w:t>
      </w:r>
      <w:r w:rsidRPr="003D0600">
        <w:t>government</w:t>
      </w:r>
      <w:r w:rsidR="00400069" w:rsidRPr="003D0600">
        <w:t xml:space="preserve"> </w:t>
      </w:r>
      <w:r w:rsidRPr="003D0600">
        <w:t>and</w:t>
      </w:r>
      <w:r w:rsidR="00400069" w:rsidRPr="003D0600">
        <w:t xml:space="preserve"> </w:t>
      </w:r>
      <w:r w:rsidRPr="003D0600">
        <w:t>administration</w:t>
      </w:r>
      <w:r w:rsidR="00400069" w:rsidRPr="003D0600">
        <w:t xml:space="preserve"> </w:t>
      </w:r>
      <w:r w:rsidRPr="003D0600">
        <w:t>by</w:t>
      </w:r>
      <w:r w:rsidR="00400069" w:rsidRPr="003D0600">
        <w:t xml:space="preserve"> </w:t>
      </w:r>
      <w:r w:rsidRPr="003D0600">
        <w:t>the</w:t>
      </w:r>
      <w:r w:rsidR="00400069" w:rsidRPr="003D0600">
        <w:t xml:space="preserve"> </w:t>
      </w:r>
      <w:r w:rsidRPr="003D0600">
        <w:t>USCG,</w:t>
      </w:r>
      <w:r w:rsidR="00CE24A4" w:rsidRPr="003D0600">
        <w:t xml:space="preserve"> </w:t>
      </w:r>
      <w:r w:rsidRPr="003D0600">
        <w:t>Lehua</w:t>
      </w:r>
      <w:r w:rsidR="00400069" w:rsidRPr="003D0600">
        <w:t xml:space="preserve"> </w:t>
      </w:r>
      <w:r w:rsidRPr="003D0600">
        <w:t>belonged</w:t>
      </w:r>
      <w:r w:rsidR="00400069" w:rsidRPr="003D0600">
        <w:t xml:space="preserve"> </w:t>
      </w:r>
      <w:r w:rsidRPr="003D0600">
        <w:t>to</w:t>
      </w:r>
      <w:r w:rsidR="00400069" w:rsidRPr="003D0600">
        <w:t xml:space="preserve"> </w:t>
      </w:r>
      <w:r w:rsidRPr="003D0600">
        <w:t>the</w:t>
      </w:r>
      <w:r w:rsidR="00400069" w:rsidRPr="003D0600">
        <w:t xml:space="preserve"> </w:t>
      </w:r>
      <w:r w:rsidRPr="003D0600">
        <w:t>territorial</w:t>
      </w:r>
      <w:r w:rsidR="00400069" w:rsidRPr="003D0600">
        <w:t xml:space="preserve"> </w:t>
      </w:r>
      <w:r w:rsidRPr="003D0600">
        <w:t>government</w:t>
      </w:r>
      <w:r w:rsidR="00400069" w:rsidRPr="003D0600">
        <w:t xml:space="preserve"> </w:t>
      </w:r>
      <w:r w:rsidRPr="003D0600">
        <w:t>of</w:t>
      </w:r>
      <w:r w:rsidR="00400069" w:rsidRPr="003D0600">
        <w:t xml:space="preserve"> </w:t>
      </w:r>
      <w:r w:rsidRPr="003D0600">
        <w:t>Hawaii;</w:t>
      </w:r>
      <w:r w:rsidR="00400069" w:rsidRPr="003D0600">
        <w:t xml:space="preserve"> </w:t>
      </w:r>
      <w:r w:rsidRPr="003D0600">
        <w:t>the</w:t>
      </w:r>
      <w:r w:rsidR="00400069" w:rsidRPr="003D0600">
        <w:t xml:space="preserve"> </w:t>
      </w:r>
      <w:r w:rsidRPr="003D0600">
        <w:t>island</w:t>
      </w:r>
      <w:r w:rsidR="00096544" w:rsidRPr="003D0600">
        <w:t xml:space="preserve"> </w:t>
      </w:r>
      <w:r w:rsidRPr="003D0600">
        <w:t>was</w:t>
      </w:r>
      <w:r w:rsidR="00400069" w:rsidRPr="003D0600">
        <w:t xml:space="preserve"> </w:t>
      </w:r>
      <w:r w:rsidRPr="003D0600">
        <w:t>annexed</w:t>
      </w:r>
      <w:r w:rsidR="00400069" w:rsidRPr="003D0600">
        <w:t xml:space="preserve"> </w:t>
      </w:r>
      <w:r w:rsidRPr="003D0600">
        <w:t>by</w:t>
      </w:r>
      <w:r w:rsidR="006D3206" w:rsidRPr="003D0600">
        <w:t xml:space="preserve"> </w:t>
      </w:r>
      <w:r w:rsidRPr="003D0600">
        <w:t>the</w:t>
      </w:r>
      <w:r w:rsidR="00400069" w:rsidRPr="003D0600">
        <w:t xml:space="preserve"> </w:t>
      </w:r>
      <w:r w:rsidRPr="003D0600">
        <w:t>US</w:t>
      </w:r>
      <w:r w:rsidR="00814FD4" w:rsidRPr="003D0600">
        <w:t xml:space="preserve"> </w:t>
      </w:r>
      <w:r w:rsidRPr="003D0600">
        <w:t>government</w:t>
      </w:r>
      <w:r w:rsidR="00400069" w:rsidRPr="003D0600">
        <w:t xml:space="preserve"> </w:t>
      </w:r>
      <w:r w:rsidRPr="003D0600">
        <w:t>in</w:t>
      </w:r>
      <w:r w:rsidR="00400069" w:rsidRPr="003D0600">
        <w:t xml:space="preserve"> </w:t>
      </w:r>
      <w:r w:rsidRPr="003D0600">
        <w:t>1928</w:t>
      </w:r>
      <w:r w:rsidR="00400069" w:rsidRPr="003D0600">
        <w:t xml:space="preserve"> </w:t>
      </w:r>
      <w:r w:rsidRPr="003D0600">
        <w:t>by</w:t>
      </w:r>
      <w:r w:rsidR="00400069" w:rsidRPr="003D0600">
        <w:t xml:space="preserve"> </w:t>
      </w:r>
      <w:r w:rsidRPr="003D0600">
        <w:t>President</w:t>
      </w:r>
      <w:r w:rsidR="00400069" w:rsidRPr="003D0600">
        <w:t xml:space="preserve"> </w:t>
      </w:r>
      <w:r w:rsidRPr="003D0600">
        <w:t>Calvin</w:t>
      </w:r>
      <w:r w:rsidR="00400069" w:rsidRPr="003D0600">
        <w:t xml:space="preserve"> </w:t>
      </w:r>
      <w:r w:rsidRPr="003D0600">
        <w:t>Coolidge</w:t>
      </w:r>
      <w:r w:rsidR="00400069" w:rsidRPr="003D0600">
        <w:t xml:space="preserve"> </w:t>
      </w:r>
      <w:r w:rsidRPr="003D0600">
        <w:t>“for</w:t>
      </w:r>
      <w:r w:rsidR="00400069" w:rsidRPr="003D0600">
        <w:t xml:space="preserve"> </w:t>
      </w:r>
      <w:r w:rsidRPr="003D0600">
        <w:t>lighthouse</w:t>
      </w:r>
      <w:r w:rsidR="00400069" w:rsidRPr="003D0600">
        <w:t xml:space="preserve"> </w:t>
      </w:r>
      <w:r w:rsidRPr="003D0600">
        <w:t>purposes.”</w:t>
      </w:r>
      <w:r w:rsidR="00096544" w:rsidRPr="003D0600">
        <w:t xml:space="preserve"> </w:t>
      </w:r>
      <w:r w:rsidRPr="003D0600">
        <w:t>(Wikisource</w:t>
      </w:r>
      <w:r w:rsidR="00400069" w:rsidRPr="003D0600">
        <w:t xml:space="preserve"> </w:t>
      </w:r>
      <w:r w:rsidRPr="003D0600">
        <w:t>2012).</w:t>
      </w:r>
      <w:r w:rsidR="00400069" w:rsidRPr="003D0600">
        <w:t xml:space="preserve"> </w:t>
      </w:r>
      <w:r w:rsidRPr="003D0600">
        <w:t>Lehua</w:t>
      </w:r>
      <w:r w:rsidR="00400069" w:rsidRPr="003D0600">
        <w:t xml:space="preserve"> </w:t>
      </w:r>
      <w:r w:rsidRPr="003D0600">
        <w:t>has</w:t>
      </w:r>
      <w:r w:rsidR="00400069" w:rsidRPr="003D0600">
        <w:t xml:space="preserve"> </w:t>
      </w:r>
      <w:r w:rsidRPr="003D0600">
        <w:t>been</w:t>
      </w:r>
      <w:r w:rsidR="00400069" w:rsidRPr="003D0600">
        <w:t xml:space="preserve"> </w:t>
      </w:r>
      <w:r w:rsidRPr="003D0600">
        <w:t>designated</w:t>
      </w:r>
      <w:r w:rsidR="00400069" w:rsidRPr="003D0600">
        <w:t xml:space="preserve"> </w:t>
      </w:r>
      <w:r w:rsidRPr="003D0600">
        <w:t>a</w:t>
      </w:r>
      <w:r w:rsidR="00400069" w:rsidRPr="003D0600">
        <w:t xml:space="preserve"> </w:t>
      </w:r>
      <w:r w:rsidRPr="003D0600">
        <w:t>State</w:t>
      </w:r>
      <w:r w:rsidR="00400069" w:rsidRPr="003D0600">
        <w:t xml:space="preserve"> </w:t>
      </w:r>
      <w:r w:rsidRPr="003D0600">
        <w:t>Seabird</w:t>
      </w:r>
      <w:r w:rsidR="00400069" w:rsidRPr="003D0600">
        <w:t xml:space="preserve"> </w:t>
      </w:r>
      <w:r w:rsidRPr="003D0600">
        <w:t>Sanctuary</w:t>
      </w:r>
      <w:r w:rsidR="006D3206" w:rsidRPr="003D0600">
        <w:t xml:space="preserve"> </w:t>
      </w:r>
      <w:r w:rsidRPr="003D0600">
        <w:t>(§13‐126‐3)</w:t>
      </w:r>
      <w:r w:rsidR="00400069" w:rsidRPr="003D0600">
        <w:t xml:space="preserve"> </w:t>
      </w:r>
      <w:r w:rsidRPr="003D0600">
        <w:t>and</w:t>
      </w:r>
      <w:r w:rsidR="00400069" w:rsidRPr="003D0600">
        <w:t xml:space="preserve"> </w:t>
      </w:r>
      <w:r w:rsidRPr="003D0600">
        <w:t>has</w:t>
      </w:r>
      <w:r w:rsidR="00400069" w:rsidRPr="003D0600">
        <w:t xml:space="preserve"> </w:t>
      </w:r>
      <w:r w:rsidRPr="003D0600">
        <w:t>been</w:t>
      </w:r>
      <w:r w:rsidR="00400069" w:rsidRPr="003D0600">
        <w:t xml:space="preserve"> </w:t>
      </w:r>
      <w:r w:rsidRPr="003D0600">
        <w:t>zoned</w:t>
      </w:r>
      <w:r w:rsidR="00400069" w:rsidRPr="003D0600">
        <w:t xml:space="preserve"> </w:t>
      </w:r>
      <w:r w:rsidRPr="003D0600">
        <w:t>as</w:t>
      </w:r>
      <w:r w:rsidR="00400069" w:rsidRPr="003D0600">
        <w:t xml:space="preserve"> </w:t>
      </w:r>
      <w:r w:rsidRPr="003D0600">
        <w:t>a</w:t>
      </w:r>
      <w:r w:rsidR="00400069" w:rsidRPr="003D0600">
        <w:t xml:space="preserve"> </w:t>
      </w:r>
      <w:r w:rsidRPr="003D0600">
        <w:t>Conservation</w:t>
      </w:r>
      <w:r w:rsidR="00400069" w:rsidRPr="003D0600">
        <w:t xml:space="preserve"> </w:t>
      </w:r>
      <w:r w:rsidRPr="003D0600">
        <w:t>District;</w:t>
      </w:r>
      <w:r w:rsidR="00400069" w:rsidRPr="003D0600">
        <w:t xml:space="preserve"> </w:t>
      </w:r>
      <w:r w:rsidRPr="003D0600">
        <w:t>overnight</w:t>
      </w:r>
      <w:r w:rsidR="00400069" w:rsidRPr="003D0600">
        <w:t xml:space="preserve"> </w:t>
      </w:r>
      <w:r w:rsidRPr="003D0600">
        <w:t>camping,</w:t>
      </w:r>
      <w:r w:rsidR="00400069" w:rsidRPr="003D0600">
        <w:t xml:space="preserve"> </w:t>
      </w:r>
      <w:r w:rsidRPr="003D0600">
        <w:t>hunting,</w:t>
      </w:r>
      <w:r w:rsidR="00400069" w:rsidRPr="003D0600">
        <w:t xml:space="preserve"> </w:t>
      </w:r>
      <w:r w:rsidRPr="003D0600">
        <w:t>and</w:t>
      </w:r>
      <w:r w:rsidR="00400069" w:rsidRPr="003D0600">
        <w:t xml:space="preserve"> </w:t>
      </w:r>
      <w:r w:rsidRPr="003D0600">
        <w:t>disturbing</w:t>
      </w:r>
      <w:r w:rsidR="00400069" w:rsidRPr="003D0600">
        <w:t xml:space="preserve"> </w:t>
      </w:r>
      <w:r w:rsidRPr="003D0600">
        <w:t>wildlife</w:t>
      </w:r>
      <w:r w:rsidR="00400069" w:rsidRPr="003D0600">
        <w:t xml:space="preserve"> </w:t>
      </w:r>
      <w:r w:rsidRPr="003D0600">
        <w:t>are</w:t>
      </w:r>
      <w:r w:rsidR="00400069" w:rsidRPr="003D0600">
        <w:t xml:space="preserve"> </w:t>
      </w:r>
      <w:r w:rsidRPr="003D0600">
        <w:t>prohibited</w:t>
      </w:r>
      <w:r w:rsidR="00400069" w:rsidRPr="003D0600">
        <w:t xml:space="preserve"> </w:t>
      </w:r>
      <w:r w:rsidRPr="003D0600">
        <w:t>(DLNR</w:t>
      </w:r>
      <w:r w:rsidR="00400069" w:rsidRPr="003D0600">
        <w:t xml:space="preserve"> </w:t>
      </w:r>
      <w:r w:rsidRPr="003D0600">
        <w:t>2010).</w:t>
      </w:r>
      <w:r w:rsidR="00400069" w:rsidRPr="003D0600">
        <w:t xml:space="preserve"> </w:t>
      </w:r>
      <w:r w:rsidRPr="003D0600">
        <w:t>The</w:t>
      </w:r>
      <w:r w:rsidR="00400069" w:rsidRPr="003D0600">
        <w:t xml:space="preserve"> </w:t>
      </w:r>
      <w:r w:rsidRPr="003D0600">
        <w:t>waters</w:t>
      </w:r>
      <w:r w:rsidR="00400069" w:rsidRPr="003D0600">
        <w:t xml:space="preserve"> </w:t>
      </w:r>
      <w:r w:rsidRPr="003D0600">
        <w:t>surrounding</w:t>
      </w:r>
      <w:r w:rsidR="00096544" w:rsidRPr="003D0600">
        <w:t xml:space="preserve"> </w:t>
      </w:r>
      <w:r w:rsidRPr="003D0600">
        <w:t>Lehua</w:t>
      </w:r>
      <w:r w:rsidR="00400069" w:rsidRPr="003D0600">
        <w:t xml:space="preserve"> </w:t>
      </w:r>
      <w:r w:rsidRPr="003D0600">
        <w:t>and</w:t>
      </w:r>
      <w:r w:rsidR="00400069" w:rsidRPr="003D0600">
        <w:t xml:space="preserve"> </w:t>
      </w:r>
      <w:r w:rsidRPr="003D0600">
        <w:t>the</w:t>
      </w:r>
      <w:r w:rsidR="00096544" w:rsidRPr="003D0600">
        <w:t xml:space="preserve"> </w:t>
      </w:r>
      <w:r w:rsidRPr="003D0600">
        <w:t>intertidal</w:t>
      </w:r>
      <w:r w:rsidR="00400069" w:rsidRPr="003D0600">
        <w:t xml:space="preserve"> </w:t>
      </w:r>
      <w:r w:rsidRPr="003D0600">
        <w:t>area</w:t>
      </w:r>
      <w:r w:rsidR="00400069" w:rsidRPr="003D0600">
        <w:t xml:space="preserve"> </w:t>
      </w:r>
      <w:r w:rsidRPr="003D0600">
        <w:t>(below</w:t>
      </w:r>
      <w:r w:rsidR="00400069" w:rsidRPr="003D0600">
        <w:t xml:space="preserve"> </w:t>
      </w:r>
      <w:r w:rsidRPr="003D0600">
        <w:t>the</w:t>
      </w:r>
      <w:r w:rsidR="00400069" w:rsidRPr="003D0600">
        <w:t xml:space="preserve"> </w:t>
      </w:r>
      <w:r w:rsidRPr="003D0600">
        <w:t>mean</w:t>
      </w:r>
      <w:r w:rsidR="00400069" w:rsidRPr="003D0600">
        <w:t xml:space="preserve"> </w:t>
      </w:r>
      <w:r w:rsidRPr="003D0600">
        <w:t>high</w:t>
      </w:r>
      <w:r w:rsidR="00400069" w:rsidRPr="003D0600">
        <w:t xml:space="preserve"> </w:t>
      </w:r>
      <w:r w:rsidRPr="003D0600">
        <w:t>water</w:t>
      </w:r>
      <w:r w:rsidR="00400069" w:rsidRPr="003D0600">
        <w:t xml:space="preserve"> </w:t>
      </w:r>
      <w:r w:rsidRPr="003D0600">
        <w:t>mark)</w:t>
      </w:r>
      <w:r w:rsidR="00400069" w:rsidRPr="003D0600">
        <w:t xml:space="preserve"> </w:t>
      </w:r>
      <w:r w:rsidRPr="003D0600">
        <w:t>are</w:t>
      </w:r>
      <w:r w:rsidR="00400069" w:rsidRPr="003D0600">
        <w:t xml:space="preserve"> </w:t>
      </w:r>
      <w:r w:rsidRPr="003D0600">
        <w:t>State</w:t>
      </w:r>
      <w:r w:rsidR="00096544" w:rsidRPr="003D0600">
        <w:t xml:space="preserve"> </w:t>
      </w:r>
      <w:r w:rsidRPr="003D0600">
        <w:t>property</w:t>
      </w:r>
      <w:r w:rsidR="00096544" w:rsidRPr="003D0600">
        <w:t xml:space="preserve"> </w:t>
      </w:r>
      <w:r w:rsidRPr="003D0600">
        <w:t>and</w:t>
      </w:r>
      <w:r w:rsidR="00400069" w:rsidRPr="003D0600">
        <w:t xml:space="preserve"> </w:t>
      </w:r>
      <w:r w:rsidRPr="003D0600">
        <w:t>are</w:t>
      </w:r>
      <w:r w:rsidR="00400069" w:rsidRPr="003D0600">
        <w:t xml:space="preserve"> </w:t>
      </w:r>
      <w:r w:rsidRPr="003D0600">
        <w:t>open</w:t>
      </w:r>
      <w:r w:rsidR="00400069" w:rsidRPr="003D0600">
        <w:t xml:space="preserve"> </w:t>
      </w:r>
      <w:r w:rsidRPr="003D0600">
        <w:t>to</w:t>
      </w:r>
      <w:r w:rsidR="00400069" w:rsidRPr="003D0600">
        <w:t xml:space="preserve"> </w:t>
      </w:r>
      <w:r w:rsidRPr="003D0600">
        <w:t>vessels</w:t>
      </w:r>
      <w:r w:rsidR="00400069" w:rsidRPr="003D0600">
        <w:t xml:space="preserve"> </w:t>
      </w:r>
      <w:r w:rsidRPr="003D0600">
        <w:t>for</w:t>
      </w:r>
      <w:r w:rsidR="00400069" w:rsidRPr="003D0600">
        <w:t xml:space="preserve"> </w:t>
      </w:r>
      <w:r w:rsidRPr="003D0600">
        <w:t>the</w:t>
      </w:r>
      <w:r w:rsidR="00400069" w:rsidRPr="003D0600">
        <w:t xml:space="preserve"> </w:t>
      </w:r>
      <w:r w:rsidRPr="003D0600">
        <w:t>purposes</w:t>
      </w:r>
      <w:r w:rsidR="00400069" w:rsidRPr="003D0600">
        <w:t xml:space="preserve"> </w:t>
      </w:r>
      <w:r w:rsidRPr="003D0600">
        <w:t>of</w:t>
      </w:r>
      <w:r w:rsidR="00096544" w:rsidRPr="003D0600">
        <w:t xml:space="preserve"> </w:t>
      </w:r>
      <w:r w:rsidRPr="003D0600">
        <w:t>fishing,</w:t>
      </w:r>
      <w:r w:rsidR="00711395" w:rsidRPr="003D0600">
        <w:t xml:space="preserve"> </w:t>
      </w:r>
      <w:r w:rsidRPr="003D0600">
        <w:t>diving,</w:t>
      </w:r>
      <w:r w:rsidR="00096544" w:rsidRPr="003D0600">
        <w:t xml:space="preserve"> </w:t>
      </w:r>
      <w:r w:rsidRPr="003D0600">
        <w:t>and</w:t>
      </w:r>
      <w:r w:rsidR="00400069" w:rsidRPr="003D0600">
        <w:t xml:space="preserve"> </w:t>
      </w:r>
      <w:r w:rsidRPr="003D0600">
        <w:t>tourism.</w:t>
      </w:r>
      <w:r w:rsidR="00400069" w:rsidRPr="003D0600">
        <w:t xml:space="preserve"> </w:t>
      </w:r>
    </w:p>
    <w:p w14:paraId="3B243889" w14:textId="54586806" w:rsidR="00803517" w:rsidRDefault="00D77E31" w:rsidP="002A2FCA">
      <w:r>
        <w:t>T</w:t>
      </w:r>
      <w:r w:rsidR="00803517" w:rsidRPr="003D0600">
        <w:t>he</w:t>
      </w:r>
      <w:r w:rsidR="0097229D" w:rsidRPr="003D0600">
        <w:t xml:space="preserve"> </w:t>
      </w:r>
      <w:r w:rsidR="00803517" w:rsidRPr="003D0600">
        <w:t>island</w:t>
      </w:r>
      <w:r w:rsidR="00CA347E" w:rsidRPr="003D0600">
        <w:t xml:space="preserve"> </w:t>
      </w:r>
      <w:r>
        <w:t xml:space="preserve">is </w:t>
      </w:r>
      <w:r w:rsidR="00803517" w:rsidRPr="003D0600">
        <w:t>closed</w:t>
      </w:r>
      <w:r w:rsidR="00047BD0" w:rsidRPr="003D0600">
        <w:t xml:space="preserve"> </w:t>
      </w:r>
      <w:r w:rsidR="00803517" w:rsidRPr="003D0600">
        <w:t>to</w:t>
      </w:r>
      <w:r w:rsidR="0097229D" w:rsidRPr="003D0600">
        <w:t xml:space="preserve"> </w:t>
      </w:r>
      <w:r w:rsidR="00803517" w:rsidRPr="003D0600">
        <w:t>the</w:t>
      </w:r>
      <w:r w:rsidR="0097229D" w:rsidRPr="003D0600">
        <w:t xml:space="preserve"> </w:t>
      </w:r>
      <w:r w:rsidR="00803517">
        <w:t>public</w:t>
      </w:r>
      <w:r>
        <w:t xml:space="preserve"> and</w:t>
      </w:r>
      <w:r w:rsidR="006D3206">
        <w:t xml:space="preserve"> </w:t>
      </w:r>
      <w:r w:rsidR="0097229D">
        <w:t>i</w:t>
      </w:r>
      <w:r w:rsidR="00803517" w:rsidRPr="003D0600">
        <w:t>s</w:t>
      </w:r>
      <w:r w:rsidR="00047BD0" w:rsidRPr="003D0600">
        <w:t xml:space="preserve"> </w:t>
      </w:r>
      <w:r w:rsidR="00803517" w:rsidRPr="003D0600">
        <w:t>only</w:t>
      </w:r>
      <w:r w:rsidR="0097229D" w:rsidRPr="003D0600">
        <w:t xml:space="preserve"> </w:t>
      </w:r>
      <w:r w:rsidR="00803517" w:rsidRPr="003D0600">
        <w:t>occasionally</w:t>
      </w:r>
      <w:r w:rsidR="0097229D" w:rsidRPr="003D0600">
        <w:t xml:space="preserve"> </w:t>
      </w:r>
      <w:r w:rsidR="00803517" w:rsidRPr="003D0600">
        <w:t>accessed</w:t>
      </w:r>
      <w:r w:rsidR="0097229D" w:rsidRPr="003D0600">
        <w:t xml:space="preserve"> </w:t>
      </w:r>
      <w:r w:rsidR="00803517" w:rsidRPr="003D0600">
        <w:t>by</w:t>
      </w:r>
      <w:r w:rsidR="0097229D" w:rsidRPr="003D0600">
        <w:t xml:space="preserve"> </w:t>
      </w:r>
      <w:r w:rsidR="00803517" w:rsidRPr="003D0600">
        <w:t>resource</w:t>
      </w:r>
      <w:r w:rsidR="0097229D" w:rsidRPr="003D0600">
        <w:t xml:space="preserve"> </w:t>
      </w:r>
      <w:r w:rsidR="00803517" w:rsidRPr="003D0600">
        <w:t>managers</w:t>
      </w:r>
      <w:r w:rsidR="0097229D" w:rsidRPr="003D0600">
        <w:t xml:space="preserve"> </w:t>
      </w:r>
      <w:r w:rsidR="00803517" w:rsidRPr="003D0600">
        <w:t>(Hawaii</w:t>
      </w:r>
      <w:r w:rsidR="0097229D" w:rsidRPr="003D0600">
        <w:t xml:space="preserve"> </w:t>
      </w:r>
      <w:r w:rsidR="00803517" w:rsidRPr="003D0600">
        <w:t>Department</w:t>
      </w:r>
      <w:r w:rsidR="0097229D" w:rsidRPr="003D0600">
        <w:t xml:space="preserve"> </w:t>
      </w:r>
      <w:r w:rsidR="00803517" w:rsidRPr="003D0600">
        <w:t>of</w:t>
      </w:r>
      <w:r w:rsidR="00047BD0" w:rsidRPr="003D0600">
        <w:t xml:space="preserve"> </w:t>
      </w:r>
      <w:r w:rsidR="00803517" w:rsidRPr="003D0600">
        <w:t>Land</w:t>
      </w:r>
      <w:r w:rsidR="0097229D" w:rsidRPr="003D0600">
        <w:t xml:space="preserve"> </w:t>
      </w:r>
      <w:r w:rsidR="00803517" w:rsidRPr="003D0600">
        <w:t>and</w:t>
      </w:r>
      <w:r w:rsidR="0097229D" w:rsidRPr="003D0600">
        <w:t xml:space="preserve"> </w:t>
      </w:r>
      <w:r w:rsidR="00803517" w:rsidRPr="003D0600">
        <w:t>Natural</w:t>
      </w:r>
      <w:r w:rsidR="0097229D" w:rsidRPr="003D0600">
        <w:t xml:space="preserve"> </w:t>
      </w:r>
      <w:r w:rsidR="00803517" w:rsidRPr="003D0600">
        <w:t>Resources),</w:t>
      </w:r>
      <w:r w:rsidR="0097229D" w:rsidRPr="003D0600">
        <w:t xml:space="preserve"> </w:t>
      </w:r>
      <w:r w:rsidR="00803517" w:rsidRPr="003D0600">
        <w:t>seabird</w:t>
      </w:r>
      <w:r w:rsidR="0097229D" w:rsidRPr="003D0600">
        <w:t xml:space="preserve"> </w:t>
      </w:r>
      <w:r w:rsidR="00803517" w:rsidRPr="003D0600">
        <w:t>researchers</w:t>
      </w:r>
      <w:r w:rsidR="0097229D" w:rsidRPr="003D0600">
        <w:t xml:space="preserve"> </w:t>
      </w:r>
      <w:r w:rsidR="00803517" w:rsidRPr="003D0600">
        <w:t>(Kauai</w:t>
      </w:r>
      <w:r w:rsidR="00711395" w:rsidRPr="003D0600">
        <w:t xml:space="preserve"> </w:t>
      </w:r>
      <w:r w:rsidR="00803517" w:rsidRPr="003D0600">
        <w:t>Endangered</w:t>
      </w:r>
      <w:r w:rsidR="0097229D" w:rsidRPr="003D0600">
        <w:t xml:space="preserve"> </w:t>
      </w:r>
      <w:r w:rsidR="00803517" w:rsidRPr="003D0600">
        <w:t>Seabird</w:t>
      </w:r>
      <w:r w:rsidR="00711395" w:rsidRPr="003D0600">
        <w:t xml:space="preserve"> </w:t>
      </w:r>
      <w:r w:rsidR="00803517" w:rsidRPr="003D0600">
        <w:t>Recovery</w:t>
      </w:r>
      <w:r w:rsidR="0097229D" w:rsidRPr="003D0600">
        <w:t xml:space="preserve"> </w:t>
      </w:r>
      <w:r w:rsidR="00803517" w:rsidRPr="003D0600">
        <w:t>Project—KESRP,</w:t>
      </w:r>
      <w:r w:rsidR="0097229D" w:rsidRPr="003D0600">
        <w:t xml:space="preserve"> </w:t>
      </w:r>
      <w:r w:rsidR="00803517" w:rsidRPr="003D0600">
        <w:t>Pacific</w:t>
      </w:r>
      <w:r w:rsidR="0097229D" w:rsidRPr="003D0600">
        <w:t xml:space="preserve"> </w:t>
      </w:r>
      <w:r w:rsidR="00803517" w:rsidRPr="003D0600">
        <w:t>Rim</w:t>
      </w:r>
      <w:r w:rsidR="0097229D" w:rsidRPr="003D0600">
        <w:t xml:space="preserve"> </w:t>
      </w:r>
      <w:r w:rsidR="00803517" w:rsidRPr="003D0600">
        <w:t>Conservation—PRC),</w:t>
      </w:r>
      <w:r w:rsidR="0097229D" w:rsidRPr="003D0600">
        <w:t xml:space="preserve"> </w:t>
      </w:r>
      <w:r w:rsidR="00803517" w:rsidRPr="003D0600">
        <w:t>members</w:t>
      </w:r>
      <w:r w:rsidR="0097229D" w:rsidRPr="003D0600">
        <w:t xml:space="preserve"> </w:t>
      </w:r>
      <w:r w:rsidR="00803517" w:rsidRPr="003D0600">
        <w:t>of</w:t>
      </w:r>
      <w:r w:rsidR="0097229D" w:rsidRPr="003D0600">
        <w:t xml:space="preserve"> </w:t>
      </w:r>
      <w:r w:rsidR="00803517" w:rsidRPr="003D0600">
        <w:t>the</w:t>
      </w:r>
      <w:r w:rsidR="00711395" w:rsidRPr="003D0600">
        <w:t xml:space="preserve"> </w:t>
      </w:r>
      <w:r w:rsidR="00803517" w:rsidRPr="003D0600">
        <w:t>Coast</w:t>
      </w:r>
      <w:r w:rsidR="0097229D" w:rsidRPr="003D0600">
        <w:t xml:space="preserve"> </w:t>
      </w:r>
      <w:r w:rsidR="00803517" w:rsidRPr="003D0600">
        <w:t>Guard,</w:t>
      </w:r>
      <w:r w:rsidR="0097229D" w:rsidRPr="003D0600">
        <w:t xml:space="preserve"> </w:t>
      </w:r>
      <w:r w:rsidR="00803517" w:rsidRPr="003D0600">
        <w:t>and</w:t>
      </w:r>
      <w:r w:rsidR="0097229D" w:rsidRPr="003D0600">
        <w:t xml:space="preserve"> </w:t>
      </w:r>
      <w:r w:rsidR="00803517" w:rsidRPr="003D0600">
        <w:t>staff</w:t>
      </w:r>
      <w:r w:rsidR="0097229D" w:rsidRPr="003D0600">
        <w:t xml:space="preserve"> </w:t>
      </w:r>
      <w:r w:rsidR="00803517" w:rsidRPr="003D0600">
        <w:t>of</w:t>
      </w:r>
      <w:r w:rsidR="0097229D" w:rsidRPr="003D0600">
        <w:t xml:space="preserve"> </w:t>
      </w:r>
      <w:r w:rsidR="00803517" w:rsidRPr="003D0600">
        <w:lastRenderedPageBreak/>
        <w:t>the</w:t>
      </w:r>
      <w:r w:rsidR="00711395" w:rsidRPr="003D0600">
        <w:t xml:space="preserve"> </w:t>
      </w:r>
      <w:r w:rsidR="00803517" w:rsidRPr="003D0600">
        <w:t>National</w:t>
      </w:r>
      <w:r w:rsidR="0097229D" w:rsidRPr="003D0600">
        <w:t xml:space="preserve"> </w:t>
      </w:r>
      <w:r w:rsidR="00803517" w:rsidRPr="003D0600">
        <w:t>Tropical</w:t>
      </w:r>
      <w:r w:rsidR="0097229D" w:rsidRPr="003D0600">
        <w:t xml:space="preserve"> </w:t>
      </w:r>
      <w:r w:rsidR="00803517" w:rsidRPr="003D0600">
        <w:t>Botanic</w:t>
      </w:r>
      <w:r w:rsidR="0097229D" w:rsidRPr="003D0600">
        <w:t xml:space="preserve"> </w:t>
      </w:r>
      <w:r w:rsidR="00803517" w:rsidRPr="003D0600">
        <w:t>Gardens</w:t>
      </w:r>
      <w:r w:rsidR="0097229D" w:rsidRPr="003D0600">
        <w:t xml:space="preserve"> </w:t>
      </w:r>
      <w:r w:rsidR="00803517" w:rsidRPr="003D0600">
        <w:t>(Offshore</w:t>
      </w:r>
      <w:r w:rsidR="00711395" w:rsidRPr="003D0600">
        <w:t xml:space="preserve"> </w:t>
      </w:r>
      <w:r w:rsidR="00803517" w:rsidRPr="003D0600">
        <w:t>Islet</w:t>
      </w:r>
      <w:r w:rsidR="0097229D" w:rsidRPr="003D0600">
        <w:t xml:space="preserve"> </w:t>
      </w:r>
      <w:r w:rsidR="00803517" w:rsidRPr="003D0600">
        <w:t>Restoration</w:t>
      </w:r>
      <w:r w:rsidR="00086772" w:rsidRPr="003D0600">
        <w:t xml:space="preserve"> </w:t>
      </w:r>
      <w:r w:rsidR="00803517" w:rsidRPr="003D0600">
        <w:t>Committee</w:t>
      </w:r>
      <w:r w:rsidR="004902CF" w:rsidRPr="003D0600">
        <w:t xml:space="preserve"> </w:t>
      </w:r>
      <w:r w:rsidR="00803517" w:rsidRPr="003D0600">
        <w:t>2006).</w:t>
      </w:r>
      <w:r w:rsidR="004902CF" w:rsidRPr="003D0600">
        <w:t xml:space="preserve"> </w:t>
      </w:r>
      <w:r w:rsidR="00803517" w:rsidRPr="003D0600">
        <w:t>Lehua</w:t>
      </w:r>
      <w:r w:rsidR="004902CF" w:rsidRPr="003D0600">
        <w:t xml:space="preserve"> </w:t>
      </w:r>
      <w:r w:rsidR="00803517" w:rsidRPr="003D0600">
        <w:t>is</w:t>
      </w:r>
      <w:r w:rsidR="00711395" w:rsidRPr="003D0600">
        <w:t xml:space="preserve"> </w:t>
      </w:r>
      <w:r w:rsidR="00803517" w:rsidRPr="003D0600">
        <w:t>most</w:t>
      </w:r>
      <w:r w:rsidR="004902CF" w:rsidRPr="003D0600">
        <w:t xml:space="preserve"> </w:t>
      </w:r>
      <w:r w:rsidR="00803517" w:rsidRPr="003D0600">
        <w:t>readily</w:t>
      </w:r>
      <w:r w:rsidR="004902CF" w:rsidRPr="003D0600">
        <w:t xml:space="preserve"> </w:t>
      </w:r>
      <w:r w:rsidR="00803517" w:rsidRPr="003D0600">
        <w:t>reached</w:t>
      </w:r>
      <w:r w:rsidR="004902CF" w:rsidRPr="003D0600">
        <w:t xml:space="preserve"> </w:t>
      </w:r>
      <w:r w:rsidR="00803517" w:rsidRPr="003D0600">
        <w:t>by</w:t>
      </w:r>
      <w:r w:rsidR="004902CF" w:rsidRPr="003D0600">
        <w:t xml:space="preserve"> </w:t>
      </w:r>
      <w:r w:rsidR="00803517" w:rsidRPr="003D0600">
        <w:t>boat,</w:t>
      </w:r>
      <w:r w:rsidR="00711395" w:rsidRPr="003D0600">
        <w:t xml:space="preserve"> </w:t>
      </w:r>
      <w:r w:rsidR="00803517" w:rsidRPr="003D0600">
        <w:t>departing</w:t>
      </w:r>
      <w:r w:rsidR="004902CF" w:rsidRPr="003D0600">
        <w:t xml:space="preserve"> </w:t>
      </w:r>
      <w:r w:rsidR="00803517" w:rsidRPr="003D0600">
        <w:t>from</w:t>
      </w:r>
      <w:r w:rsidR="00711395" w:rsidRPr="003D0600">
        <w:t xml:space="preserve"> </w:t>
      </w:r>
      <w:r w:rsidR="00803517" w:rsidRPr="003D0600">
        <w:t>Kauai;</w:t>
      </w:r>
      <w:r w:rsidR="00711395" w:rsidRPr="003D0600">
        <w:t xml:space="preserve"> </w:t>
      </w:r>
      <w:r w:rsidR="00803517" w:rsidRPr="003D0600">
        <w:t>the</w:t>
      </w:r>
      <w:r w:rsidR="004902CF" w:rsidRPr="003D0600">
        <w:t xml:space="preserve"> </w:t>
      </w:r>
      <w:r w:rsidR="00803517" w:rsidRPr="003D0600">
        <w:t>round‐trip</w:t>
      </w:r>
      <w:r w:rsidR="004902CF" w:rsidRPr="003D0600">
        <w:t xml:space="preserve"> </w:t>
      </w:r>
      <w:r w:rsidR="00803517" w:rsidRPr="003D0600">
        <w:t>journey</w:t>
      </w:r>
      <w:r w:rsidR="00711395" w:rsidRPr="003D0600">
        <w:t xml:space="preserve"> </w:t>
      </w:r>
      <w:r w:rsidR="00803517" w:rsidRPr="003D0600">
        <w:t>takes</w:t>
      </w:r>
      <w:r w:rsidR="004902CF" w:rsidRPr="003D0600">
        <w:t xml:space="preserve"> </w:t>
      </w:r>
      <w:r w:rsidR="00803517" w:rsidRPr="003D0600">
        <w:t>the</w:t>
      </w:r>
      <w:r w:rsidR="004902CF" w:rsidRPr="003D0600">
        <w:t xml:space="preserve"> </w:t>
      </w:r>
      <w:r w:rsidR="00803517" w:rsidRPr="003D0600">
        <w:t>better</w:t>
      </w:r>
      <w:r w:rsidR="004902CF" w:rsidRPr="003D0600">
        <w:t xml:space="preserve"> </w:t>
      </w:r>
      <w:r w:rsidR="00803517" w:rsidRPr="003D0600">
        <w:t>part</w:t>
      </w:r>
      <w:r w:rsidR="004902CF" w:rsidRPr="003D0600">
        <w:t xml:space="preserve"> </w:t>
      </w:r>
      <w:r w:rsidR="00803517" w:rsidRPr="003D0600">
        <w:t>of</w:t>
      </w:r>
      <w:r w:rsidR="004902CF" w:rsidRPr="003D0600">
        <w:t xml:space="preserve"> </w:t>
      </w:r>
      <w:r w:rsidR="00803517" w:rsidRPr="003D0600">
        <w:t>a</w:t>
      </w:r>
      <w:r w:rsidR="004902CF" w:rsidRPr="003D0600">
        <w:t xml:space="preserve"> </w:t>
      </w:r>
      <w:r w:rsidR="00803517" w:rsidRPr="003D0600">
        <w:t>day</w:t>
      </w:r>
      <w:r w:rsidR="00047BD0" w:rsidRPr="003D0600">
        <w:t xml:space="preserve"> </w:t>
      </w:r>
      <w:r w:rsidR="00803517" w:rsidRPr="003D0600">
        <w:t>to</w:t>
      </w:r>
      <w:r w:rsidR="00711395" w:rsidRPr="003D0600">
        <w:t xml:space="preserve"> </w:t>
      </w:r>
      <w:r w:rsidR="00803517" w:rsidRPr="003D0600">
        <w:t>complete</w:t>
      </w:r>
      <w:r w:rsidR="004902CF" w:rsidRPr="003D0600">
        <w:t xml:space="preserve"> </w:t>
      </w:r>
      <w:r w:rsidR="00803517" w:rsidRPr="003D0600">
        <w:t>and</w:t>
      </w:r>
      <w:r w:rsidR="004902CF" w:rsidRPr="003D0600">
        <w:t xml:space="preserve"> </w:t>
      </w:r>
      <w:r w:rsidR="00803517" w:rsidRPr="003D0600">
        <w:t>is</w:t>
      </w:r>
      <w:r w:rsidR="004902CF" w:rsidRPr="003D0600">
        <w:t xml:space="preserve"> </w:t>
      </w:r>
      <w:r w:rsidR="00803517" w:rsidRPr="003D0600">
        <w:t>subject</w:t>
      </w:r>
      <w:r w:rsidR="004902CF" w:rsidRPr="003D0600">
        <w:t xml:space="preserve"> </w:t>
      </w:r>
      <w:r w:rsidR="00803517" w:rsidRPr="003D0600">
        <w:t>to</w:t>
      </w:r>
      <w:r w:rsidR="004902CF" w:rsidRPr="003D0600">
        <w:t xml:space="preserve"> </w:t>
      </w:r>
      <w:r w:rsidR="00803517" w:rsidRPr="003D0600">
        <w:t>appropriate</w:t>
      </w:r>
      <w:r w:rsidR="004902CF" w:rsidRPr="003D0600">
        <w:t xml:space="preserve"> </w:t>
      </w:r>
      <w:r w:rsidR="00803517" w:rsidRPr="003D0600">
        <w:t>sea</w:t>
      </w:r>
      <w:r w:rsidR="004902CF" w:rsidRPr="003D0600">
        <w:t xml:space="preserve"> </w:t>
      </w:r>
      <w:r w:rsidR="00803517" w:rsidRPr="003D0600">
        <w:t>conditions</w:t>
      </w:r>
      <w:r w:rsidR="004902CF" w:rsidRPr="003D0600">
        <w:t xml:space="preserve"> </w:t>
      </w:r>
      <w:r w:rsidR="00803517" w:rsidRPr="003D0600">
        <w:t>(USFWS</w:t>
      </w:r>
      <w:r w:rsidR="004902CF" w:rsidRPr="003D0600">
        <w:t xml:space="preserve"> </w:t>
      </w:r>
      <w:r w:rsidR="00803517" w:rsidRPr="003D0600">
        <w:t>and</w:t>
      </w:r>
      <w:r w:rsidR="004902CF" w:rsidRPr="003D0600">
        <w:t xml:space="preserve"> </w:t>
      </w:r>
      <w:r w:rsidR="00803517" w:rsidRPr="003D0600">
        <w:t>DLNR</w:t>
      </w:r>
      <w:r w:rsidR="004902CF" w:rsidRPr="003D0600">
        <w:t xml:space="preserve"> </w:t>
      </w:r>
      <w:r w:rsidR="00803517" w:rsidRPr="003D0600">
        <w:t>2005).</w:t>
      </w:r>
      <w:r w:rsidR="00711395" w:rsidRPr="003D0600">
        <w:t xml:space="preserve"> </w:t>
      </w:r>
      <w:r w:rsidR="00803517" w:rsidRPr="003D0600">
        <w:t>When</w:t>
      </w:r>
      <w:r w:rsidR="004902CF" w:rsidRPr="003D0600">
        <w:t xml:space="preserve"> </w:t>
      </w:r>
      <w:r w:rsidR="00803517" w:rsidRPr="003D0600">
        <w:t>arriving</w:t>
      </w:r>
      <w:r w:rsidR="00711395" w:rsidRPr="003D0600">
        <w:t xml:space="preserve"> </w:t>
      </w:r>
      <w:r w:rsidR="00803517" w:rsidRPr="003D0600">
        <w:t>by</w:t>
      </w:r>
      <w:r w:rsidR="004902CF" w:rsidRPr="003D0600">
        <w:t xml:space="preserve"> </w:t>
      </w:r>
      <w:r w:rsidR="00803517" w:rsidRPr="003D0600">
        <w:t>boat,</w:t>
      </w:r>
      <w:r w:rsidR="004902CF" w:rsidRPr="003D0600">
        <w:t xml:space="preserve"> </w:t>
      </w:r>
      <w:r w:rsidR="00803517" w:rsidRPr="003D0600">
        <w:t>the</w:t>
      </w:r>
      <w:r w:rsidR="004902CF" w:rsidRPr="003D0600">
        <w:t xml:space="preserve"> </w:t>
      </w:r>
      <w:r w:rsidR="00803517" w:rsidRPr="003D0600">
        <w:t>island</w:t>
      </w:r>
      <w:r w:rsidR="004902CF" w:rsidRPr="003D0600">
        <w:t xml:space="preserve"> </w:t>
      </w:r>
      <w:r w:rsidR="00803517" w:rsidRPr="003D0600">
        <w:t>can</w:t>
      </w:r>
      <w:r w:rsidR="004902CF" w:rsidRPr="003D0600">
        <w:t xml:space="preserve"> </w:t>
      </w:r>
      <w:r w:rsidR="00803517" w:rsidRPr="003D0600">
        <w:t>be</w:t>
      </w:r>
      <w:r w:rsidR="004902CF" w:rsidRPr="003D0600">
        <w:t xml:space="preserve"> </w:t>
      </w:r>
      <w:r w:rsidR="00803517" w:rsidRPr="003D0600">
        <w:t>accessed</w:t>
      </w:r>
      <w:r w:rsidR="00711395" w:rsidRPr="003D0600">
        <w:t xml:space="preserve"> </w:t>
      </w:r>
      <w:r w:rsidR="00803517" w:rsidRPr="003D0600">
        <w:t>via</w:t>
      </w:r>
      <w:r w:rsidR="004902CF" w:rsidRPr="003D0600">
        <w:t xml:space="preserve"> </w:t>
      </w:r>
      <w:r w:rsidR="00803517" w:rsidRPr="003D0600">
        <w:t>a</w:t>
      </w:r>
      <w:r w:rsidR="004902CF" w:rsidRPr="003D0600">
        <w:t xml:space="preserve"> </w:t>
      </w:r>
      <w:r w:rsidR="00803517" w:rsidRPr="003D0600">
        <w:t>landing</w:t>
      </w:r>
      <w:r w:rsidR="004902CF" w:rsidRPr="003D0600">
        <w:t xml:space="preserve"> </w:t>
      </w:r>
      <w:r w:rsidR="00803517" w:rsidRPr="003D0600">
        <w:t>site</w:t>
      </w:r>
      <w:r w:rsidR="004902CF" w:rsidRPr="003D0600">
        <w:t xml:space="preserve"> </w:t>
      </w:r>
      <w:r w:rsidR="00803517" w:rsidRPr="003D0600">
        <w:t>at</w:t>
      </w:r>
      <w:r w:rsidR="004902CF" w:rsidRPr="003D0600">
        <w:t xml:space="preserve"> </w:t>
      </w:r>
      <w:r w:rsidR="00803517" w:rsidRPr="003D0600">
        <w:t>the</w:t>
      </w:r>
      <w:r w:rsidR="00711395" w:rsidRPr="003D0600">
        <w:t xml:space="preserve"> </w:t>
      </w:r>
      <w:r w:rsidR="00803517" w:rsidRPr="003D0600">
        <w:t>center</w:t>
      </w:r>
      <w:r w:rsidR="004902CF" w:rsidRPr="003D0600">
        <w:t xml:space="preserve"> </w:t>
      </w:r>
      <w:r w:rsidR="00803517" w:rsidRPr="003D0600">
        <w:t>of</w:t>
      </w:r>
      <w:r w:rsidR="004902CF" w:rsidRPr="003D0600">
        <w:t xml:space="preserve"> </w:t>
      </w:r>
      <w:r w:rsidR="00803517" w:rsidRPr="003D0600">
        <w:t>the</w:t>
      </w:r>
      <w:r w:rsidR="004902CF" w:rsidRPr="003D0600">
        <w:t xml:space="preserve"> </w:t>
      </w:r>
      <w:r w:rsidR="00803517" w:rsidRPr="003D0600">
        <w:t>southern</w:t>
      </w:r>
      <w:r w:rsidR="004902CF" w:rsidRPr="003D0600">
        <w:t xml:space="preserve"> </w:t>
      </w:r>
      <w:r w:rsidR="00803517" w:rsidRPr="003D0600">
        <w:t>outer</w:t>
      </w:r>
      <w:r w:rsidR="004902CF" w:rsidRPr="003D0600">
        <w:t xml:space="preserve"> </w:t>
      </w:r>
      <w:r w:rsidR="00803517" w:rsidRPr="003D0600">
        <w:t>crescent</w:t>
      </w:r>
      <w:r w:rsidR="004902CF" w:rsidRPr="003D0600">
        <w:t xml:space="preserve"> </w:t>
      </w:r>
      <w:r w:rsidR="00803517" w:rsidRPr="003D0600">
        <w:t>(Wood</w:t>
      </w:r>
      <w:r w:rsidR="004902CF" w:rsidRPr="003D0600">
        <w:t xml:space="preserve"> </w:t>
      </w:r>
      <w:r w:rsidR="00803517" w:rsidRPr="003D0600">
        <w:t>et</w:t>
      </w:r>
      <w:r w:rsidR="004902CF" w:rsidRPr="003D0600">
        <w:t xml:space="preserve"> </w:t>
      </w:r>
      <w:r w:rsidR="00803517" w:rsidRPr="003D0600">
        <w:t>al.</w:t>
      </w:r>
      <w:r w:rsidR="004902CF" w:rsidRPr="003D0600">
        <w:t xml:space="preserve"> </w:t>
      </w:r>
      <w:r w:rsidR="00803517" w:rsidRPr="003D0600">
        <w:t>2004).</w:t>
      </w:r>
      <w:r w:rsidR="004902CF" w:rsidRPr="003D0600">
        <w:t xml:space="preserve"> </w:t>
      </w:r>
      <w:r w:rsidR="00803517" w:rsidRPr="003D0600">
        <w:t>The</w:t>
      </w:r>
      <w:r w:rsidR="004902CF" w:rsidRPr="003D0600">
        <w:t xml:space="preserve"> </w:t>
      </w:r>
      <w:r w:rsidR="00803517" w:rsidRPr="003D0600">
        <w:t>island</w:t>
      </w:r>
      <w:r w:rsidR="004902CF" w:rsidRPr="003D0600">
        <w:t xml:space="preserve"> </w:t>
      </w:r>
      <w:r w:rsidR="00803517" w:rsidRPr="003D0600">
        <w:t>can</w:t>
      </w:r>
      <w:r w:rsidR="004902CF" w:rsidRPr="003D0600">
        <w:t xml:space="preserve"> </w:t>
      </w:r>
      <w:r w:rsidR="00803517" w:rsidRPr="003D0600">
        <w:t>also</w:t>
      </w:r>
      <w:r w:rsidR="004902CF" w:rsidRPr="003D0600">
        <w:t xml:space="preserve"> </w:t>
      </w:r>
      <w:r w:rsidR="00803517" w:rsidRPr="003D0600">
        <w:t>be</w:t>
      </w:r>
      <w:r w:rsidR="00711395" w:rsidRPr="003D0600">
        <w:t xml:space="preserve"> </w:t>
      </w:r>
      <w:r w:rsidR="00803517" w:rsidRPr="003D0600">
        <w:t>accessed</w:t>
      </w:r>
      <w:r w:rsidR="004902CF" w:rsidRPr="003D0600">
        <w:t xml:space="preserve"> </w:t>
      </w:r>
      <w:r w:rsidR="00803517" w:rsidRPr="003D0600">
        <w:t>by</w:t>
      </w:r>
      <w:r w:rsidR="004902CF" w:rsidRPr="003D0600">
        <w:t xml:space="preserve"> </w:t>
      </w:r>
      <w:r w:rsidR="00803517" w:rsidRPr="003D0600">
        <w:t>helicopter,</w:t>
      </w:r>
      <w:r w:rsidR="004902CF" w:rsidRPr="003D0600">
        <w:t xml:space="preserve"> </w:t>
      </w:r>
      <w:r w:rsidR="00803517" w:rsidRPr="003D0600">
        <w:t>the</w:t>
      </w:r>
      <w:r w:rsidR="004902CF" w:rsidRPr="003D0600">
        <w:t xml:space="preserve"> </w:t>
      </w:r>
      <w:r w:rsidR="00803517" w:rsidRPr="003D0600">
        <w:t>preferred</w:t>
      </w:r>
      <w:r w:rsidR="004902CF" w:rsidRPr="003D0600">
        <w:t xml:space="preserve"> </w:t>
      </w:r>
      <w:r w:rsidR="00803517" w:rsidRPr="003D0600">
        <w:t>route</w:t>
      </w:r>
      <w:r w:rsidR="004902CF" w:rsidRPr="003D0600">
        <w:t xml:space="preserve"> </w:t>
      </w:r>
      <w:r w:rsidR="00803517" w:rsidRPr="003D0600">
        <w:t>for</w:t>
      </w:r>
      <w:r w:rsidR="004902CF" w:rsidRPr="003D0600">
        <w:t xml:space="preserve"> </w:t>
      </w:r>
      <w:r w:rsidR="00803517" w:rsidRPr="003D0600">
        <w:t>USCG</w:t>
      </w:r>
      <w:r w:rsidR="004902CF" w:rsidRPr="003D0600">
        <w:t xml:space="preserve"> </w:t>
      </w:r>
      <w:r w:rsidR="00803517" w:rsidRPr="003D0600">
        <w:t>personnel</w:t>
      </w:r>
      <w:r w:rsidR="004902CF" w:rsidRPr="003D0600">
        <w:t xml:space="preserve"> </w:t>
      </w:r>
      <w:r w:rsidR="00803517" w:rsidRPr="003D0600">
        <w:t>accessing</w:t>
      </w:r>
      <w:r w:rsidR="004902CF" w:rsidRPr="003D0600">
        <w:t xml:space="preserve"> </w:t>
      </w:r>
      <w:r w:rsidR="00803517" w:rsidRPr="003D0600">
        <w:t>the</w:t>
      </w:r>
      <w:r w:rsidR="00711395" w:rsidRPr="003D0600">
        <w:t xml:space="preserve"> </w:t>
      </w:r>
      <w:r w:rsidR="00803517" w:rsidRPr="003D0600">
        <w:t>solar‐powered</w:t>
      </w:r>
      <w:r w:rsidR="00711395" w:rsidRPr="003D0600">
        <w:t xml:space="preserve"> </w:t>
      </w:r>
      <w:r w:rsidR="00803517" w:rsidRPr="003D0600">
        <w:t>navigation</w:t>
      </w:r>
      <w:r w:rsidR="004902CF" w:rsidRPr="003D0600">
        <w:t xml:space="preserve"> </w:t>
      </w:r>
      <w:r w:rsidR="00803517" w:rsidRPr="003D0600">
        <w:t>aid</w:t>
      </w:r>
      <w:r w:rsidR="00711395" w:rsidRPr="003D0600">
        <w:t xml:space="preserve"> </w:t>
      </w:r>
      <w:r w:rsidR="00803517" w:rsidRPr="003D0600">
        <w:t>(light)</w:t>
      </w:r>
      <w:r w:rsidR="004902CF" w:rsidRPr="003D0600">
        <w:t xml:space="preserve"> </w:t>
      </w:r>
      <w:r w:rsidR="00803517" w:rsidRPr="003D0600">
        <w:t>located</w:t>
      </w:r>
      <w:r w:rsidR="00711395" w:rsidRPr="003D0600">
        <w:t xml:space="preserve"> </w:t>
      </w:r>
      <w:r w:rsidR="00803517" w:rsidRPr="003D0600">
        <w:t>at</w:t>
      </w:r>
      <w:r w:rsidR="004902CF" w:rsidRPr="003D0600">
        <w:t xml:space="preserve"> the summit of the island (Clark 2010).</w:t>
      </w:r>
    </w:p>
    <w:p w14:paraId="4E691562" w14:textId="54179828" w:rsidR="00D77E31" w:rsidRDefault="00D77E31" w:rsidP="002A2FCA">
      <w:r w:rsidRPr="003D0600">
        <w:t xml:space="preserve">As part of the initial 2005 Environmental Assessment, members of the public on Kauai and Niihau were interviewed about their use of Lehua and its natural resources. All respondents reported that people visit the island to fish and to collect opihi (marine limpets) and limu (seaweed or algae). As for tourism, a few Kauai based tourist operations bring visitors out to the island to enjoy the landscapes and marine life (scuba diving, and snorkel tours), but passengers are restricted to the </w:t>
      </w:r>
      <w:r w:rsidR="00E6172D">
        <w:t xml:space="preserve">surrounding </w:t>
      </w:r>
      <w:r w:rsidRPr="003D0600">
        <w:t xml:space="preserve">water and </w:t>
      </w:r>
      <w:r w:rsidR="00E6172D">
        <w:t>not allowed on the island</w:t>
      </w:r>
      <w:r w:rsidRPr="003D0600">
        <w:t xml:space="preserve"> (USFWS and DLNR 2005).</w:t>
      </w:r>
    </w:p>
    <w:p w14:paraId="78682DC2" w14:textId="77777777" w:rsidR="00081083" w:rsidRPr="00BD677D" w:rsidRDefault="00081083" w:rsidP="00284A6C">
      <w:pPr>
        <w:pStyle w:val="Heading2"/>
      </w:pPr>
      <w:bookmarkStart w:id="77" w:name="_Toc490987132"/>
      <w:bookmarkStart w:id="78" w:name="_Toc490992099"/>
      <w:bookmarkStart w:id="79" w:name="_Toc491017437"/>
      <w:bookmarkStart w:id="80" w:name="_Toc490994723"/>
      <w:bookmarkStart w:id="81" w:name="_Toc490997655"/>
      <w:bookmarkStart w:id="82" w:name="_Toc490999566"/>
      <w:bookmarkStart w:id="83" w:name="_Toc491009966"/>
      <w:bookmarkStart w:id="84" w:name="_Toc491000448"/>
      <w:r w:rsidRPr="00BD677D">
        <w:t>The Target Species</w:t>
      </w:r>
      <w:bookmarkEnd w:id="77"/>
      <w:bookmarkEnd w:id="78"/>
      <w:bookmarkEnd w:id="79"/>
      <w:bookmarkEnd w:id="80"/>
      <w:bookmarkEnd w:id="81"/>
      <w:bookmarkEnd w:id="82"/>
      <w:bookmarkEnd w:id="83"/>
      <w:bookmarkEnd w:id="84"/>
    </w:p>
    <w:p w14:paraId="33C09578" w14:textId="6BA6910A" w:rsidR="351A1380" w:rsidRPr="00F6569A" w:rsidRDefault="1B873599" w:rsidP="002A2FCA">
      <w:r w:rsidRPr="00EC6E11">
        <w:t xml:space="preserve">The target species is the Pacific/ Polynesian rat </w:t>
      </w:r>
      <w:r w:rsidRPr="00EC6E11">
        <w:rPr>
          <w:i/>
        </w:rPr>
        <w:t>Rattus exulans</w:t>
      </w:r>
      <w:r w:rsidRPr="00EC6E11">
        <w:t xml:space="preserve"> which is currently negatively impacting the flora and fauna of Lehua</w:t>
      </w:r>
      <w:r w:rsidR="00883A19" w:rsidRPr="00EC6E11">
        <w:t xml:space="preserve"> through predation, competition and inhibiting natural processes </w:t>
      </w:r>
      <w:r w:rsidR="00E74F07" w:rsidRPr="00F6569A">
        <w:t>including the recovery of the island</w:t>
      </w:r>
      <w:r w:rsidRPr="00F6569A">
        <w:t>.</w:t>
      </w:r>
    </w:p>
    <w:p w14:paraId="51D26D66" w14:textId="03155C0A" w:rsidR="009C27BE" w:rsidRDefault="00134F0B" w:rsidP="002A2FCA">
      <w:r w:rsidRPr="00F6569A">
        <w:rPr>
          <w:i/>
        </w:rPr>
        <w:t>R</w:t>
      </w:r>
      <w:r w:rsidR="00E270D9" w:rsidRPr="00F6569A">
        <w:rPr>
          <w:i/>
        </w:rPr>
        <w:t>attus</w:t>
      </w:r>
      <w:r w:rsidRPr="00CE49AD">
        <w:rPr>
          <w:i/>
        </w:rPr>
        <w:t xml:space="preserve"> exulans </w:t>
      </w:r>
      <w:r w:rsidRPr="00CE49AD">
        <w:t>is thought to have originated in Southeast Asia and in the last 1,000‐2,000</w:t>
      </w:r>
      <w:r w:rsidR="008431AC" w:rsidRPr="2B5A61F6">
        <w:rPr>
          <w:rFonts w:cstheme="minorBidi"/>
        </w:rPr>
        <w:t xml:space="preserve"> </w:t>
      </w:r>
      <w:r w:rsidRPr="00EC6E11">
        <w:t>years, has</w:t>
      </w:r>
      <w:r w:rsidR="00BE0D07" w:rsidRPr="00EC6E11">
        <w:t xml:space="preserve"> </w:t>
      </w:r>
      <w:r w:rsidRPr="00EC6E11">
        <w:t>spread to much</w:t>
      </w:r>
      <w:r w:rsidR="00B8684D" w:rsidRPr="00EC6E11">
        <w:t xml:space="preserve"> </w:t>
      </w:r>
      <w:r w:rsidRPr="00EC6E11">
        <w:t xml:space="preserve">of Melanesia, Micronesia, and Polynesia (Aplin et al. 2003). </w:t>
      </w:r>
      <w:r w:rsidRPr="00EC6E11">
        <w:rPr>
          <w:i/>
        </w:rPr>
        <w:t>R. exulans</w:t>
      </w:r>
      <w:r w:rsidRPr="00EC6E11">
        <w:t xml:space="preserve"> was</w:t>
      </w:r>
      <w:r w:rsidR="00752F2D" w:rsidRPr="00EC6E11">
        <w:t xml:space="preserve"> </w:t>
      </w:r>
      <w:r w:rsidRPr="00F6569A">
        <w:t>the first</w:t>
      </w:r>
      <w:r w:rsidR="00BE0D07" w:rsidRPr="00F6569A">
        <w:t xml:space="preserve"> </w:t>
      </w:r>
      <w:r w:rsidRPr="00F6569A">
        <w:t xml:space="preserve">Rattus species to reach the Hawaiian Islands, brought by </w:t>
      </w:r>
      <w:r w:rsidRPr="00EC6E11">
        <w:t>Polynesians who first</w:t>
      </w:r>
      <w:r w:rsidR="00520BC6" w:rsidRPr="00EC6E11">
        <w:t xml:space="preserve"> </w:t>
      </w:r>
      <w:r w:rsidRPr="00EC6E11">
        <w:t>settled the island chain between 700 and 800 AD (Athens et al. 2002a, Athens 2009).</w:t>
      </w:r>
      <w:r w:rsidR="006F0004" w:rsidRPr="00EC6E11">
        <w:t xml:space="preserve"> I</w:t>
      </w:r>
      <w:r w:rsidRPr="00F6569A">
        <w:t>t</w:t>
      </w:r>
      <w:r w:rsidR="006F0004" w:rsidRPr="00F6569A">
        <w:t xml:space="preserve"> </w:t>
      </w:r>
      <w:r w:rsidRPr="00F6569A">
        <w:t>is</w:t>
      </w:r>
      <w:r w:rsidR="00520BC6" w:rsidRPr="00F6569A">
        <w:t xml:space="preserve"> </w:t>
      </w:r>
      <w:r w:rsidRPr="00F6569A">
        <w:t>a</w:t>
      </w:r>
      <w:r w:rsidR="006F0004" w:rsidRPr="00F6569A">
        <w:t xml:space="preserve"> </w:t>
      </w:r>
      <w:r w:rsidRPr="00CE49AD">
        <w:t>primarily</w:t>
      </w:r>
      <w:r w:rsidR="006F0004" w:rsidRPr="00CE49AD">
        <w:t xml:space="preserve"> </w:t>
      </w:r>
      <w:r w:rsidRPr="00CE49AD">
        <w:t>nocturnal,</w:t>
      </w:r>
      <w:r w:rsidR="006F0004" w:rsidRPr="00CE49AD">
        <w:t xml:space="preserve"> </w:t>
      </w:r>
      <w:r w:rsidRPr="0065135F">
        <w:t>small‐bodied</w:t>
      </w:r>
      <w:r w:rsidR="006F0004" w:rsidRPr="0065135F">
        <w:t xml:space="preserve"> </w:t>
      </w:r>
      <w:r w:rsidRPr="0065135F">
        <w:t>rat</w:t>
      </w:r>
      <w:r w:rsidR="006F0004" w:rsidRPr="0065135F">
        <w:t xml:space="preserve"> </w:t>
      </w:r>
      <w:r w:rsidRPr="0031608F">
        <w:t>(adult</w:t>
      </w:r>
      <w:r w:rsidR="006F0004" w:rsidRPr="0003746C">
        <w:t xml:space="preserve"> </w:t>
      </w:r>
      <w:r w:rsidRPr="0003746C">
        <w:t>weight:</w:t>
      </w:r>
      <w:r w:rsidR="006F0004" w:rsidRPr="003D0600">
        <w:t xml:space="preserve"> </w:t>
      </w:r>
      <w:r w:rsidRPr="003D0600">
        <w:t>40‐80</w:t>
      </w:r>
      <w:r w:rsidR="006F0004" w:rsidRPr="003D0600">
        <w:t xml:space="preserve"> </w:t>
      </w:r>
      <w:r w:rsidRPr="003D0600">
        <w:t>grams)</w:t>
      </w:r>
      <w:r w:rsidR="006F0004" w:rsidRPr="003D0600">
        <w:t xml:space="preserve"> </w:t>
      </w:r>
      <w:r w:rsidRPr="003D0600">
        <w:t>and</w:t>
      </w:r>
      <w:r w:rsidR="006F0004" w:rsidRPr="003D0600">
        <w:t xml:space="preserve"> </w:t>
      </w:r>
      <w:r w:rsidRPr="003D0600">
        <w:t>the</w:t>
      </w:r>
      <w:r w:rsidR="006F0004" w:rsidRPr="003D0600">
        <w:t xml:space="preserve"> </w:t>
      </w:r>
      <w:r w:rsidRPr="003D0600">
        <w:t>smallest</w:t>
      </w:r>
      <w:r w:rsidR="006F0004" w:rsidRPr="003D0600">
        <w:t xml:space="preserve"> </w:t>
      </w:r>
      <w:r w:rsidRPr="003D0600">
        <w:t>of</w:t>
      </w:r>
      <w:r w:rsidR="006F0004" w:rsidRPr="003D0600">
        <w:t xml:space="preserve"> </w:t>
      </w:r>
      <w:r w:rsidRPr="003D0600">
        <w:t>the</w:t>
      </w:r>
      <w:r w:rsidR="00520BC6" w:rsidRPr="003D0600">
        <w:t xml:space="preserve"> </w:t>
      </w:r>
      <w:r w:rsidRPr="003D0600">
        <w:t>pest</w:t>
      </w:r>
      <w:r w:rsidR="006F0004" w:rsidRPr="003D0600">
        <w:t xml:space="preserve"> </w:t>
      </w:r>
      <w:r w:rsidRPr="003D0600">
        <w:t>Rattus</w:t>
      </w:r>
      <w:r w:rsidR="006F0004" w:rsidRPr="003D0600">
        <w:t xml:space="preserve"> </w:t>
      </w:r>
      <w:r w:rsidRPr="003D0600">
        <w:t>species</w:t>
      </w:r>
      <w:r w:rsidR="006F0004" w:rsidRPr="003D0600">
        <w:t xml:space="preserve"> </w:t>
      </w:r>
      <w:r w:rsidRPr="003D0600">
        <w:t>(Williams</w:t>
      </w:r>
      <w:r w:rsidR="006F0004" w:rsidRPr="003D0600">
        <w:t xml:space="preserve"> </w:t>
      </w:r>
      <w:r w:rsidRPr="003D0600">
        <w:t>1973,</w:t>
      </w:r>
      <w:r w:rsidR="006F0004" w:rsidRPr="003D0600">
        <w:t xml:space="preserve"> </w:t>
      </w:r>
      <w:r w:rsidRPr="003D0600">
        <w:t>Lindsey</w:t>
      </w:r>
      <w:r w:rsidR="006F0004" w:rsidRPr="003D0600">
        <w:t xml:space="preserve"> </w:t>
      </w:r>
      <w:r w:rsidRPr="003D0600">
        <w:t>et</w:t>
      </w:r>
      <w:r w:rsidR="006F0004" w:rsidRPr="003D0600">
        <w:t xml:space="preserve"> </w:t>
      </w:r>
      <w:r w:rsidRPr="003D0600">
        <w:t>al.</w:t>
      </w:r>
      <w:r w:rsidR="006F0004" w:rsidRPr="003D0600">
        <w:t xml:space="preserve"> </w:t>
      </w:r>
      <w:r w:rsidRPr="003D0600">
        <w:t>1999,</w:t>
      </w:r>
      <w:r w:rsidR="006F0004" w:rsidRPr="003D0600">
        <w:t xml:space="preserve"> </w:t>
      </w:r>
      <w:r w:rsidRPr="003D0600">
        <w:t>Aplin</w:t>
      </w:r>
      <w:r w:rsidR="006F0004" w:rsidRPr="003D0600">
        <w:t xml:space="preserve"> </w:t>
      </w:r>
      <w:r w:rsidRPr="003D0600">
        <w:t>et</w:t>
      </w:r>
      <w:r w:rsidR="006F0004" w:rsidRPr="003D0600">
        <w:t xml:space="preserve"> </w:t>
      </w:r>
      <w:r w:rsidRPr="003D0600">
        <w:t>al.</w:t>
      </w:r>
      <w:r w:rsidR="006F0004" w:rsidRPr="003D0600">
        <w:t xml:space="preserve"> </w:t>
      </w:r>
      <w:r w:rsidRPr="003D0600">
        <w:t>2003).</w:t>
      </w:r>
      <w:r w:rsidR="006F0004" w:rsidRPr="003D0600">
        <w:t xml:space="preserve"> </w:t>
      </w:r>
      <w:r w:rsidRPr="003D0600">
        <w:rPr>
          <w:i/>
        </w:rPr>
        <w:t>R.</w:t>
      </w:r>
      <w:r w:rsidR="006F0004" w:rsidRPr="003D0600">
        <w:rPr>
          <w:i/>
        </w:rPr>
        <w:t xml:space="preserve"> </w:t>
      </w:r>
      <w:r w:rsidRPr="003D0600">
        <w:rPr>
          <w:i/>
        </w:rPr>
        <w:t>exulans</w:t>
      </w:r>
      <w:r w:rsidR="006F0004" w:rsidRPr="003D0600">
        <w:t xml:space="preserve"> </w:t>
      </w:r>
      <w:r w:rsidRPr="003D0600">
        <w:t>is</w:t>
      </w:r>
      <w:r w:rsidR="00520BC6" w:rsidRPr="003D0600">
        <w:t xml:space="preserve"> </w:t>
      </w:r>
      <w:r w:rsidRPr="003D0600">
        <w:t>both</w:t>
      </w:r>
      <w:r w:rsidR="006F0004" w:rsidRPr="003D0600">
        <w:t xml:space="preserve"> </w:t>
      </w:r>
      <w:r w:rsidRPr="003D0600">
        <w:t>terrestrial</w:t>
      </w:r>
      <w:r w:rsidR="00520BC6" w:rsidRPr="003D0600">
        <w:t xml:space="preserve"> </w:t>
      </w:r>
      <w:r w:rsidRPr="003D0600">
        <w:t>and</w:t>
      </w:r>
      <w:r w:rsidR="006F0004" w:rsidRPr="003D0600">
        <w:t xml:space="preserve"> </w:t>
      </w:r>
      <w:r w:rsidRPr="003D0600">
        <w:t>arboreal</w:t>
      </w:r>
      <w:r w:rsidR="006F0004" w:rsidRPr="003D0600">
        <w:t xml:space="preserve"> </w:t>
      </w:r>
      <w:r w:rsidRPr="003D0600">
        <w:t>and</w:t>
      </w:r>
      <w:r w:rsidR="006F0004" w:rsidRPr="003D0600">
        <w:t xml:space="preserve"> </w:t>
      </w:r>
      <w:r w:rsidRPr="003D0600">
        <w:t>has</w:t>
      </w:r>
      <w:r w:rsidR="006F0004" w:rsidRPr="003D0600">
        <w:t xml:space="preserve"> </w:t>
      </w:r>
      <w:r w:rsidRPr="003D0600">
        <w:t>adapted</w:t>
      </w:r>
      <w:r w:rsidR="006F0004" w:rsidRPr="003D0600">
        <w:t xml:space="preserve"> </w:t>
      </w:r>
      <w:r w:rsidRPr="003D0600">
        <w:t>to</w:t>
      </w:r>
      <w:r w:rsidR="006F0004" w:rsidRPr="003D0600">
        <w:t xml:space="preserve"> </w:t>
      </w:r>
      <w:r w:rsidRPr="003D0600">
        <w:t>a</w:t>
      </w:r>
      <w:r w:rsidR="006F0004" w:rsidRPr="003D0600">
        <w:t xml:space="preserve"> </w:t>
      </w:r>
      <w:r w:rsidRPr="003D0600">
        <w:t>wide‐range</w:t>
      </w:r>
      <w:r w:rsidR="006F0004" w:rsidRPr="003D0600">
        <w:t xml:space="preserve"> </w:t>
      </w:r>
      <w:r w:rsidRPr="003D0600">
        <w:t>of</w:t>
      </w:r>
      <w:r w:rsidR="006F0004" w:rsidRPr="003D0600">
        <w:t xml:space="preserve"> </w:t>
      </w:r>
      <w:r w:rsidRPr="003D0600">
        <w:t>habitat</w:t>
      </w:r>
      <w:r w:rsidR="006F0004" w:rsidRPr="003D0600">
        <w:t xml:space="preserve"> </w:t>
      </w:r>
      <w:r w:rsidRPr="003D0600">
        <w:t>types</w:t>
      </w:r>
      <w:r w:rsidR="006F0004" w:rsidRPr="003D0600">
        <w:t xml:space="preserve"> </w:t>
      </w:r>
      <w:r w:rsidRPr="003D0600">
        <w:t>throughout</w:t>
      </w:r>
      <w:r w:rsidR="00BE0D07" w:rsidRPr="003D0600">
        <w:t xml:space="preserve"> </w:t>
      </w:r>
      <w:r w:rsidRPr="003D0600">
        <w:t>its</w:t>
      </w:r>
      <w:r w:rsidR="006F0004" w:rsidRPr="003D0600">
        <w:t xml:space="preserve"> </w:t>
      </w:r>
      <w:r w:rsidRPr="003D0600">
        <w:t>distribution:</w:t>
      </w:r>
      <w:r w:rsidR="00B8684D" w:rsidRPr="003D0600">
        <w:t xml:space="preserve"> </w:t>
      </w:r>
      <w:r w:rsidRPr="003D0600">
        <w:t>human</w:t>
      </w:r>
      <w:r w:rsidR="00B8684D" w:rsidRPr="003D0600">
        <w:t xml:space="preserve"> </w:t>
      </w:r>
      <w:r w:rsidRPr="003D0600">
        <w:t>habitations,</w:t>
      </w:r>
      <w:r w:rsidR="006F0004" w:rsidRPr="003D0600">
        <w:t xml:space="preserve"> </w:t>
      </w:r>
      <w:r w:rsidRPr="003D0600">
        <w:t>rainforest,</w:t>
      </w:r>
      <w:r w:rsidR="00B8684D" w:rsidRPr="003D0600">
        <w:t xml:space="preserve"> </w:t>
      </w:r>
      <w:r w:rsidRPr="003D0600">
        <w:t>grassland</w:t>
      </w:r>
      <w:r w:rsidR="006F0004" w:rsidRPr="003D0600">
        <w:t xml:space="preserve"> </w:t>
      </w:r>
      <w:r w:rsidRPr="003D0600">
        <w:t>and</w:t>
      </w:r>
      <w:r w:rsidR="006F0004" w:rsidRPr="003D0600">
        <w:t xml:space="preserve"> </w:t>
      </w:r>
      <w:r w:rsidRPr="003D0600">
        <w:t>rice,</w:t>
      </w:r>
      <w:r w:rsidR="006F0004" w:rsidRPr="003D0600">
        <w:t xml:space="preserve"> </w:t>
      </w:r>
      <w:r w:rsidRPr="003D0600">
        <w:t>sugarcane,</w:t>
      </w:r>
      <w:r w:rsidR="006F0004" w:rsidRPr="003D0600">
        <w:t xml:space="preserve"> </w:t>
      </w:r>
      <w:r w:rsidRPr="003D0600">
        <w:t>and</w:t>
      </w:r>
      <w:r w:rsidR="00BE0D07" w:rsidRPr="003D0600">
        <w:t xml:space="preserve"> </w:t>
      </w:r>
      <w:r w:rsidRPr="003D0600">
        <w:t>coconut</w:t>
      </w:r>
      <w:r w:rsidR="006F0004" w:rsidRPr="003D0600">
        <w:t xml:space="preserve"> </w:t>
      </w:r>
      <w:r w:rsidRPr="003D0600">
        <w:t>plantations,</w:t>
      </w:r>
      <w:r w:rsidR="006F0004" w:rsidRPr="003D0600">
        <w:t xml:space="preserve"> </w:t>
      </w:r>
      <w:r w:rsidRPr="003D0600">
        <w:t>generally</w:t>
      </w:r>
      <w:r w:rsidR="006F0004" w:rsidRPr="003D0600">
        <w:t xml:space="preserve"> </w:t>
      </w:r>
      <w:r w:rsidRPr="003D0600">
        <w:t>preferring</w:t>
      </w:r>
      <w:r w:rsidR="006F0004" w:rsidRPr="003D0600">
        <w:t xml:space="preserve"> </w:t>
      </w:r>
      <w:r w:rsidRPr="003D0600">
        <w:t>areas</w:t>
      </w:r>
      <w:r w:rsidR="006F0004" w:rsidRPr="003D0600">
        <w:t xml:space="preserve"> </w:t>
      </w:r>
      <w:r w:rsidRPr="003D0600">
        <w:t>with</w:t>
      </w:r>
      <w:r w:rsidR="006F0004" w:rsidRPr="003D0600">
        <w:t xml:space="preserve"> </w:t>
      </w:r>
      <w:r w:rsidRPr="003D0600">
        <w:t>good</w:t>
      </w:r>
      <w:r w:rsidR="006F0004" w:rsidRPr="003D0600">
        <w:t xml:space="preserve"> </w:t>
      </w:r>
      <w:r w:rsidRPr="003D0600">
        <w:t>ground‐cover</w:t>
      </w:r>
      <w:r w:rsidR="006F0004" w:rsidRPr="003D0600">
        <w:t xml:space="preserve"> </w:t>
      </w:r>
      <w:r w:rsidRPr="003D0600">
        <w:t>and</w:t>
      </w:r>
      <w:r w:rsidR="006F0004" w:rsidRPr="003D0600">
        <w:t xml:space="preserve"> </w:t>
      </w:r>
      <w:r w:rsidRPr="003D0600">
        <w:t>dry</w:t>
      </w:r>
      <w:r w:rsidR="006F0004" w:rsidRPr="003D0600">
        <w:t xml:space="preserve"> </w:t>
      </w:r>
      <w:r w:rsidRPr="003D0600">
        <w:t>or</w:t>
      </w:r>
      <w:r w:rsidR="00BE0D07" w:rsidRPr="003D0600">
        <w:t xml:space="preserve"> </w:t>
      </w:r>
      <w:r w:rsidRPr="003D0600">
        <w:t>well‐drained</w:t>
      </w:r>
      <w:r w:rsidR="006F0004" w:rsidRPr="003D0600">
        <w:t xml:space="preserve"> </w:t>
      </w:r>
      <w:r w:rsidRPr="003D0600">
        <w:t>soil</w:t>
      </w:r>
      <w:r w:rsidR="006F0004" w:rsidRPr="003D0600">
        <w:t xml:space="preserve"> </w:t>
      </w:r>
      <w:r w:rsidRPr="003D0600">
        <w:t>(Williams</w:t>
      </w:r>
      <w:r w:rsidR="006F0004" w:rsidRPr="003D0600">
        <w:t xml:space="preserve"> </w:t>
      </w:r>
      <w:r w:rsidRPr="003D0600">
        <w:t>1973,</w:t>
      </w:r>
      <w:r w:rsidR="006F0004" w:rsidRPr="003D0600">
        <w:t xml:space="preserve"> </w:t>
      </w:r>
      <w:r w:rsidRPr="003D0600">
        <w:t>Aplin</w:t>
      </w:r>
      <w:r w:rsidR="006F0004" w:rsidRPr="003D0600">
        <w:t xml:space="preserve"> </w:t>
      </w:r>
      <w:r w:rsidRPr="003D0600">
        <w:t>et</w:t>
      </w:r>
      <w:r w:rsidR="006F0004" w:rsidRPr="003D0600">
        <w:t xml:space="preserve"> </w:t>
      </w:r>
      <w:r w:rsidRPr="003D0600">
        <w:t>al.</w:t>
      </w:r>
      <w:r w:rsidR="006F0004" w:rsidRPr="003D0600">
        <w:t xml:space="preserve"> </w:t>
      </w:r>
      <w:r w:rsidRPr="003D0600">
        <w:t>2003).</w:t>
      </w:r>
      <w:r w:rsidR="006F0004" w:rsidRPr="003D0600">
        <w:t xml:space="preserve"> </w:t>
      </w:r>
      <w:r w:rsidRPr="003D0600">
        <w:t>The</w:t>
      </w:r>
      <w:r w:rsidR="006F0004" w:rsidRPr="003D0600">
        <w:t xml:space="preserve"> </w:t>
      </w:r>
      <w:r w:rsidRPr="003D0600">
        <w:t>diet</w:t>
      </w:r>
      <w:r w:rsidR="006F0004" w:rsidRPr="003D0600">
        <w:t xml:space="preserve"> </w:t>
      </w:r>
      <w:r w:rsidRPr="003D0600">
        <w:t>of</w:t>
      </w:r>
      <w:r w:rsidR="006F0004" w:rsidRPr="003D0600">
        <w:t xml:space="preserve"> </w:t>
      </w:r>
      <w:r w:rsidRPr="003D0600">
        <w:rPr>
          <w:i/>
        </w:rPr>
        <w:t>R.</w:t>
      </w:r>
      <w:r w:rsidR="006F0004" w:rsidRPr="003D0600">
        <w:rPr>
          <w:i/>
        </w:rPr>
        <w:t xml:space="preserve"> </w:t>
      </w:r>
      <w:r w:rsidRPr="003D0600">
        <w:rPr>
          <w:i/>
        </w:rPr>
        <w:t>exulans</w:t>
      </w:r>
      <w:r w:rsidR="006F0004" w:rsidRPr="003D0600">
        <w:t xml:space="preserve"> </w:t>
      </w:r>
      <w:r w:rsidRPr="003D0600">
        <w:t>consists</w:t>
      </w:r>
      <w:r w:rsidR="00520BC6" w:rsidRPr="003D0600">
        <w:t xml:space="preserve"> </w:t>
      </w:r>
      <w:r w:rsidRPr="003D0600">
        <w:t>predominantly</w:t>
      </w:r>
      <w:r w:rsidR="006F0004" w:rsidRPr="003D0600">
        <w:t xml:space="preserve"> </w:t>
      </w:r>
      <w:r w:rsidRPr="003D0600">
        <w:t>of</w:t>
      </w:r>
      <w:r w:rsidR="006F0004" w:rsidRPr="003D0600">
        <w:t xml:space="preserve"> </w:t>
      </w:r>
      <w:r w:rsidRPr="003D0600">
        <w:t>vegetative</w:t>
      </w:r>
      <w:r w:rsidR="006F0004" w:rsidRPr="003D0600">
        <w:t xml:space="preserve"> </w:t>
      </w:r>
      <w:r w:rsidRPr="003D0600">
        <w:t>matter</w:t>
      </w:r>
      <w:r w:rsidR="006F0004" w:rsidRPr="003D0600">
        <w:t xml:space="preserve"> </w:t>
      </w:r>
      <w:r w:rsidRPr="003D0600">
        <w:t>(leaves,</w:t>
      </w:r>
      <w:r w:rsidR="006F0004" w:rsidRPr="003D0600">
        <w:t xml:space="preserve"> </w:t>
      </w:r>
      <w:r w:rsidRPr="003D0600">
        <w:t>fruits,</w:t>
      </w:r>
      <w:r w:rsidR="006F0004" w:rsidRPr="003D0600">
        <w:t xml:space="preserve"> </w:t>
      </w:r>
      <w:r w:rsidRPr="003D0600">
        <w:t>seeds,</w:t>
      </w:r>
      <w:r w:rsidR="006F0004" w:rsidRPr="003D0600">
        <w:t xml:space="preserve"> </w:t>
      </w:r>
      <w:r w:rsidRPr="003D0600">
        <w:t>roots)</w:t>
      </w:r>
      <w:r w:rsidR="00B8684D" w:rsidRPr="003D0600">
        <w:t xml:space="preserve"> </w:t>
      </w:r>
      <w:r w:rsidRPr="003D0600">
        <w:t>and</w:t>
      </w:r>
      <w:r w:rsidR="006F0004" w:rsidRPr="003D0600">
        <w:t xml:space="preserve"> </w:t>
      </w:r>
      <w:r w:rsidRPr="003D0600">
        <w:t>arthropods,</w:t>
      </w:r>
      <w:r w:rsidR="006F0004" w:rsidRPr="003D0600">
        <w:t xml:space="preserve"> </w:t>
      </w:r>
      <w:r w:rsidRPr="003D0600">
        <w:t>but</w:t>
      </w:r>
      <w:r w:rsidR="00520BC6" w:rsidRPr="003D0600">
        <w:t xml:space="preserve"> </w:t>
      </w:r>
      <w:r w:rsidRPr="003D0600">
        <w:t>extends</w:t>
      </w:r>
      <w:r w:rsidR="006F0004" w:rsidRPr="003D0600">
        <w:t xml:space="preserve"> </w:t>
      </w:r>
      <w:r w:rsidRPr="003D0600">
        <w:t>to</w:t>
      </w:r>
      <w:r w:rsidR="006F0004" w:rsidRPr="003D0600">
        <w:t xml:space="preserve"> </w:t>
      </w:r>
      <w:r w:rsidRPr="003D0600">
        <w:t>reptiles</w:t>
      </w:r>
      <w:r w:rsidR="006F0004" w:rsidRPr="003D0600">
        <w:t xml:space="preserve"> </w:t>
      </w:r>
      <w:r w:rsidRPr="003D0600">
        <w:t>and</w:t>
      </w:r>
      <w:r w:rsidR="006F0004" w:rsidRPr="003D0600">
        <w:t xml:space="preserve"> </w:t>
      </w:r>
      <w:r w:rsidRPr="003D0600">
        <w:t>seabirds</w:t>
      </w:r>
      <w:r w:rsidR="00520BC6" w:rsidRPr="003D0600">
        <w:t xml:space="preserve"> </w:t>
      </w:r>
      <w:r w:rsidRPr="003D0600">
        <w:t>and</w:t>
      </w:r>
      <w:r w:rsidR="006F0004" w:rsidRPr="003D0600">
        <w:t xml:space="preserve"> </w:t>
      </w:r>
      <w:r w:rsidRPr="003D0600">
        <w:t>their</w:t>
      </w:r>
      <w:r w:rsidR="006F0004" w:rsidRPr="003D0600">
        <w:t xml:space="preserve"> </w:t>
      </w:r>
      <w:r w:rsidRPr="003D0600">
        <w:t>young</w:t>
      </w:r>
      <w:r w:rsidR="00DC0652" w:rsidRPr="003D0600">
        <w:t xml:space="preserve"> </w:t>
      </w:r>
      <w:r w:rsidRPr="003D0600">
        <w:t>(Bettesworth</w:t>
      </w:r>
      <w:r w:rsidR="006F0004" w:rsidRPr="003D0600">
        <w:t xml:space="preserve"> </w:t>
      </w:r>
      <w:r w:rsidRPr="003D0600">
        <w:t>1972,</w:t>
      </w:r>
      <w:r w:rsidR="006F0004" w:rsidRPr="003D0600">
        <w:t xml:space="preserve"> </w:t>
      </w:r>
      <w:r w:rsidRPr="003D0600">
        <w:t>Sugihara</w:t>
      </w:r>
      <w:r w:rsidR="006F0004" w:rsidRPr="003D0600">
        <w:t xml:space="preserve"> </w:t>
      </w:r>
      <w:r w:rsidRPr="003D0600">
        <w:t>1997,</w:t>
      </w:r>
      <w:r w:rsidR="00BE0D07" w:rsidRPr="003D0600">
        <w:t xml:space="preserve"> </w:t>
      </w:r>
      <w:r w:rsidRPr="003D0600">
        <w:t>Atkinson</w:t>
      </w:r>
      <w:r w:rsidR="006F0004" w:rsidRPr="003D0600">
        <w:t xml:space="preserve"> </w:t>
      </w:r>
      <w:r w:rsidRPr="003D0600">
        <w:t>and</w:t>
      </w:r>
      <w:r w:rsidR="006F0004" w:rsidRPr="003D0600">
        <w:t xml:space="preserve"> </w:t>
      </w:r>
      <w:r w:rsidRPr="003D0600">
        <w:t>Towns</w:t>
      </w:r>
      <w:r w:rsidR="006F0004" w:rsidRPr="003D0600">
        <w:t xml:space="preserve"> </w:t>
      </w:r>
      <w:r w:rsidRPr="003D0600">
        <w:t>2001,</w:t>
      </w:r>
      <w:r w:rsidR="006F0004" w:rsidRPr="003D0600">
        <w:t xml:space="preserve"> </w:t>
      </w:r>
      <w:r w:rsidRPr="003D0600">
        <w:t>Shiels</w:t>
      </w:r>
      <w:r w:rsidR="006F0004" w:rsidRPr="003D0600">
        <w:t xml:space="preserve"> </w:t>
      </w:r>
      <w:r w:rsidRPr="003D0600">
        <w:t>et</w:t>
      </w:r>
      <w:r w:rsidR="006F0004" w:rsidRPr="003D0600">
        <w:t xml:space="preserve"> </w:t>
      </w:r>
      <w:r w:rsidRPr="003D0600">
        <w:t>al.</w:t>
      </w:r>
      <w:r w:rsidR="006F0004" w:rsidRPr="003D0600">
        <w:t xml:space="preserve"> </w:t>
      </w:r>
      <w:r w:rsidRPr="003D0600">
        <w:t>2013).</w:t>
      </w:r>
    </w:p>
    <w:p w14:paraId="2F60E7FE" w14:textId="6FA96D49" w:rsidR="00E6172D" w:rsidRDefault="006F0004" w:rsidP="002A2FCA">
      <w:r w:rsidRPr="003D0600">
        <w:t xml:space="preserve"> </w:t>
      </w:r>
      <w:r w:rsidR="00134F0B" w:rsidRPr="003D0600">
        <w:t>Female</w:t>
      </w:r>
      <w:r w:rsidRPr="003D0600">
        <w:t xml:space="preserve"> </w:t>
      </w:r>
      <w:r w:rsidR="00134F0B" w:rsidRPr="003D0600">
        <w:t>Pacific</w:t>
      </w:r>
      <w:r w:rsidRPr="003D0600">
        <w:t xml:space="preserve"> </w:t>
      </w:r>
      <w:r w:rsidR="00134F0B" w:rsidRPr="003D0600">
        <w:t>rats</w:t>
      </w:r>
      <w:r w:rsidRPr="003D0600">
        <w:t xml:space="preserve"> </w:t>
      </w:r>
      <w:r w:rsidR="00134F0B" w:rsidRPr="003D0600">
        <w:t>in</w:t>
      </w:r>
      <w:r w:rsidRPr="003D0600">
        <w:t xml:space="preserve"> </w:t>
      </w:r>
      <w:r w:rsidR="00134F0B" w:rsidRPr="003D0600">
        <w:t>New</w:t>
      </w:r>
      <w:r w:rsidR="00DC0652" w:rsidRPr="003D0600">
        <w:t xml:space="preserve"> </w:t>
      </w:r>
      <w:r w:rsidR="00134F0B" w:rsidRPr="003D0600">
        <w:t>Zealand</w:t>
      </w:r>
      <w:r w:rsidRPr="003D0600">
        <w:t xml:space="preserve"> </w:t>
      </w:r>
      <w:r w:rsidR="00134F0B" w:rsidRPr="003D0600">
        <w:t>are</w:t>
      </w:r>
      <w:r w:rsidR="00DC0652" w:rsidRPr="003D0600">
        <w:t xml:space="preserve"> </w:t>
      </w:r>
      <w:r w:rsidR="00134F0B" w:rsidRPr="003D0600">
        <w:t>estimated</w:t>
      </w:r>
      <w:r w:rsidRPr="003D0600">
        <w:t xml:space="preserve"> </w:t>
      </w:r>
      <w:r w:rsidR="00134F0B" w:rsidRPr="003D0600">
        <w:t>to</w:t>
      </w:r>
      <w:r w:rsidRPr="003D0600">
        <w:t xml:space="preserve"> </w:t>
      </w:r>
      <w:r w:rsidR="00134F0B" w:rsidRPr="003D0600">
        <w:t>reach</w:t>
      </w:r>
      <w:r w:rsidRPr="003D0600">
        <w:t xml:space="preserve"> </w:t>
      </w:r>
      <w:r w:rsidR="00134F0B" w:rsidRPr="003D0600">
        <w:t>sexual</w:t>
      </w:r>
      <w:r w:rsidRPr="003D0600">
        <w:t xml:space="preserve"> </w:t>
      </w:r>
      <w:r w:rsidR="00134F0B" w:rsidRPr="003D0600">
        <w:t>maturity</w:t>
      </w:r>
      <w:r w:rsidRPr="003D0600">
        <w:t xml:space="preserve"> </w:t>
      </w:r>
      <w:r w:rsidR="00134F0B" w:rsidRPr="003D0600">
        <w:t>within</w:t>
      </w:r>
      <w:r w:rsidRPr="003D0600">
        <w:t xml:space="preserve"> </w:t>
      </w:r>
      <w:r w:rsidR="00134F0B" w:rsidRPr="003D0600">
        <w:t>8‐12</w:t>
      </w:r>
      <w:r w:rsidRPr="003D0600">
        <w:t xml:space="preserve"> </w:t>
      </w:r>
      <w:r w:rsidR="00134F0B" w:rsidRPr="003D0600">
        <w:t>months</w:t>
      </w:r>
      <w:r w:rsidRPr="003D0600">
        <w:t xml:space="preserve"> </w:t>
      </w:r>
      <w:r w:rsidR="00134F0B" w:rsidRPr="003D0600">
        <w:t>of</w:t>
      </w:r>
      <w:r w:rsidRPr="003D0600">
        <w:t xml:space="preserve"> </w:t>
      </w:r>
      <w:r w:rsidR="00134F0B" w:rsidRPr="003D0600">
        <w:t>birth</w:t>
      </w:r>
      <w:r w:rsidRPr="003D0600">
        <w:t xml:space="preserve"> </w:t>
      </w:r>
      <w:r w:rsidR="00134F0B" w:rsidRPr="003D0600">
        <w:t>and</w:t>
      </w:r>
      <w:r w:rsidRPr="003D0600">
        <w:t xml:space="preserve"> </w:t>
      </w:r>
      <w:r w:rsidR="00134F0B" w:rsidRPr="003D0600">
        <w:t>research</w:t>
      </w:r>
      <w:r w:rsidRPr="003D0600">
        <w:t xml:space="preserve"> </w:t>
      </w:r>
      <w:r w:rsidR="00134F0B" w:rsidRPr="003D0600">
        <w:t>in</w:t>
      </w:r>
      <w:r w:rsidRPr="003D0600">
        <w:t xml:space="preserve"> </w:t>
      </w:r>
      <w:r w:rsidR="00134F0B" w:rsidRPr="003D0600">
        <w:t>Hawaii</w:t>
      </w:r>
      <w:r w:rsidRPr="003D0600">
        <w:t xml:space="preserve"> </w:t>
      </w:r>
      <w:r w:rsidR="00134F0B" w:rsidRPr="003D0600">
        <w:t>has</w:t>
      </w:r>
      <w:r w:rsidR="00B8684D" w:rsidRPr="003D0600">
        <w:t xml:space="preserve"> </w:t>
      </w:r>
      <w:r w:rsidR="00134F0B" w:rsidRPr="003D0600">
        <w:t>shown</w:t>
      </w:r>
      <w:r w:rsidRPr="003D0600">
        <w:t xml:space="preserve"> </w:t>
      </w:r>
      <w:r w:rsidR="00134F0B" w:rsidRPr="003D0600">
        <w:t>that</w:t>
      </w:r>
      <w:r w:rsidRPr="003D0600">
        <w:t xml:space="preserve"> </w:t>
      </w:r>
      <w:r w:rsidR="00134F0B" w:rsidRPr="003D0600">
        <w:t>the</w:t>
      </w:r>
      <w:r w:rsidRPr="003D0600">
        <w:t xml:space="preserve"> </w:t>
      </w:r>
      <w:r w:rsidR="00134F0B" w:rsidRPr="003D0600">
        <w:t>average</w:t>
      </w:r>
      <w:r w:rsidRPr="003D0600">
        <w:t xml:space="preserve"> </w:t>
      </w:r>
      <w:r w:rsidR="00134F0B" w:rsidRPr="003D0600">
        <w:t>female</w:t>
      </w:r>
      <w:r w:rsidRPr="003D0600">
        <w:t xml:space="preserve"> </w:t>
      </w:r>
      <w:r w:rsidR="00134F0B" w:rsidRPr="003D0600">
        <w:t>can</w:t>
      </w:r>
      <w:r w:rsidRPr="003D0600">
        <w:t xml:space="preserve"> </w:t>
      </w:r>
      <w:r w:rsidR="00134F0B" w:rsidRPr="003D0600">
        <w:t>produce</w:t>
      </w:r>
      <w:r w:rsidRPr="003D0600">
        <w:t xml:space="preserve"> </w:t>
      </w:r>
      <w:r w:rsidR="00134F0B" w:rsidRPr="003D0600">
        <w:t>as</w:t>
      </w:r>
      <w:r w:rsidRPr="003D0600">
        <w:t xml:space="preserve"> </w:t>
      </w:r>
      <w:r w:rsidR="00134F0B" w:rsidRPr="003D0600">
        <w:t>many</w:t>
      </w:r>
      <w:r w:rsidRPr="003D0600">
        <w:t xml:space="preserve"> </w:t>
      </w:r>
      <w:r w:rsidR="00134F0B" w:rsidRPr="003D0600">
        <w:t>as</w:t>
      </w:r>
      <w:r w:rsidR="00B8684D" w:rsidRPr="003D0600">
        <w:t xml:space="preserve"> </w:t>
      </w:r>
      <w:r w:rsidR="00134F0B" w:rsidRPr="003D0600">
        <w:t>17</w:t>
      </w:r>
      <w:r w:rsidRPr="003D0600">
        <w:t xml:space="preserve"> </w:t>
      </w:r>
      <w:r w:rsidR="00134F0B" w:rsidRPr="003D0600">
        <w:t>young</w:t>
      </w:r>
      <w:r w:rsidRPr="003D0600">
        <w:t xml:space="preserve"> </w:t>
      </w:r>
      <w:r w:rsidR="00134F0B" w:rsidRPr="003D0600">
        <w:t>every</w:t>
      </w:r>
      <w:r w:rsidR="00B8684D" w:rsidRPr="003D0600">
        <w:t xml:space="preserve"> </w:t>
      </w:r>
      <w:r w:rsidR="00134F0B" w:rsidRPr="003D0600">
        <w:t>year</w:t>
      </w:r>
      <w:r w:rsidRPr="003D0600">
        <w:t xml:space="preserve"> </w:t>
      </w:r>
      <w:r w:rsidR="00134F0B" w:rsidRPr="003D0600">
        <w:t>(Tamarin</w:t>
      </w:r>
      <w:r w:rsidRPr="003D0600">
        <w:t xml:space="preserve"> </w:t>
      </w:r>
      <w:r w:rsidR="00134F0B" w:rsidRPr="003D0600">
        <w:t>and</w:t>
      </w:r>
      <w:r w:rsidR="00DC0652" w:rsidRPr="003D0600">
        <w:t xml:space="preserve"> </w:t>
      </w:r>
      <w:r w:rsidR="00134F0B" w:rsidRPr="003D0600">
        <w:t>Malecha</w:t>
      </w:r>
      <w:r w:rsidRPr="003D0600">
        <w:t xml:space="preserve"> </w:t>
      </w:r>
      <w:r w:rsidR="00134F0B" w:rsidRPr="003D0600">
        <w:t>1972,</w:t>
      </w:r>
      <w:r w:rsidRPr="003D0600">
        <w:t xml:space="preserve"> </w:t>
      </w:r>
      <w:r w:rsidR="00134F0B" w:rsidRPr="003D0600">
        <w:t>Moller</w:t>
      </w:r>
      <w:r w:rsidRPr="003D0600">
        <w:t xml:space="preserve"> </w:t>
      </w:r>
      <w:r w:rsidR="00134F0B" w:rsidRPr="003D0600">
        <w:t>and</w:t>
      </w:r>
      <w:r w:rsidRPr="003D0600">
        <w:t xml:space="preserve"> </w:t>
      </w:r>
      <w:r w:rsidR="00134F0B" w:rsidRPr="003D0600">
        <w:t>Craig</w:t>
      </w:r>
      <w:r w:rsidR="00DC0652" w:rsidRPr="003D0600">
        <w:t xml:space="preserve"> </w:t>
      </w:r>
      <w:r w:rsidR="00134F0B" w:rsidRPr="003D0600">
        <w:t>1987).</w:t>
      </w:r>
      <w:r w:rsidRPr="003D0600">
        <w:t xml:space="preserve"> </w:t>
      </w:r>
      <w:r w:rsidR="00134F0B" w:rsidRPr="003D0600">
        <w:t>In</w:t>
      </w:r>
      <w:r w:rsidRPr="003D0600">
        <w:t xml:space="preserve"> </w:t>
      </w:r>
      <w:r w:rsidR="00134F0B" w:rsidRPr="003D0600">
        <w:t>New</w:t>
      </w:r>
      <w:r w:rsidRPr="003D0600">
        <w:t xml:space="preserve"> </w:t>
      </w:r>
      <w:r w:rsidR="00134F0B" w:rsidRPr="003D0600">
        <w:t>Zealand,</w:t>
      </w:r>
      <w:r w:rsidR="00231D05" w:rsidRPr="003D0600">
        <w:t xml:space="preserve"> </w:t>
      </w:r>
      <w:r w:rsidR="00134F0B" w:rsidRPr="003D0600">
        <w:t>the</w:t>
      </w:r>
      <w:r w:rsidRPr="003D0600">
        <w:t xml:space="preserve"> </w:t>
      </w:r>
      <w:r w:rsidR="00134F0B" w:rsidRPr="003D0600">
        <w:t>breeding</w:t>
      </w:r>
      <w:r w:rsidRPr="003D0600">
        <w:t xml:space="preserve"> </w:t>
      </w:r>
      <w:r w:rsidR="00134F0B" w:rsidRPr="003D0600">
        <w:t>seasonality</w:t>
      </w:r>
      <w:r w:rsidRPr="003D0600">
        <w:t xml:space="preserve"> </w:t>
      </w:r>
      <w:r w:rsidR="00134F0B" w:rsidRPr="003D0600">
        <w:t>of</w:t>
      </w:r>
      <w:r w:rsidRPr="003D0600">
        <w:t xml:space="preserve"> </w:t>
      </w:r>
      <w:r w:rsidR="00134F0B" w:rsidRPr="003D0600">
        <w:rPr>
          <w:i/>
        </w:rPr>
        <w:t>R.</w:t>
      </w:r>
      <w:r w:rsidR="00DC0652" w:rsidRPr="003D0600">
        <w:rPr>
          <w:i/>
        </w:rPr>
        <w:t xml:space="preserve"> </w:t>
      </w:r>
      <w:r w:rsidR="00134F0B" w:rsidRPr="003D0600">
        <w:rPr>
          <w:i/>
        </w:rPr>
        <w:t>exulans</w:t>
      </w:r>
      <w:r w:rsidRPr="003D0600">
        <w:t xml:space="preserve"> </w:t>
      </w:r>
      <w:r w:rsidR="00134F0B" w:rsidRPr="003D0600">
        <w:t>has</w:t>
      </w:r>
      <w:r w:rsidRPr="003D0600">
        <w:t xml:space="preserve"> </w:t>
      </w:r>
      <w:r w:rsidR="00134F0B" w:rsidRPr="003D0600">
        <w:t>been</w:t>
      </w:r>
      <w:r w:rsidRPr="003D0600">
        <w:t xml:space="preserve"> </w:t>
      </w:r>
      <w:r w:rsidR="00134F0B" w:rsidRPr="003D0600">
        <w:t>closely</w:t>
      </w:r>
      <w:r w:rsidRPr="003D0600">
        <w:t xml:space="preserve"> </w:t>
      </w:r>
      <w:r w:rsidR="00134F0B" w:rsidRPr="003D0600">
        <w:t>tied</w:t>
      </w:r>
      <w:r w:rsidRPr="003D0600">
        <w:t xml:space="preserve"> </w:t>
      </w:r>
      <w:r w:rsidR="00134F0B" w:rsidRPr="003D0600">
        <w:t>to</w:t>
      </w:r>
      <w:r w:rsidR="009E1C6B" w:rsidRPr="003D0600">
        <w:t xml:space="preserve"> </w:t>
      </w:r>
      <w:r w:rsidR="00134F0B" w:rsidRPr="003D0600">
        <w:t>food</w:t>
      </w:r>
      <w:r w:rsidRPr="003D0600">
        <w:t xml:space="preserve"> </w:t>
      </w:r>
      <w:r w:rsidR="00134F0B" w:rsidRPr="003D0600">
        <w:t>availability,</w:t>
      </w:r>
      <w:r w:rsidRPr="003D0600">
        <w:t xml:space="preserve"> </w:t>
      </w:r>
      <w:r w:rsidR="00134F0B" w:rsidRPr="003D0600">
        <w:t>with</w:t>
      </w:r>
      <w:r w:rsidRPr="003D0600">
        <w:t xml:space="preserve"> </w:t>
      </w:r>
      <w:r w:rsidR="00134F0B" w:rsidRPr="003D0600">
        <w:t>reproduction</w:t>
      </w:r>
      <w:r w:rsidRPr="003D0600">
        <w:t xml:space="preserve"> </w:t>
      </w:r>
      <w:r w:rsidR="00134F0B" w:rsidRPr="003D0600">
        <w:t>ceasing</w:t>
      </w:r>
      <w:r w:rsidRPr="003D0600">
        <w:t xml:space="preserve"> </w:t>
      </w:r>
      <w:r w:rsidR="00134F0B" w:rsidRPr="003D0600">
        <w:t>during</w:t>
      </w:r>
      <w:r w:rsidR="009E1C6B" w:rsidRPr="003D0600">
        <w:t xml:space="preserve"> </w:t>
      </w:r>
      <w:r w:rsidR="00134F0B" w:rsidRPr="003D0600">
        <w:t>winter</w:t>
      </w:r>
      <w:r w:rsidRPr="003D0600">
        <w:t xml:space="preserve"> </w:t>
      </w:r>
      <w:r w:rsidR="00134F0B" w:rsidRPr="003D0600">
        <w:t>months</w:t>
      </w:r>
      <w:r w:rsidRPr="003D0600">
        <w:t xml:space="preserve"> </w:t>
      </w:r>
      <w:r w:rsidR="00134F0B" w:rsidRPr="003D0600">
        <w:t>of</w:t>
      </w:r>
      <w:r w:rsidRPr="003D0600">
        <w:t xml:space="preserve"> </w:t>
      </w:r>
      <w:r w:rsidR="00134F0B" w:rsidRPr="003D0600">
        <w:t>low</w:t>
      </w:r>
      <w:r w:rsidRPr="003D0600">
        <w:t xml:space="preserve"> </w:t>
      </w:r>
      <w:r w:rsidR="00134F0B" w:rsidRPr="003D0600">
        <w:t>resource</w:t>
      </w:r>
      <w:r w:rsidRPr="003D0600">
        <w:t xml:space="preserve"> </w:t>
      </w:r>
      <w:r w:rsidR="00134F0B" w:rsidRPr="003D0600">
        <w:t>availability</w:t>
      </w:r>
      <w:r w:rsidRPr="003D0600">
        <w:t xml:space="preserve"> </w:t>
      </w:r>
      <w:r w:rsidR="00134F0B" w:rsidRPr="003D0600">
        <w:t>(Roberts</w:t>
      </w:r>
      <w:r w:rsidRPr="003D0600">
        <w:t xml:space="preserve"> </w:t>
      </w:r>
      <w:r w:rsidR="00134F0B" w:rsidRPr="003D0600">
        <w:t>and</w:t>
      </w:r>
      <w:r w:rsidRPr="003D0600">
        <w:t xml:space="preserve"> </w:t>
      </w:r>
      <w:r w:rsidR="00134F0B" w:rsidRPr="003D0600">
        <w:t>Craig</w:t>
      </w:r>
      <w:r w:rsidRPr="003D0600">
        <w:t xml:space="preserve"> </w:t>
      </w:r>
      <w:r w:rsidR="00134F0B" w:rsidRPr="003D0600">
        <w:t>1990).</w:t>
      </w:r>
      <w:r w:rsidRPr="003D0600">
        <w:t xml:space="preserve"> </w:t>
      </w:r>
      <w:r w:rsidR="00134F0B" w:rsidRPr="003D0600">
        <w:t>Seasonal</w:t>
      </w:r>
      <w:r w:rsidRPr="003D0600">
        <w:t xml:space="preserve"> </w:t>
      </w:r>
      <w:r w:rsidR="00134F0B" w:rsidRPr="003D0600">
        <w:t>changes</w:t>
      </w:r>
      <w:r w:rsidRPr="003D0600">
        <w:t xml:space="preserve"> </w:t>
      </w:r>
      <w:r w:rsidR="00134F0B" w:rsidRPr="003D0600">
        <w:t>in</w:t>
      </w:r>
      <w:r w:rsidR="009E1C6B" w:rsidRPr="003D0600">
        <w:t xml:space="preserve"> </w:t>
      </w:r>
      <w:r w:rsidR="00134F0B" w:rsidRPr="003D0600">
        <w:t>population</w:t>
      </w:r>
      <w:r w:rsidRPr="003D0600">
        <w:t xml:space="preserve"> </w:t>
      </w:r>
      <w:r w:rsidR="00134F0B" w:rsidRPr="003D0600">
        <w:t>reflect</w:t>
      </w:r>
      <w:r w:rsidRPr="003D0600">
        <w:t xml:space="preserve"> </w:t>
      </w:r>
      <w:r w:rsidR="00134F0B" w:rsidRPr="003D0600">
        <w:t>breeding</w:t>
      </w:r>
      <w:r w:rsidRPr="003D0600">
        <w:t xml:space="preserve"> </w:t>
      </w:r>
      <w:r w:rsidR="00134F0B" w:rsidRPr="003D0600">
        <w:t>activity,</w:t>
      </w:r>
      <w:r w:rsidRPr="003D0600">
        <w:t xml:space="preserve"> </w:t>
      </w:r>
      <w:r w:rsidR="00134F0B" w:rsidRPr="003D0600">
        <w:t>with</w:t>
      </w:r>
      <w:r w:rsidRPr="003D0600">
        <w:t xml:space="preserve"> </w:t>
      </w:r>
      <w:r w:rsidR="00134F0B" w:rsidRPr="003D0600">
        <w:t>the</w:t>
      </w:r>
      <w:r w:rsidRPr="003D0600">
        <w:t xml:space="preserve"> </w:t>
      </w:r>
      <w:r w:rsidR="00134F0B" w:rsidRPr="003D0600">
        <w:t>highest</w:t>
      </w:r>
      <w:r w:rsidRPr="003D0600">
        <w:t xml:space="preserve"> </w:t>
      </w:r>
      <w:r w:rsidR="00134F0B" w:rsidRPr="003D0600">
        <w:t>population</w:t>
      </w:r>
      <w:r w:rsidR="009E1C6B" w:rsidRPr="003D0600">
        <w:t xml:space="preserve"> </w:t>
      </w:r>
      <w:r w:rsidR="00134F0B" w:rsidRPr="003D0600">
        <w:t>densities</w:t>
      </w:r>
      <w:r w:rsidRPr="003D0600">
        <w:t xml:space="preserve"> </w:t>
      </w:r>
      <w:r w:rsidR="00134F0B" w:rsidRPr="003D0600">
        <w:t>occurring</w:t>
      </w:r>
      <w:r w:rsidR="009E1C6B" w:rsidRPr="003D0600">
        <w:t xml:space="preserve"> </w:t>
      </w:r>
      <w:r w:rsidR="00134F0B" w:rsidRPr="003D0600">
        <w:t>immediately</w:t>
      </w:r>
      <w:r w:rsidRPr="003D0600">
        <w:t xml:space="preserve"> </w:t>
      </w:r>
      <w:r w:rsidR="00134F0B" w:rsidRPr="003D0600">
        <w:t>after</w:t>
      </w:r>
      <w:r w:rsidRPr="003D0600">
        <w:t xml:space="preserve"> </w:t>
      </w:r>
      <w:r w:rsidR="00134F0B" w:rsidRPr="003D0600">
        <w:t>breeding</w:t>
      </w:r>
      <w:r w:rsidRPr="003D0600">
        <w:t xml:space="preserve"> </w:t>
      </w:r>
      <w:r w:rsidR="00134F0B" w:rsidRPr="003D0600">
        <w:t>and</w:t>
      </w:r>
      <w:r w:rsidR="009E1C6B" w:rsidRPr="003D0600">
        <w:t xml:space="preserve"> </w:t>
      </w:r>
      <w:r w:rsidR="00134F0B" w:rsidRPr="003D0600">
        <w:t>prior</w:t>
      </w:r>
      <w:r w:rsidRPr="003D0600">
        <w:t xml:space="preserve"> </w:t>
      </w:r>
      <w:r w:rsidR="00134F0B" w:rsidRPr="003D0600">
        <w:t>to</w:t>
      </w:r>
      <w:r w:rsidR="009E1C6B" w:rsidRPr="003D0600">
        <w:t xml:space="preserve"> </w:t>
      </w:r>
      <w:r w:rsidR="00134F0B" w:rsidRPr="003D0600">
        <w:t>the</w:t>
      </w:r>
      <w:r w:rsidRPr="003D0600">
        <w:t xml:space="preserve"> </w:t>
      </w:r>
      <w:r w:rsidR="00134F0B" w:rsidRPr="003D0600">
        <w:t>months</w:t>
      </w:r>
      <w:r w:rsidRPr="003D0600">
        <w:t xml:space="preserve"> </w:t>
      </w:r>
      <w:r w:rsidR="00134F0B" w:rsidRPr="003D0600">
        <w:t>of</w:t>
      </w:r>
      <w:r w:rsidRPr="003D0600">
        <w:t xml:space="preserve"> </w:t>
      </w:r>
      <w:r w:rsidR="00134F0B" w:rsidRPr="003D0600">
        <w:t>food</w:t>
      </w:r>
      <w:r w:rsidRPr="003D0600">
        <w:t xml:space="preserve"> </w:t>
      </w:r>
      <w:r w:rsidR="00134F0B" w:rsidRPr="003D0600">
        <w:t>scarcity,</w:t>
      </w:r>
      <w:r w:rsidRPr="003D0600">
        <w:t xml:space="preserve"> </w:t>
      </w:r>
      <w:r w:rsidR="00134F0B" w:rsidRPr="003D0600">
        <w:t>at</w:t>
      </w:r>
      <w:r w:rsidRPr="003D0600">
        <w:t xml:space="preserve"> </w:t>
      </w:r>
      <w:r w:rsidR="00134F0B" w:rsidRPr="003D0600">
        <w:t>which</w:t>
      </w:r>
      <w:r w:rsidRPr="003D0600">
        <w:t xml:space="preserve"> </w:t>
      </w:r>
      <w:r w:rsidR="00134F0B" w:rsidRPr="003D0600">
        <w:t>point</w:t>
      </w:r>
      <w:r w:rsidR="009E1C6B" w:rsidRPr="003D0600">
        <w:t xml:space="preserve"> </w:t>
      </w:r>
      <w:r w:rsidR="00134F0B" w:rsidRPr="003D0600">
        <w:t>populations</w:t>
      </w:r>
      <w:r w:rsidRPr="003D0600">
        <w:t xml:space="preserve"> </w:t>
      </w:r>
      <w:r w:rsidR="00134F0B" w:rsidRPr="003D0600">
        <w:t>drop</w:t>
      </w:r>
      <w:r w:rsidRPr="003D0600">
        <w:t xml:space="preserve"> </w:t>
      </w:r>
      <w:r w:rsidR="00134F0B" w:rsidRPr="003D0600">
        <w:t>to</w:t>
      </w:r>
      <w:r w:rsidRPr="003D0600">
        <w:t xml:space="preserve"> </w:t>
      </w:r>
      <w:r w:rsidR="00134F0B" w:rsidRPr="003D0600">
        <w:t>the</w:t>
      </w:r>
      <w:r w:rsidR="00231D05" w:rsidRPr="003D0600">
        <w:t xml:space="preserve"> </w:t>
      </w:r>
      <w:r w:rsidR="00134F0B" w:rsidRPr="003D0600">
        <w:t>lowest</w:t>
      </w:r>
      <w:r w:rsidRPr="003D0600">
        <w:t xml:space="preserve"> </w:t>
      </w:r>
      <w:r w:rsidR="00134F0B" w:rsidRPr="003D0600">
        <w:t>densities</w:t>
      </w:r>
      <w:r w:rsidR="00B8684D" w:rsidRPr="003D0600">
        <w:t xml:space="preserve"> </w:t>
      </w:r>
      <w:r w:rsidR="00134F0B" w:rsidRPr="00EC6E11">
        <w:t>(Craig</w:t>
      </w:r>
      <w:r w:rsidRPr="00EC6E11">
        <w:t xml:space="preserve"> </w:t>
      </w:r>
      <w:r w:rsidR="00134F0B" w:rsidRPr="00EC6E11">
        <w:t>and</w:t>
      </w:r>
      <w:r w:rsidRPr="00EC6E11">
        <w:t xml:space="preserve"> </w:t>
      </w:r>
      <w:r w:rsidR="00134F0B" w:rsidRPr="00EC6E11">
        <w:t>Bunn</w:t>
      </w:r>
      <w:r w:rsidRPr="00EC6E11">
        <w:t xml:space="preserve"> </w:t>
      </w:r>
      <w:r w:rsidR="00134F0B" w:rsidRPr="00EC6E11">
        <w:t>1989).</w:t>
      </w:r>
      <w:r w:rsidR="00134F0B" w:rsidRPr="00C36FF8">
        <w:rPr>
          <w:rFonts w:cstheme="minorHAnsi"/>
        </w:rPr>
        <w:tab/>
      </w:r>
      <w:r w:rsidR="00134F0B" w:rsidRPr="00EC6E11">
        <w:t>Studies</w:t>
      </w:r>
      <w:r w:rsidR="00134F0B" w:rsidRPr="00C36FF8">
        <w:rPr>
          <w:rFonts w:cstheme="minorHAnsi"/>
        </w:rPr>
        <w:tab/>
      </w:r>
      <w:r w:rsidR="00134F0B" w:rsidRPr="00EC6E11">
        <w:t>in</w:t>
      </w:r>
      <w:r w:rsidRPr="00EC6E11">
        <w:t xml:space="preserve"> </w:t>
      </w:r>
      <w:r w:rsidR="00134F0B" w:rsidRPr="00EC6E11">
        <w:t>the</w:t>
      </w:r>
      <w:r w:rsidRPr="00EC6E11">
        <w:t xml:space="preserve"> </w:t>
      </w:r>
      <w:r w:rsidR="00134F0B" w:rsidRPr="00EC6E11">
        <w:t>lowlands</w:t>
      </w:r>
      <w:r w:rsidRPr="00EC6E11">
        <w:t xml:space="preserve"> </w:t>
      </w:r>
      <w:r w:rsidR="00134F0B" w:rsidRPr="00EC6E11">
        <w:t>and</w:t>
      </w:r>
      <w:r w:rsidR="009E1C6B" w:rsidRPr="00EC6E11">
        <w:t xml:space="preserve"> </w:t>
      </w:r>
      <w:r w:rsidR="00134F0B" w:rsidRPr="00EC6E11">
        <w:t>humid</w:t>
      </w:r>
      <w:r w:rsidRPr="00F6569A">
        <w:t xml:space="preserve"> </w:t>
      </w:r>
      <w:r w:rsidR="00134F0B" w:rsidRPr="00F6569A">
        <w:t>highlands</w:t>
      </w:r>
      <w:r w:rsidRPr="00F6569A">
        <w:t xml:space="preserve"> </w:t>
      </w:r>
      <w:r w:rsidR="00134F0B" w:rsidRPr="00F6569A">
        <w:t>of</w:t>
      </w:r>
      <w:r w:rsidRPr="00F6569A">
        <w:t xml:space="preserve"> </w:t>
      </w:r>
      <w:r w:rsidR="00134F0B" w:rsidRPr="00F6569A">
        <w:t>the</w:t>
      </w:r>
      <w:r w:rsidRPr="00CE49AD">
        <w:t xml:space="preserve"> </w:t>
      </w:r>
      <w:r w:rsidR="00134F0B" w:rsidRPr="00CE49AD">
        <w:t>island</w:t>
      </w:r>
      <w:r w:rsidRPr="00CE49AD">
        <w:t xml:space="preserve"> </w:t>
      </w:r>
      <w:r w:rsidR="00134F0B" w:rsidRPr="00CE49AD">
        <w:t>of</w:t>
      </w:r>
      <w:r w:rsidRPr="00CE49AD">
        <w:t xml:space="preserve"> </w:t>
      </w:r>
      <w:r w:rsidR="00134F0B" w:rsidRPr="0065135F">
        <w:t>Hawaii,</w:t>
      </w:r>
      <w:r w:rsidRPr="0065135F">
        <w:t xml:space="preserve"> </w:t>
      </w:r>
      <w:r w:rsidR="00134F0B" w:rsidRPr="0065135F">
        <w:t>however,</w:t>
      </w:r>
      <w:r w:rsidRPr="0065135F">
        <w:t xml:space="preserve"> </w:t>
      </w:r>
      <w:r w:rsidR="00134F0B" w:rsidRPr="0031608F">
        <w:t>suggest</w:t>
      </w:r>
      <w:r w:rsidRPr="0003746C">
        <w:t xml:space="preserve"> </w:t>
      </w:r>
      <w:r w:rsidR="00134F0B" w:rsidRPr="0003746C">
        <w:t>that</w:t>
      </w:r>
      <w:r w:rsidRPr="003D0600">
        <w:t xml:space="preserve"> </w:t>
      </w:r>
      <w:r w:rsidR="00134F0B" w:rsidRPr="003D0600">
        <w:rPr>
          <w:i/>
        </w:rPr>
        <w:t>R.</w:t>
      </w:r>
      <w:r w:rsidRPr="003D0600">
        <w:rPr>
          <w:i/>
        </w:rPr>
        <w:t xml:space="preserve"> </w:t>
      </w:r>
      <w:r w:rsidR="00134F0B" w:rsidRPr="003D0600">
        <w:rPr>
          <w:i/>
        </w:rPr>
        <w:t>exulans</w:t>
      </w:r>
      <w:r w:rsidRPr="003D0600">
        <w:rPr>
          <w:i/>
        </w:rPr>
        <w:t xml:space="preserve"> </w:t>
      </w:r>
      <w:r w:rsidR="00134F0B" w:rsidRPr="003D0600">
        <w:t>breeds</w:t>
      </w:r>
      <w:r w:rsidR="00231D05" w:rsidRPr="003D0600">
        <w:t xml:space="preserve"> </w:t>
      </w:r>
      <w:r w:rsidR="00134F0B" w:rsidRPr="003D0600">
        <w:t>year‐round</w:t>
      </w:r>
      <w:r w:rsidR="00920727" w:rsidRPr="003D0600">
        <w:t xml:space="preserve"> </w:t>
      </w:r>
      <w:r w:rsidR="00134F0B" w:rsidRPr="00D77E31">
        <w:t>in</w:t>
      </w:r>
      <w:r w:rsidR="00920727" w:rsidRPr="00D77E31">
        <w:t xml:space="preserve"> </w:t>
      </w:r>
      <w:r w:rsidR="00134F0B" w:rsidRPr="00D77E31">
        <w:t>the</w:t>
      </w:r>
      <w:r w:rsidR="00920727" w:rsidRPr="00D77E31">
        <w:t xml:space="preserve"> </w:t>
      </w:r>
      <w:r w:rsidR="00134F0B" w:rsidRPr="00D77E31">
        <w:t>lush</w:t>
      </w:r>
      <w:r w:rsidR="00920727" w:rsidRPr="00D77E31">
        <w:t xml:space="preserve"> </w:t>
      </w:r>
      <w:r w:rsidR="00134F0B" w:rsidRPr="00D77E31">
        <w:t>habitats</w:t>
      </w:r>
      <w:r w:rsidR="00920727" w:rsidRPr="00D77E31">
        <w:t xml:space="preserve"> </w:t>
      </w:r>
      <w:r w:rsidR="00134F0B" w:rsidRPr="00D77E31">
        <w:t>on</w:t>
      </w:r>
      <w:r w:rsidR="00920727" w:rsidRPr="00D77E31">
        <w:t xml:space="preserve"> </w:t>
      </w:r>
      <w:r w:rsidR="00134F0B" w:rsidRPr="00D77E31">
        <w:t>that</w:t>
      </w:r>
      <w:r w:rsidR="00920727" w:rsidRPr="00D77E31">
        <w:t xml:space="preserve"> </w:t>
      </w:r>
      <w:r w:rsidR="00134F0B" w:rsidRPr="00D77E31">
        <w:t>island</w:t>
      </w:r>
      <w:r w:rsidR="00920727" w:rsidRPr="00D77E31">
        <w:t xml:space="preserve"> </w:t>
      </w:r>
      <w:r w:rsidR="00134F0B" w:rsidRPr="00E6172D">
        <w:t>(Lindsey</w:t>
      </w:r>
      <w:r w:rsidR="00920727" w:rsidRPr="00E6172D">
        <w:t xml:space="preserve"> </w:t>
      </w:r>
      <w:r w:rsidR="00134F0B" w:rsidRPr="00E6172D">
        <w:t>et</w:t>
      </w:r>
      <w:r w:rsidR="00920727" w:rsidRPr="00E6172D">
        <w:t xml:space="preserve"> </w:t>
      </w:r>
      <w:r w:rsidR="00134F0B" w:rsidRPr="00E6172D">
        <w:t>al.</w:t>
      </w:r>
      <w:r w:rsidR="00920727" w:rsidRPr="00E6172D">
        <w:t xml:space="preserve"> </w:t>
      </w:r>
      <w:r w:rsidR="00134F0B" w:rsidRPr="00E6172D">
        <w:t>1999,</w:t>
      </w:r>
      <w:r w:rsidR="00920727" w:rsidRPr="00E6172D">
        <w:t xml:space="preserve"> </w:t>
      </w:r>
      <w:r w:rsidR="00134F0B" w:rsidRPr="00E6172D">
        <w:t>Scheffler</w:t>
      </w:r>
      <w:r w:rsidR="00920727" w:rsidRPr="00E6172D">
        <w:t xml:space="preserve"> </w:t>
      </w:r>
      <w:r w:rsidR="00134F0B" w:rsidRPr="00E6172D">
        <w:t>et</w:t>
      </w:r>
      <w:r w:rsidR="00920727" w:rsidRPr="00E6172D">
        <w:t xml:space="preserve"> </w:t>
      </w:r>
      <w:r w:rsidR="00134F0B" w:rsidRPr="00E6172D">
        <w:t>al.</w:t>
      </w:r>
      <w:r w:rsidR="009E1C6B" w:rsidRPr="00E6172D">
        <w:t xml:space="preserve"> </w:t>
      </w:r>
      <w:r w:rsidR="00134F0B" w:rsidRPr="00E6172D">
        <w:t>2012).</w:t>
      </w:r>
      <w:r w:rsidR="009E1C6B" w:rsidRPr="00E6172D">
        <w:t xml:space="preserve"> </w:t>
      </w:r>
      <w:r w:rsidR="00134F0B" w:rsidRPr="00E6172D">
        <w:t>Rodent</w:t>
      </w:r>
      <w:r w:rsidR="009E1C6B" w:rsidRPr="00E6172D">
        <w:t xml:space="preserve"> </w:t>
      </w:r>
      <w:r w:rsidR="00134F0B" w:rsidRPr="00E6172D">
        <w:t>density</w:t>
      </w:r>
      <w:r w:rsidR="009E1C6B" w:rsidRPr="00E6172D">
        <w:t xml:space="preserve"> </w:t>
      </w:r>
      <w:r w:rsidR="00134F0B" w:rsidRPr="00E6172D">
        <w:t>estimates</w:t>
      </w:r>
      <w:r w:rsidR="00920727" w:rsidRPr="00E6172D">
        <w:t xml:space="preserve"> </w:t>
      </w:r>
      <w:r w:rsidR="00134F0B" w:rsidRPr="00E6172D">
        <w:t>during</w:t>
      </w:r>
      <w:r w:rsidR="00920727" w:rsidRPr="00E6172D">
        <w:t xml:space="preserve"> </w:t>
      </w:r>
      <w:r w:rsidR="00134F0B" w:rsidRPr="00E6172D">
        <w:t>the</w:t>
      </w:r>
      <w:r w:rsidR="00920727" w:rsidRPr="00E6172D">
        <w:t xml:space="preserve"> </w:t>
      </w:r>
      <w:r w:rsidR="00134F0B" w:rsidRPr="00E6172D">
        <w:t>breeding</w:t>
      </w:r>
      <w:r w:rsidR="00920727" w:rsidRPr="00E6172D">
        <w:t xml:space="preserve"> </w:t>
      </w:r>
      <w:r w:rsidR="00134F0B" w:rsidRPr="00E6172D">
        <w:t>season</w:t>
      </w:r>
      <w:r w:rsidR="00920727" w:rsidRPr="00E6172D">
        <w:t xml:space="preserve"> </w:t>
      </w:r>
      <w:r w:rsidR="00134F0B" w:rsidRPr="00E6172D">
        <w:t>on</w:t>
      </w:r>
      <w:r w:rsidR="00920727" w:rsidRPr="00E6172D">
        <w:t xml:space="preserve"> </w:t>
      </w:r>
      <w:r w:rsidR="00134F0B" w:rsidRPr="00E6172D">
        <w:t>Kure</w:t>
      </w:r>
      <w:r w:rsidR="00920727" w:rsidRPr="00E6172D">
        <w:t xml:space="preserve"> </w:t>
      </w:r>
      <w:r w:rsidR="00134F0B" w:rsidRPr="00E6172D">
        <w:t>Atoll</w:t>
      </w:r>
      <w:r w:rsidR="00920727" w:rsidRPr="00E6172D">
        <w:t xml:space="preserve"> </w:t>
      </w:r>
      <w:r w:rsidR="00134F0B" w:rsidRPr="00E6172D">
        <w:t>showed</w:t>
      </w:r>
      <w:r w:rsidR="00920727" w:rsidRPr="00E6172D">
        <w:t xml:space="preserve"> </w:t>
      </w:r>
      <w:r w:rsidR="00134F0B" w:rsidRPr="00E6172D">
        <w:t>an</w:t>
      </w:r>
      <w:r w:rsidR="00920727" w:rsidRPr="00E6172D">
        <w:t xml:space="preserve"> </w:t>
      </w:r>
      <w:r w:rsidR="00134F0B" w:rsidRPr="00E6172D">
        <w:t>average</w:t>
      </w:r>
      <w:r w:rsidR="00920727" w:rsidRPr="00E6172D">
        <w:t xml:space="preserve"> </w:t>
      </w:r>
      <w:r w:rsidR="00134F0B" w:rsidRPr="00E6172D">
        <w:t>of</w:t>
      </w:r>
      <w:r w:rsidR="00752F2D" w:rsidRPr="00E6172D">
        <w:t xml:space="preserve"> </w:t>
      </w:r>
      <w:r w:rsidR="00134F0B" w:rsidRPr="00E6172D">
        <w:t>111</w:t>
      </w:r>
      <w:r w:rsidR="00920727" w:rsidRPr="00E6172D">
        <w:t xml:space="preserve"> </w:t>
      </w:r>
      <w:r w:rsidR="00134F0B" w:rsidRPr="00E6172D">
        <w:t>animals/ha,</w:t>
      </w:r>
      <w:r w:rsidR="00920727" w:rsidRPr="00E6172D">
        <w:t xml:space="preserve"> </w:t>
      </w:r>
      <w:r w:rsidR="00134F0B" w:rsidRPr="00E6172D">
        <w:t>though</w:t>
      </w:r>
      <w:r w:rsidR="00231D05" w:rsidRPr="00E6172D">
        <w:t xml:space="preserve"> </w:t>
      </w:r>
      <w:r w:rsidR="00134F0B" w:rsidRPr="00E6172D">
        <w:t>this</w:t>
      </w:r>
      <w:r w:rsidR="00920727" w:rsidRPr="00E6172D">
        <w:t xml:space="preserve"> </w:t>
      </w:r>
      <w:r w:rsidR="00134F0B" w:rsidRPr="00E6172D">
        <w:t>estimate</w:t>
      </w:r>
      <w:r w:rsidR="00920727" w:rsidRPr="00E6172D">
        <w:t xml:space="preserve"> </w:t>
      </w:r>
      <w:r w:rsidR="00134F0B" w:rsidRPr="00E6172D">
        <w:t>is</w:t>
      </w:r>
      <w:r w:rsidR="00920727" w:rsidRPr="00E6172D">
        <w:t xml:space="preserve"> </w:t>
      </w:r>
      <w:r w:rsidR="00134F0B" w:rsidRPr="00E6172D">
        <w:t>high</w:t>
      </w:r>
      <w:r w:rsidR="00920727" w:rsidRPr="00E6172D">
        <w:t xml:space="preserve"> </w:t>
      </w:r>
      <w:r w:rsidR="00134F0B" w:rsidRPr="00E6172D">
        <w:t>when</w:t>
      </w:r>
      <w:r w:rsidR="00920727" w:rsidRPr="00E6172D">
        <w:t xml:space="preserve"> </w:t>
      </w:r>
      <w:r w:rsidR="00134F0B" w:rsidRPr="00E6172D">
        <w:t>compared</w:t>
      </w:r>
      <w:r w:rsidR="00920727" w:rsidRPr="00E6172D">
        <w:t xml:space="preserve"> </w:t>
      </w:r>
      <w:r w:rsidR="00134F0B" w:rsidRPr="00E6172D">
        <w:t>to</w:t>
      </w:r>
      <w:r w:rsidR="00B8684D" w:rsidRPr="00E6172D">
        <w:t xml:space="preserve"> </w:t>
      </w:r>
      <w:r w:rsidR="00134F0B" w:rsidRPr="00E6172D">
        <w:t>other</w:t>
      </w:r>
      <w:r w:rsidR="00920727" w:rsidRPr="00E6172D">
        <w:t xml:space="preserve"> </w:t>
      </w:r>
      <w:r w:rsidR="00134F0B" w:rsidRPr="00E6172D">
        <w:t>tropical</w:t>
      </w:r>
      <w:r w:rsidR="00920727" w:rsidRPr="00E6172D">
        <w:t xml:space="preserve"> </w:t>
      </w:r>
      <w:r w:rsidR="00134F0B" w:rsidRPr="00E6172D">
        <w:t>locations</w:t>
      </w:r>
      <w:r w:rsidR="00752F2D" w:rsidRPr="00E6172D">
        <w:t xml:space="preserve"> </w:t>
      </w:r>
      <w:r w:rsidR="00134F0B" w:rsidRPr="00E6172D">
        <w:t>where</w:t>
      </w:r>
      <w:r w:rsidR="00920727" w:rsidRPr="00E6172D">
        <w:t xml:space="preserve"> </w:t>
      </w:r>
      <w:r w:rsidR="00134F0B" w:rsidRPr="00E6172D">
        <w:t>density</w:t>
      </w:r>
      <w:r w:rsidR="00920727" w:rsidRPr="00E6172D">
        <w:t xml:space="preserve"> </w:t>
      </w:r>
      <w:r w:rsidR="00134F0B" w:rsidRPr="00E6172D">
        <w:t>estimates</w:t>
      </w:r>
      <w:r w:rsidR="00920727" w:rsidRPr="00E6172D">
        <w:t xml:space="preserve"> </w:t>
      </w:r>
      <w:r w:rsidR="00134F0B" w:rsidRPr="00E6172D">
        <w:t>range</w:t>
      </w:r>
      <w:r w:rsidR="00920727" w:rsidRPr="00E6172D">
        <w:t xml:space="preserve"> </w:t>
      </w:r>
      <w:r w:rsidR="00134F0B" w:rsidRPr="00E6172D">
        <w:t>from</w:t>
      </w:r>
      <w:r w:rsidR="00920727" w:rsidRPr="00E6172D">
        <w:t xml:space="preserve"> </w:t>
      </w:r>
      <w:r w:rsidR="00134F0B" w:rsidRPr="00E6172D">
        <w:t>7‐35</w:t>
      </w:r>
      <w:r w:rsidR="00920727" w:rsidRPr="00E6172D">
        <w:t xml:space="preserve"> </w:t>
      </w:r>
      <w:r w:rsidR="00134F0B" w:rsidRPr="00E6172D">
        <w:t>animals</w:t>
      </w:r>
      <w:r w:rsidR="00920727" w:rsidRPr="00E6172D">
        <w:t xml:space="preserve"> </w:t>
      </w:r>
      <w:r w:rsidR="00134F0B" w:rsidRPr="00E6172D">
        <w:t>per</w:t>
      </w:r>
      <w:r w:rsidR="00920727" w:rsidRPr="00E6172D">
        <w:t xml:space="preserve"> </w:t>
      </w:r>
      <w:r w:rsidR="00134F0B" w:rsidRPr="00E6172D">
        <w:t>hectare,</w:t>
      </w:r>
      <w:r w:rsidR="00920727" w:rsidRPr="00E6172D">
        <w:t xml:space="preserve"> </w:t>
      </w:r>
      <w:r w:rsidR="00134F0B" w:rsidRPr="00E6172D">
        <w:t>including</w:t>
      </w:r>
      <w:r w:rsidR="00752F2D" w:rsidRPr="00E6172D">
        <w:t xml:space="preserve"> </w:t>
      </w:r>
      <w:r w:rsidR="00134F0B" w:rsidRPr="00E6172D">
        <w:t>a</w:t>
      </w:r>
      <w:r w:rsidR="00920727" w:rsidRPr="00E6172D">
        <w:t xml:space="preserve"> </w:t>
      </w:r>
      <w:r w:rsidR="00134F0B" w:rsidRPr="00E6172D">
        <w:t>study</w:t>
      </w:r>
      <w:r w:rsidR="00920727" w:rsidRPr="00E6172D">
        <w:t xml:space="preserve"> </w:t>
      </w:r>
      <w:r w:rsidR="00134F0B" w:rsidRPr="00E6172D">
        <w:t>on</w:t>
      </w:r>
      <w:r w:rsidR="009E1C6B" w:rsidRPr="00E6172D">
        <w:t xml:space="preserve"> </w:t>
      </w:r>
      <w:r w:rsidR="00134F0B" w:rsidRPr="00E6172D">
        <w:t>Hawaii</w:t>
      </w:r>
      <w:r w:rsidR="00920727" w:rsidRPr="00E6172D">
        <w:t xml:space="preserve"> </w:t>
      </w:r>
      <w:r w:rsidR="00134F0B" w:rsidRPr="00E6172D">
        <w:t>which</w:t>
      </w:r>
      <w:r w:rsidR="00920727" w:rsidRPr="00E6172D">
        <w:t xml:space="preserve"> </w:t>
      </w:r>
      <w:r w:rsidR="00134F0B" w:rsidRPr="00E6172D">
        <w:t>saw</w:t>
      </w:r>
      <w:r w:rsidR="00920727" w:rsidRPr="00E6172D">
        <w:t xml:space="preserve"> </w:t>
      </w:r>
      <w:r w:rsidR="00134F0B" w:rsidRPr="00E6172D">
        <w:t>a</w:t>
      </w:r>
      <w:r w:rsidR="00920727" w:rsidRPr="00E6172D">
        <w:t xml:space="preserve"> </w:t>
      </w:r>
      <w:r w:rsidR="00134F0B" w:rsidRPr="00E6172D">
        <w:t>maximum</w:t>
      </w:r>
      <w:r w:rsidR="00920727" w:rsidRPr="00E6172D">
        <w:t xml:space="preserve"> </w:t>
      </w:r>
      <w:r w:rsidR="00134F0B" w:rsidRPr="00E6172D">
        <w:t>density</w:t>
      </w:r>
      <w:r w:rsidR="00920727" w:rsidRPr="00E6172D">
        <w:t xml:space="preserve"> </w:t>
      </w:r>
      <w:r w:rsidR="00134F0B" w:rsidRPr="00E6172D">
        <w:t>of</w:t>
      </w:r>
      <w:r w:rsidR="00920727" w:rsidRPr="00E6172D">
        <w:t xml:space="preserve"> </w:t>
      </w:r>
      <w:r w:rsidR="00134F0B" w:rsidRPr="00E6172D">
        <w:t>35</w:t>
      </w:r>
      <w:r w:rsidR="00920727" w:rsidRPr="00E6172D">
        <w:t xml:space="preserve"> </w:t>
      </w:r>
      <w:r w:rsidR="00134F0B" w:rsidRPr="00E6172D">
        <w:t>animals</w:t>
      </w:r>
      <w:r w:rsidR="00920727" w:rsidRPr="00E6172D">
        <w:t xml:space="preserve"> </w:t>
      </w:r>
      <w:r w:rsidR="00134F0B" w:rsidRPr="00E6172D">
        <w:t>per</w:t>
      </w:r>
      <w:r w:rsidR="00920727" w:rsidRPr="00E6172D">
        <w:t xml:space="preserve"> </w:t>
      </w:r>
      <w:r w:rsidR="00134F0B" w:rsidRPr="00E6172D">
        <w:t>hectare</w:t>
      </w:r>
      <w:r w:rsidR="00920727" w:rsidRPr="00E6172D">
        <w:t xml:space="preserve"> </w:t>
      </w:r>
      <w:r w:rsidR="00134F0B" w:rsidRPr="00E6172D">
        <w:t>(Tomich</w:t>
      </w:r>
      <w:r w:rsidR="00920727" w:rsidRPr="00E6172D">
        <w:t xml:space="preserve"> </w:t>
      </w:r>
      <w:r w:rsidR="00134F0B" w:rsidRPr="00E6172D">
        <w:t>1970,</w:t>
      </w:r>
      <w:r w:rsidR="00920727" w:rsidRPr="00E6172D">
        <w:t xml:space="preserve"> </w:t>
      </w:r>
      <w:r w:rsidR="00134F0B" w:rsidRPr="00E6172D">
        <w:t>Wirtz</w:t>
      </w:r>
      <w:r w:rsidR="00752F2D" w:rsidRPr="00E6172D">
        <w:t xml:space="preserve"> </w:t>
      </w:r>
      <w:r w:rsidR="00134F0B" w:rsidRPr="00E6172D">
        <w:t>1972,</w:t>
      </w:r>
      <w:r w:rsidR="00920727" w:rsidRPr="00E6172D">
        <w:t xml:space="preserve"> </w:t>
      </w:r>
      <w:r w:rsidR="00134F0B" w:rsidRPr="00E6172D">
        <w:t>Aplin</w:t>
      </w:r>
      <w:r w:rsidR="00920727" w:rsidRPr="00E6172D">
        <w:t xml:space="preserve"> </w:t>
      </w:r>
      <w:r w:rsidR="00134F0B" w:rsidRPr="00E6172D">
        <w:t>et</w:t>
      </w:r>
      <w:r w:rsidR="00920727" w:rsidRPr="00E6172D">
        <w:t xml:space="preserve"> </w:t>
      </w:r>
      <w:r w:rsidR="00134F0B" w:rsidRPr="00E6172D">
        <w:t>al.</w:t>
      </w:r>
      <w:r w:rsidR="00920727" w:rsidRPr="00E6172D">
        <w:t xml:space="preserve"> </w:t>
      </w:r>
      <w:r w:rsidR="00134F0B" w:rsidRPr="00E6172D">
        <w:t>2003).</w:t>
      </w:r>
      <w:r w:rsidR="00752F2D" w:rsidRPr="00E6172D">
        <w:t xml:space="preserve"> </w:t>
      </w:r>
    </w:p>
    <w:p w14:paraId="40AA1D96" w14:textId="32364F8D" w:rsidR="00134F0B" w:rsidRPr="003D0600" w:rsidRDefault="00134F0B" w:rsidP="002A2FCA">
      <w:r w:rsidRPr="00E6172D">
        <w:lastRenderedPageBreak/>
        <w:t>There</w:t>
      </w:r>
      <w:r w:rsidR="00920727" w:rsidRPr="00E6172D">
        <w:t xml:space="preserve"> </w:t>
      </w:r>
      <w:r w:rsidRPr="00E6172D">
        <w:t>is</w:t>
      </w:r>
      <w:r w:rsidR="00920727" w:rsidRPr="00E6172D">
        <w:t xml:space="preserve"> </w:t>
      </w:r>
      <w:r w:rsidRPr="00E6172D">
        <w:t>conflicting</w:t>
      </w:r>
      <w:r w:rsidR="00920727" w:rsidRPr="00E6172D">
        <w:t xml:space="preserve"> </w:t>
      </w:r>
      <w:r w:rsidRPr="00E6172D">
        <w:t>information</w:t>
      </w:r>
      <w:r w:rsidR="00920727" w:rsidRPr="00E6172D">
        <w:t xml:space="preserve"> </w:t>
      </w:r>
      <w:r w:rsidRPr="00E6172D">
        <w:t>about</w:t>
      </w:r>
      <w:r w:rsidR="00920727" w:rsidRPr="00E6172D">
        <w:t xml:space="preserve"> </w:t>
      </w:r>
      <w:r w:rsidRPr="00E6172D">
        <w:t>the</w:t>
      </w:r>
      <w:r w:rsidR="00920727" w:rsidRPr="00E6172D">
        <w:t xml:space="preserve"> </w:t>
      </w:r>
      <w:r w:rsidRPr="00E6172D">
        <w:t>annual</w:t>
      </w:r>
      <w:r w:rsidR="00920727" w:rsidRPr="00E6172D">
        <w:t xml:space="preserve"> </w:t>
      </w:r>
      <w:r w:rsidRPr="00E6172D">
        <w:t>or</w:t>
      </w:r>
      <w:r w:rsidR="00920727" w:rsidRPr="00E6172D">
        <w:t xml:space="preserve"> </w:t>
      </w:r>
      <w:r w:rsidRPr="00E6172D">
        <w:t>inter‐annual</w:t>
      </w:r>
      <w:r w:rsidR="00752F2D" w:rsidRPr="00E6172D">
        <w:t xml:space="preserve"> </w:t>
      </w:r>
      <w:r w:rsidRPr="00E6172D">
        <w:t>trend</w:t>
      </w:r>
      <w:r w:rsidR="00920727" w:rsidRPr="00E6172D">
        <w:t xml:space="preserve"> </w:t>
      </w:r>
      <w:r w:rsidRPr="00E6172D">
        <w:t>in</w:t>
      </w:r>
      <w:r w:rsidR="00752F2D" w:rsidRPr="00E6172D">
        <w:t xml:space="preserve"> </w:t>
      </w:r>
      <w:r w:rsidR="00920727" w:rsidRPr="00E6172D">
        <w:t>t</w:t>
      </w:r>
      <w:r w:rsidRPr="00E6172D">
        <w:t>he</w:t>
      </w:r>
      <w:r w:rsidR="00920727" w:rsidRPr="00E6172D">
        <w:t xml:space="preserve"> </w:t>
      </w:r>
      <w:r w:rsidRPr="00E6172D">
        <w:t>density</w:t>
      </w:r>
      <w:r w:rsidR="00920727" w:rsidRPr="00E6172D">
        <w:t xml:space="preserve"> </w:t>
      </w:r>
      <w:r w:rsidRPr="00E6172D">
        <w:t>of</w:t>
      </w:r>
      <w:r w:rsidR="00920727" w:rsidRPr="00E6172D">
        <w:t xml:space="preserve"> </w:t>
      </w:r>
      <w:r w:rsidRPr="00E6172D">
        <w:t>the</w:t>
      </w:r>
      <w:r w:rsidR="00920727" w:rsidRPr="00E6172D">
        <w:t xml:space="preserve"> </w:t>
      </w:r>
      <w:r w:rsidRPr="00E6172D">
        <w:rPr>
          <w:i/>
        </w:rPr>
        <w:t>R.</w:t>
      </w:r>
      <w:r w:rsidR="00920727" w:rsidRPr="00E6172D">
        <w:rPr>
          <w:i/>
        </w:rPr>
        <w:t xml:space="preserve"> </w:t>
      </w:r>
      <w:r w:rsidRPr="00E6172D">
        <w:rPr>
          <w:i/>
        </w:rPr>
        <w:t>exulans</w:t>
      </w:r>
      <w:r w:rsidR="00920727" w:rsidRPr="00E6172D">
        <w:t xml:space="preserve"> </w:t>
      </w:r>
      <w:r w:rsidRPr="00E6172D">
        <w:t>population</w:t>
      </w:r>
      <w:r w:rsidR="00920727" w:rsidRPr="00E6172D">
        <w:t xml:space="preserve"> </w:t>
      </w:r>
      <w:r w:rsidRPr="00E6172D">
        <w:t>on</w:t>
      </w:r>
      <w:r w:rsidR="00920727" w:rsidRPr="00E6172D">
        <w:t xml:space="preserve"> </w:t>
      </w:r>
      <w:r w:rsidRPr="00E6172D">
        <w:t>Lehua.</w:t>
      </w:r>
      <w:r w:rsidR="00920727" w:rsidRPr="00E6172D">
        <w:t xml:space="preserve"> </w:t>
      </w:r>
      <w:r w:rsidRPr="00E6172D">
        <w:t>Observations</w:t>
      </w:r>
      <w:r w:rsidR="00920727" w:rsidRPr="00E6172D">
        <w:t xml:space="preserve"> </w:t>
      </w:r>
      <w:r w:rsidRPr="00E6172D">
        <w:t>of</w:t>
      </w:r>
      <w:r w:rsidR="00920727" w:rsidRPr="00E6172D">
        <w:t xml:space="preserve"> </w:t>
      </w:r>
      <w:r w:rsidRPr="00E6172D">
        <w:t>rat</w:t>
      </w:r>
      <w:r w:rsidR="00920727" w:rsidRPr="00E6172D">
        <w:t xml:space="preserve"> </w:t>
      </w:r>
      <w:r w:rsidRPr="00E6172D">
        <w:t>density</w:t>
      </w:r>
      <w:r w:rsidR="009E1C6B" w:rsidRPr="00E6172D">
        <w:t xml:space="preserve"> </w:t>
      </w:r>
      <w:r w:rsidRPr="00E6172D">
        <w:t>made</w:t>
      </w:r>
      <w:r w:rsidR="00920727" w:rsidRPr="00E6172D">
        <w:t xml:space="preserve"> </w:t>
      </w:r>
      <w:r w:rsidRPr="00E6172D">
        <w:t>with</w:t>
      </w:r>
      <w:r w:rsidR="00920727" w:rsidRPr="00E6172D">
        <w:t xml:space="preserve"> </w:t>
      </w:r>
      <w:r w:rsidRPr="00E6172D">
        <w:t>tracking</w:t>
      </w:r>
      <w:r w:rsidR="00920727" w:rsidRPr="00E6172D">
        <w:t xml:space="preserve"> </w:t>
      </w:r>
      <w:r w:rsidRPr="00E6172D">
        <w:t>boards</w:t>
      </w:r>
      <w:r w:rsidR="00920727" w:rsidRPr="00E6172D">
        <w:t xml:space="preserve"> </w:t>
      </w:r>
      <w:r w:rsidRPr="00E6172D">
        <w:t>from</w:t>
      </w:r>
      <w:r w:rsidR="00920727" w:rsidRPr="00E6172D">
        <w:t xml:space="preserve"> </w:t>
      </w:r>
      <w:r w:rsidRPr="00E6172D">
        <w:t>2001</w:t>
      </w:r>
      <w:r w:rsidR="00920727" w:rsidRPr="00E6172D">
        <w:t xml:space="preserve"> </w:t>
      </w:r>
      <w:r w:rsidRPr="00E6172D">
        <w:t>2004</w:t>
      </w:r>
      <w:r w:rsidR="00920727" w:rsidRPr="00E6172D">
        <w:t xml:space="preserve"> </w:t>
      </w:r>
      <w:r w:rsidRPr="00E6172D">
        <w:t>indicate</w:t>
      </w:r>
      <w:r w:rsidR="00920727" w:rsidRPr="00E6172D">
        <w:t xml:space="preserve"> </w:t>
      </w:r>
      <w:r w:rsidRPr="00E6172D">
        <w:t>that</w:t>
      </w:r>
      <w:r w:rsidR="00920727" w:rsidRPr="00E6172D">
        <w:t xml:space="preserve"> </w:t>
      </w:r>
      <w:r w:rsidRPr="00E6172D">
        <w:t>rat</w:t>
      </w:r>
      <w:r w:rsidR="00920727" w:rsidRPr="00E6172D">
        <w:t xml:space="preserve"> </w:t>
      </w:r>
      <w:r w:rsidRPr="00E6172D">
        <w:t>numbers</w:t>
      </w:r>
      <w:r w:rsidR="00920727" w:rsidRPr="00E6172D">
        <w:t xml:space="preserve"> </w:t>
      </w:r>
      <w:r w:rsidRPr="00E6172D">
        <w:t>increase</w:t>
      </w:r>
      <w:r w:rsidR="00920727" w:rsidRPr="00E6172D">
        <w:t xml:space="preserve"> </w:t>
      </w:r>
      <w:r w:rsidRPr="00E6172D">
        <w:t>during</w:t>
      </w:r>
      <w:r w:rsidR="00920727" w:rsidRPr="00E6172D">
        <w:t xml:space="preserve"> </w:t>
      </w:r>
      <w:r w:rsidRPr="00E6172D">
        <w:t>the</w:t>
      </w:r>
      <w:r w:rsidR="009E1C6B" w:rsidRPr="00E6172D">
        <w:t xml:space="preserve"> </w:t>
      </w:r>
      <w:r w:rsidRPr="00E6172D">
        <w:t>wet</w:t>
      </w:r>
      <w:r w:rsidR="00920727" w:rsidRPr="00E6172D">
        <w:t xml:space="preserve"> </w:t>
      </w:r>
      <w:r w:rsidRPr="00E6172D">
        <w:t>winter</w:t>
      </w:r>
      <w:r w:rsidR="00920727" w:rsidRPr="00E6172D">
        <w:t xml:space="preserve"> </w:t>
      </w:r>
      <w:r w:rsidRPr="00E6172D">
        <w:t>and</w:t>
      </w:r>
      <w:r w:rsidR="00920727" w:rsidRPr="00E6172D">
        <w:t xml:space="preserve"> </w:t>
      </w:r>
      <w:r w:rsidRPr="00E6172D">
        <w:t>decrease</w:t>
      </w:r>
      <w:r w:rsidR="00920727" w:rsidRPr="00E6172D">
        <w:t xml:space="preserve"> </w:t>
      </w:r>
      <w:r w:rsidRPr="00E6172D">
        <w:t>during</w:t>
      </w:r>
      <w:r w:rsidR="009E1C6B" w:rsidRPr="00E6172D">
        <w:t xml:space="preserve"> </w:t>
      </w:r>
      <w:r w:rsidRPr="00E6172D">
        <w:t>the</w:t>
      </w:r>
      <w:r w:rsidR="00920727" w:rsidRPr="00E6172D">
        <w:t xml:space="preserve"> </w:t>
      </w:r>
      <w:r w:rsidRPr="00E6172D">
        <w:t>dry</w:t>
      </w:r>
      <w:r w:rsidR="00920727" w:rsidRPr="00E6172D">
        <w:t xml:space="preserve"> </w:t>
      </w:r>
      <w:r w:rsidR="009E1C6B" w:rsidRPr="00E6172D">
        <w:t>summer (</w:t>
      </w:r>
      <w:r w:rsidRPr="00E6172D">
        <w:t>USFWS</w:t>
      </w:r>
      <w:r w:rsidR="00920727" w:rsidRPr="00E6172D">
        <w:t xml:space="preserve"> </w:t>
      </w:r>
      <w:r w:rsidRPr="00E6172D">
        <w:t>and</w:t>
      </w:r>
      <w:r w:rsidR="00920727" w:rsidRPr="00E6172D">
        <w:t xml:space="preserve"> </w:t>
      </w:r>
      <w:r w:rsidRPr="00E6172D">
        <w:t>DLNR</w:t>
      </w:r>
      <w:r w:rsidR="00920727" w:rsidRPr="00E6172D">
        <w:t xml:space="preserve"> </w:t>
      </w:r>
      <w:r w:rsidRPr="00E6172D">
        <w:t>2005).</w:t>
      </w:r>
      <w:r w:rsidR="00920727" w:rsidRPr="00E6172D">
        <w:t xml:space="preserve"> </w:t>
      </w:r>
      <w:r w:rsidRPr="00E6172D">
        <w:t>However,</w:t>
      </w:r>
      <w:r w:rsidR="00752F2D" w:rsidRPr="00E6172D">
        <w:t xml:space="preserve"> </w:t>
      </w:r>
      <w:r w:rsidRPr="00E6172D">
        <w:t>density</w:t>
      </w:r>
      <w:r w:rsidR="00752F2D" w:rsidRPr="00E6172D">
        <w:t xml:space="preserve"> </w:t>
      </w:r>
      <w:r w:rsidRPr="00E6172D">
        <w:t>estimates</w:t>
      </w:r>
      <w:r w:rsidR="00920727" w:rsidRPr="00E6172D">
        <w:t xml:space="preserve"> </w:t>
      </w:r>
      <w:r w:rsidRPr="00E6172D">
        <w:t>based</w:t>
      </w:r>
      <w:r w:rsidR="00920727" w:rsidRPr="00E6172D">
        <w:t xml:space="preserve"> </w:t>
      </w:r>
      <w:r w:rsidRPr="00E6172D">
        <w:t>on</w:t>
      </w:r>
      <w:r w:rsidR="00920727" w:rsidRPr="00E6172D">
        <w:t xml:space="preserve"> </w:t>
      </w:r>
      <w:r w:rsidRPr="00E6172D">
        <w:t>capture</w:t>
      </w:r>
      <w:r w:rsidR="00920727" w:rsidRPr="00E6172D">
        <w:t xml:space="preserve"> </w:t>
      </w:r>
      <w:r w:rsidRPr="00E6172D">
        <w:t>rates</w:t>
      </w:r>
      <w:r w:rsidR="00920727" w:rsidRPr="00E6172D">
        <w:t xml:space="preserve"> </w:t>
      </w:r>
      <w:r w:rsidRPr="00E6172D">
        <w:t>with</w:t>
      </w:r>
      <w:r w:rsidR="00920727" w:rsidRPr="00E6172D">
        <w:t xml:space="preserve"> </w:t>
      </w:r>
      <w:r w:rsidRPr="00E6172D">
        <w:t>standardized</w:t>
      </w:r>
      <w:r w:rsidR="00920727" w:rsidRPr="00E6172D">
        <w:t xml:space="preserve"> </w:t>
      </w:r>
      <w:r w:rsidRPr="00E6172D">
        <w:t>traplines</w:t>
      </w:r>
      <w:r w:rsidR="00920727" w:rsidRPr="00E6172D">
        <w:t xml:space="preserve"> </w:t>
      </w:r>
      <w:r w:rsidR="009E1C6B" w:rsidRPr="00E6172D">
        <w:t>conducted in</w:t>
      </w:r>
      <w:r w:rsidR="00920727" w:rsidRPr="00E6172D">
        <w:t xml:space="preserve"> </w:t>
      </w:r>
      <w:r w:rsidRPr="00E6172D">
        <w:t>July</w:t>
      </w:r>
      <w:r w:rsidR="00920727" w:rsidRPr="00E6172D">
        <w:t xml:space="preserve"> </w:t>
      </w:r>
      <w:r w:rsidRPr="00E6172D">
        <w:t>and</w:t>
      </w:r>
      <w:r w:rsidR="00752F2D" w:rsidRPr="00E6172D">
        <w:t xml:space="preserve"> </w:t>
      </w:r>
      <w:r w:rsidRPr="00E6172D">
        <w:t>September</w:t>
      </w:r>
      <w:r w:rsidR="00920727" w:rsidRPr="00E6172D">
        <w:t xml:space="preserve"> </w:t>
      </w:r>
      <w:r w:rsidRPr="00E6172D">
        <w:t>of</w:t>
      </w:r>
      <w:r w:rsidR="00920727" w:rsidRPr="00E6172D">
        <w:t xml:space="preserve"> </w:t>
      </w:r>
      <w:r w:rsidRPr="00E6172D">
        <w:t>2007</w:t>
      </w:r>
      <w:r w:rsidR="00920727" w:rsidRPr="00E6172D">
        <w:t xml:space="preserve"> </w:t>
      </w:r>
      <w:r w:rsidRPr="00E6172D">
        <w:t>and</w:t>
      </w:r>
      <w:r w:rsidR="00752F2D" w:rsidRPr="00E6172D">
        <w:t xml:space="preserve"> </w:t>
      </w:r>
      <w:r w:rsidRPr="00E6172D">
        <w:t>in</w:t>
      </w:r>
      <w:r w:rsidR="00920727" w:rsidRPr="00E6172D">
        <w:t xml:space="preserve"> </w:t>
      </w:r>
      <w:r w:rsidRPr="00E6172D">
        <w:t>March</w:t>
      </w:r>
      <w:r w:rsidR="00920727" w:rsidRPr="00E6172D">
        <w:t xml:space="preserve"> </w:t>
      </w:r>
      <w:r w:rsidRPr="00E6172D">
        <w:t>of</w:t>
      </w:r>
      <w:r w:rsidR="00920727" w:rsidRPr="00E6172D">
        <w:t xml:space="preserve"> </w:t>
      </w:r>
      <w:r w:rsidRPr="00E6172D">
        <w:t>2008</w:t>
      </w:r>
      <w:r w:rsidR="00920727" w:rsidRPr="00E6172D">
        <w:t xml:space="preserve"> </w:t>
      </w:r>
      <w:r w:rsidRPr="00E6172D">
        <w:t>found</w:t>
      </w:r>
      <w:r w:rsidR="00752F2D" w:rsidRPr="00E6172D">
        <w:t xml:space="preserve"> </w:t>
      </w:r>
      <w:r w:rsidRPr="00E6172D">
        <w:t>that</w:t>
      </w:r>
      <w:r w:rsidR="00920727" w:rsidRPr="00E6172D">
        <w:t xml:space="preserve"> </w:t>
      </w:r>
      <w:r w:rsidRPr="00E6172D">
        <w:t>rat</w:t>
      </w:r>
      <w:r w:rsidR="00231D05" w:rsidRPr="00E6172D">
        <w:t xml:space="preserve"> </w:t>
      </w:r>
      <w:r w:rsidRPr="00E6172D">
        <w:t>numbers</w:t>
      </w:r>
      <w:r w:rsidR="00920727" w:rsidRPr="00E6172D">
        <w:t xml:space="preserve"> </w:t>
      </w:r>
      <w:r w:rsidRPr="00E6172D">
        <w:t>dropped</w:t>
      </w:r>
      <w:r w:rsidR="00920727" w:rsidRPr="00E6172D">
        <w:t xml:space="preserve"> </w:t>
      </w:r>
      <w:r w:rsidRPr="00E6172D">
        <w:t>from</w:t>
      </w:r>
      <w:r w:rsidR="00E43C97" w:rsidRPr="00E6172D">
        <w:t xml:space="preserve"> </w:t>
      </w:r>
      <w:r w:rsidRPr="00E6172D">
        <w:t>a</w:t>
      </w:r>
      <w:r w:rsidR="00752F2D" w:rsidRPr="00E6172D">
        <w:t xml:space="preserve"> </w:t>
      </w:r>
      <w:r w:rsidR="00D23188" w:rsidRPr="00E6172D">
        <w:t>boreal</w:t>
      </w:r>
      <w:r w:rsidR="00752F2D" w:rsidRPr="00E6172D">
        <w:t xml:space="preserve"> </w:t>
      </w:r>
      <w:r w:rsidRPr="00E6172D">
        <w:t>summer</w:t>
      </w:r>
      <w:r w:rsidR="00920727" w:rsidRPr="00E6172D">
        <w:t xml:space="preserve"> </w:t>
      </w:r>
      <w:r w:rsidRPr="00E6172D">
        <w:t>high</w:t>
      </w:r>
      <w:r w:rsidR="00920727" w:rsidRPr="00E6172D">
        <w:t xml:space="preserve"> </w:t>
      </w:r>
      <w:r w:rsidRPr="00E6172D">
        <w:t>to</w:t>
      </w:r>
      <w:r w:rsidR="00920727" w:rsidRPr="00E6172D">
        <w:t xml:space="preserve"> </w:t>
      </w:r>
      <w:r w:rsidRPr="00E6172D">
        <w:t>a</w:t>
      </w:r>
      <w:r w:rsidR="00920727" w:rsidRPr="00E6172D">
        <w:t xml:space="preserve"> </w:t>
      </w:r>
      <w:r w:rsidRPr="00E6172D">
        <w:t>winter</w:t>
      </w:r>
      <w:r w:rsidR="00920727" w:rsidRPr="00E6172D">
        <w:t xml:space="preserve"> </w:t>
      </w:r>
      <w:r w:rsidRPr="00E6172D">
        <w:t>low;</w:t>
      </w:r>
      <w:r w:rsidR="00920727" w:rsidRPr="00E6172D">
        <w:t xml:space="preserve"> </w:t>
      </w:r>
      <w:r w:rsidRPr="00E6172D">
        <w:t>in</w:t>
      </w:r>
      <w:r w:rsidR="00752F2D" w:rsidRPr="00E6172D">
        <w:t xml:space="preserve"> </w:t>
      </w:r>
      <w:r w:rsidRPr="00E6172D">
        <w:t>the</w:t>
      </w:r>
      <w:r w:rsidR="00920727" w:rsidRPr="00E6172D">
        <w:t xml:space="preserve"> </w:t>
      </w:r>
      <w:r w:rsidRPr="00E6172D">
        <w:t>summer</w:t>
      </w:r>
      <w:r w:rsidR="00920727" w:rsidRPr="00E6172D">
        <w:t xml:space="preserve"> </w:t>
      </w:r>
      <w:r w:rsidRPr="00E6172D">
        <w:t>months</w:t>
      </w:r>
      <w:r w:rsidR="00920727">
        <w:t xml:space="preserve"> </w:t>
      </w:r>
      <w:r w:rsidRPr="00E6172D">
        <w:t>juvenile</w:t>
      </w:r>
      <w:r w:rsidR="00920727" w:rsidRPr="00E6172D">
        <w:t xml:space="preserve"> </w:t>
      </w:r>
      <w:r w:rsidRPr="00E6172D">
        <w:t>rats</w:t>
      </w:r>
      <w:r w:rsidR="00920727" w:rsidRPr="00E6172D">
        <w:t xml:space="preserve"> </w:t>
      </w:r>
      <w:r w:rsidRPr="00E6172D">
        <w:t>accounted</w:t>
      </w:r>
      <w:r w:rsidR="00920727" w:rsidRPr="00E6172D">
        <w:t xml:space="preserve"> </w:t>
      </w:r>
      <w:r w:rsidRPr="00E6172D">
        <w:t>for</w:t>
      </w:r>
      <w:r w:rsidR="00752F2D" w:rsidRPr="00E6172D">
        <w:t xml:space="preserve"> </w:t>
      </w:r>
      <w:r w:rsidRPr="00E6172D">
        <w:t>50%</w:t>
      </w:r>
      <w:r w:rsidR="00920727" w:rsidRPr="00E6172D">
        <w:t xml:space="preserve"> </w:t>
      </w:r>
      <w:r w:rsidRPr="00E6172D">
        <w:t>of</w:t>
      </w:r>
      <w:r w:rsidR="00920727" w:rsidRPr="00E6172D">
        <w:t xml:space="preserve"> </w:t>
      </w:r>
      <w:r w:rsidRPr="00E6172D">
        <w:t>the</w:t>
      </w:r>
      <w:r w:rsidR="00752F2D" w:rsidRPr="00E6172D">
        <w:t xml:space="preserve"> </w:t>
      </w:r>
      <w:r w:rsidRPr="00E6172D">
        <w:t>sample</w:t>
      </w:r>
      <w:r w:rsidR="00752F2D" w:rsidRPr="00E6172D">
        <w:t xml:space="preserve"> </w:t>
      </w:r>
      <w:r w:rsidRPr="00E6172D">
        <w:t>population</w:t>
      </w:r>
      <w:r w:rsidR="00920727" w:rsidRPr="00E6172D">
        <w:t xml:space="preserve"> </w:t>
      </w:r>
      <w:r w:rsidRPr="00E6172D">
        <w:t>(USFWS</w:t>
      </w:r>
      <w:r w:rsidR="00920727" w:rsidRPr="00E6172D">
        <w:t xml:space="preserve"> </w:t>
      </w:r>
      <w:r w:rsidRPr="00E6172D">
        <w:t>and</w:t>
      </w:r>
      <w:r w:rsidR="00752F2D" w:rsidRPr="00E6172D">
        <w:t xml:space="preserve"> </w:t>
      </w:r>
      <w:r w:rsidRPr="00E6172D">
        <w:t>DLNR</w:t>
      </w:r>
      <w:r w:rsidR="00920727" w:rsidRPr="00E6172D">
        <w:t xml:space="preserve"> </w:t>
      </w:r>
      <w:r w:rsidRPr="00E6172D">
        <w:t>2008).</w:t>
      </w:r>
      <w:r w:rsidR="00920727" w:rsidRPr="00E6172D">
        <w:t xml:space="preserve"> </w:t>
      </w:r>
      <w:r w:rsidRPr="00E6172D">
        <w:t>Rats</w:t>
      </w:r>
      <w:r w:rsidR="00920727" w:rsidRPr="00E6172D">
        <w:t xml:space="preserve"> </w:t>
      </w:r>
      <w:r w:rsidRPr="00E6172D">
        <w:t>on</w:t>
      </w:r>
      <w:r w:rsidR="00920727" w:rsidRPr="00E6172D">
        <w:t xml:space="preserve"> </w:t>
      </w:r>
      <w:r w:rsidRPr="00E6172D">
        <w:t>Lehua</w:t>
      </w:r>
      <w:r w:rsidR="00920727" w:rsidRPr="00E6172D">
        <w:t xml:space="preserve"> </w:t>
      </w:r>
      <w:r w:rsidRPr="00E6172D">
        <w:t>Island</w:t>
      </w:r>
      <w:r w:rsidR="00920727" w:rsidRPr="00E6172D">
        <w:t xml:space="preserve"> </w:t>
      </w:r>
      <w:r w:rsidRPr="00E6172D">
        <w:t>tend</w:t>
      </w:r>
      <w:r w:rsidR="00920727" w:rsidRPr="00E6172D">
        <w:t xml:space="preserve"> </w:t>
      </w:r>
      <w:r w:rsidRPr="00E6172D">
        <w:t>to</w:t>
      </w:r>
      <w:r w:rsidR="00920727" w:rsidRPr="00E6172D">
        <w:t xml:space="preserve"> </w:t>
      </w:r>
      <w:r w:rsidRPr="00E6172D">
        <w:t>be</w:t>
      </w:r>
      <w:r w:rsidR="00920727" w:rsidRPr="00E6172D">
        <w:t xml:space="preserve"> </w:t>
      </w:r>
      <w:r w:rsidRPr="00E6172D">
        <w:t>found</w:t>
      </w:r>
      <w:r w:rsidR="00920727" w:rsidRPr="00E6172D">
        <w:t xml:space="preserve"> </w:t>
      </w:r>
      <w:r w:rsidRPr="00E6172D">
        <w:t>in</w:t>
      </w:r>
      <w:r w:rsidR="00752F2D" w:rsidRPr="00E6172D">
        <w:t xml:space="preserve"> </w:t>
      </w:r>
      <w:r w:rsidRPr="00E6172D">
        <w:t>greater</w:t>
      </w:r>
      <w:r w:rsidR="00752F2D" w:rsidRPr="00E6172D">
        <w:t xml:space="preserve"> </w:t>
      </w:r>
      <w:r w:rsidRPr="00E6172D">
        <w:t>numbers</w:t>
      </w:r>
      <w:r w:rsidR="00920727" w:rsidRPr="00E6172D">
        <w:t xml:space="preserve"> </w:t>
      </w:r>
      <w:r w:rsidRPr="00E6172D">
        <w:t>in</w:t>
      </w:r>
      <w:r w:rsidR="00920727" w:rsidRPr="00E6172D">
        <w:t xml:space="preserve"> </w:t>
      </w:r>
      <w:r w:rsidRPr="00E6172D">
        <w:t>areas</w:t>
      </w:r>
      <w:r w:rsidR="00920727" w:rsidRPr="00E6172D">
        <w:t xml:space="preserve"> </w:t>
      </w:r>
      <w:r w:rsidRPr="00E6172D">
        <w:t>of</w:t>
      </w:r>
      <w:r w:rsidR="00920727" w:rsidRPr="00E6172D">
        <w:t xml:space="preserve"> </w:t>
      </w:r>
      <w:r w:rsidRPr="00E6172D">
        <w:t>high</w:t>
      </w:r>
      <w:r w:rsidR="00920727" w:rsidRPr="00E6172D">
        <w:t xml:space="preserve"> </w:t>
      </w:r>
      <w:r w:rsidRPr="00E6172D">
        <w:t>vegetation</w:t>
      </w:r>
      <w:r w:rsidR="00920727" w:rsidRPr="00E6172D">
        <w:t xml:space="preserve"> </w:t>
      </w:r>
      <w:r w:rsidRPr="00E6172D">
        <w:t>(USFWS</w:t>
      </w:r>
      <w:r w:rsidR="00920727" w:rsidRPr="00E6172D">
        <w:t xml:space="preserve"> </w:t>
      </w:r>
      <w:r w:rsidRPr="00E6172D">
        <w:t>and</w:t>
      </w:r>
      <w:r w:rsidR="00920727" w:rsidRPr="00E6172D">
        <w:t xml:space="preserve"> </w:t>
      </w:r>
      <w:r w:rsidRPr="00E6172D">
        <w:t>DLNR</w:t>
      </w:r>
      <w:r w:rsidR="00920727" w:rsidRPr="00E6172D">
        <w:t xml:space="preserve"> </w:t>
      </w:r>
      <w:r w:rsidRPr="00E6172D">
        <w:t>2008)</w:t>
      </w:r>
      <w:r w:rsidR="00920727" w:rsidRPr="00E6172D">
        <w:t xml:space="preserve"> </w:t>
      </w:r>
      <w:r w:rsidRPr="00E6172D">
        <w:t>along</w:t>
      </w:r>
      <w:r w:rsidR="00920727" w:rsidRPr="00E6172D">
        <w:t xml:space="preserve"> </w:t>
      </w:r>
      <w:r w:rsidRPr="00E6172D">
        <w:t>the</w:t>
      </w:r>
      <w:r w:rsidR="00920727" w:rsidRPr="00E6172D">
        <w:t xml:space="preserve"> </w:t>
      </w:r>
      <w:r w:rsidRPr="00E6172D">
        <w:t>lower,</w:t>
      </w:r>
      <w:r w:rsidR="00E43C97" w:rsidRPr="00E6172D">
        <w:t xml:space="preserve"> </w:t>
      </w:r>
      <w:r w:rsidRPr="00E6172D">
        <w:t>southern</w:t>
      </w:r>
      <w:r w:rsidR="00920727" w:rsidRPr="00E6172D">
        <w:t xml:space="preserve"> </w:t>
      </w:r>
      <w:r w:rsidRPr="00E6172D">
        <w:t>slope.</w:t>
      </w:r>
      <w:r w:rsidR="00E43C97" w:rsidRPr="00E6172D">
        <w:t xml:space="preserve"> </w:t>
      </w:r>
      <w:r w:rsidRPr="00E6172D">
        <w:t>The</w:t>
      </w:r>
      <w:r w:rsidR="00920727" w:rsidRPr="00E6172D">
        <w:t xml:space="preserve"> </w:t>
      </w:r>
      <w:r w:rsidRPr="00E6172D">
        <w:t>population</w:t>
      </w:r>
      <w:r w:rsidR="00920727" w:rsidRPr="00E6172D">
        <w:t xml:space="preserve"> </w:t>
      </w:r>
      <w:r w:rsidRPr="00E6172D">
        <w:t>on</w:t>
      </w:r>
      <w:r w:rsidR="00920727" w:rsidRPr="00E6172D">
        <w:t xml:space="preserve"> </w:t>
      </w:r>
      <w:r w:rsidRPr="00E6172D">
        <w:t>Lehua</w:t>
      </w:r>
      <w:r w:rsidR="00920727" w:rsidRPr="00E6172D">
        <w:t xml:space="preserve"> </w:t>
      </w:r>
      <w:r w:rsidRPr="00E6172D">
        <w:t>Island</w:t>
      </w:r>
      <w:r w:rsidR="00E6172D" w:rsidRPr="20DEAB6B">
        <w:rPr>
          <w:rFonts w:cstheme="minorBidi"/>
        </w:rPr>
        <w:t xml:space="preserve"> </w:t>
      </w:r>
      <w:r w:rsidRPr="00EC6E11">
        <w:t>is</w:t>
      </w:r>
      <w:r w:rsidR="00920727" w:rsidRPr="00EC6E11">
        <w:t xml:space="preserve"> </w:t>
      </w:r>
      <w:r w:rsidRPr="00EC6E11">
        <w:t>known</w:t>
      </w:r>
      <w:r w:rsidR="00920727" w:rsidRPr="00EC6E11">
        <w:t xml:space="preserve"> </w:t>
      </w:r>
      <w:r w:rsidRPr="00EC6E11">
        <w:t>feed</w:t>
      </w:r>
      <w:r w:rsidR="00920727" w:rsidRPr="00EC6E11">
        <w:t xml:space="preserve"> </w:t>
      </w:r>
      <w:r w:rsidRPr="00EC6E11">
        <w:t>primarily</w:t>
      </w:r>
      <w:r w:rsidR="00E6172D" w:rsidRPr="20DEAB6B">
        <w:rPr>
          <w:rFonts w:cstheme="minorBidi"/>
        </w:rPr>
        <w:t xml:space="preserve"> </w:t>
      </w:r>
      <w:r w:rsidRPr="00EC6E11">
        <w:t>on</w:t>
      </w:r>
      <w:r w:rsidR="00752F2D" w:rsidRPr="00EC6E11">
        <w:t xml:space="preserve"> </w:t>
      </w:r>
      <w:r w:rsidRPr="00EC6E11">
        <w:t>invertebrates</w:t>
      </w:r>
      <w:r w:rsidR="00920727" w:rsidRPr="00EC6E11">
        <w:t xml:space="preserve"> </w:t>
      </w:r>
      <w:r w:rsidRPr="00EC6E11">
        <w:t>and</w:t>
      </w:r>
      <w:r w:rsidR="00920727" w:rsidRPr="00EC6E11">
        <w:t xml:space="preserve"> </w:t>
      </w:r>
      <w:r w:rsidRPr="00EC6E11">
        <w:t>vegetation,</w:t>
      </w:r>
      <w:r w:rsidR="00920727" w:rsidRPr="00F6569A">
        <w:t xml:space="preserve"> </w:t>
      </w:r>
      <w:r w:rsidRPr="00F6569A">
        <w:t>supplementing</w:t>
      </w:r>
      <w:r w:rsidR="00920727" w:rsidRPr="00F6569A">
        <w:t xml:space="preserve"> </w:t>
      </w:r>
      <w:r w:rsidRPr="00F6569A">
        <w:t>their</w:t>
      </w:r>
      <w:r w:rsidR="00920727" w:rsidRPr="00F6569A">
        <w:t xml:space="preserve"> </w:t>
      </w:r>
      <w:r w:rsidRPr="00F6569A">
        <w:t>diets</w:t>
      </w:r>
      <w:r w:rsidR="00752F2D" w:rsidRPr="00CE49AD">
        <w:t xml:space="preserve"> </w:t>
      </w:r>
      <w:r w:rsidRPr="00CE49AD">
        <w:t>with</w:t>
      </w:r>
      <w:r w:rsidR="00920727" w:rsidRPr="00CE49AD">
        <w:t xml:space="preserve"> </w:t>
      </w:r>
      <w:r w:rsidRPr="00CE49AD">
        <w:t>the</w:t>
      </w:r>
      <w:r w:rsidR="00920727" w:rsidRPr="00CE49AD">
        <w:t xml:space="preserve"> </w:t>
      </w:r>
      <w:r w:rsidRPr="00CE49AD">
        <w:t>eggs</w:t>
      </w:r>
      <w:r w:rsidR="00920727" w:rsidRPr="00CE49AD">
        <w:t xml:space="preserve"> </w:t>
      </w:r>
      <w:r w:rsidRPr="0065135F">
        <w:t>and</w:t>
      </w:r>
      <w:r w:rsidR="00920727" w:rsidRPr="0065135F">
        <w:t xml:space="preserve"> </w:t>
      </w:r>
      <w:r w:rsidRPr="0065135F">
        <w:t>chicks</w:t>
      </w:r>
      <w:r w:rsidR="0066257F" w:rsidRPr="0065135F">
        <w:t xml:space="preserve"> of nesting seabirds (USFWS and DLNR 2005)</w:t>
      </w:r>
      <w:r w:rsidR="00E6172D">
        <w:t>.</w:t>
      </w:r>
    </w:p>
    <w:p w14:paraId="45115468" w14:textId="3436F095" w:rsidR="00825047" w:rsidRPr="00825047" w:rsidRDefault="00825047" w:rsidP="00C35117">
      <w:pPr>
        <w:pStyle w:val="Heading1"/>
        <w:numPr>
          <w:ilvl w:val="0"/>
          <w:numId w:val="3"/>
        </w:numPr>
        <w:rPr>
          <w:lang w:val="en-US"/>
        </w:rPr>
      </w:pPr>
      <w:bookmarkStart w:id="85" w:name="_Toc490987133"/>
      <w:bookmarkStart w:id="86" w:name="_Toc490992100"/>
      <w:bookmarkStart w:id="87" w:name="_Toc491017438"/>
      <w:bookmarkStart w:id="88" w:name="_Toc490994724"/>
      <w:bookmarkStart w:id="89" w:name="_Toc490997656"/>
      <w:bookmarkStart w:id="90" w:name="_Toc490999567"/>
      <w:bookmarkStart w:id="91" w:name="_Toc491009967"/>
      <w:bookmarkStart w:id="92" w:name="_Toc491000449"/>
      <w:r>
        <w:rPr>
          <w:lang w:val="en-US"/>
        </w:rPr>
        <w:t>PERMITS AND APPROVALS</w:t>
      </w:r>
      <w:bookmarkEnd w:id="85"/>
      <w:bookmarkEnd w:id="86"/>
      <w:bookmarkEnd w:id="87"/>
      <w:bookmarkEnd w:id="88"/>
      <w:bookmarkEnd w:id="89"/>
      <w:bookmarkEnd w:id="90"/>
      <w:bookmarkEnd w:id="91"/>
      <w:bookmarkEnd w:id="92"/>
    </w:p>
    <w:p w14:paraId="436FC9DF" w14:textId="2F853894" w:rsidR="00825047" w:rsidRPr="00BF5197" w:rsidRDefault="00825047" w:rsidP="00825047">
      <w:pPr>
        <w:rPr>
          <w:szCs w:val="24"/>
        </w:rPr>
      </w:pPr>
      <w:r>
        <w:t xml:space="preserve">The Lehua rat eradication is a concerted effort lead by the state of Hawaii in partnership with USFWS, USDA, USCG, NTBG, Niihau Ranch, and IC. The island is owned by the USCG and it is managed by DLNR-DOFAW as a Seabirds Sanctuary. Because of this duel tenure, the project must comply with both state and federal regulatory processes, Hawaii Environmental Policy Act (HEPA) and National Environmental Policy Act (NEPA), respectively. USFWS is the federal sponsor for the project. </w:t>
      </w:r>
    </w:p>
    <w:p w14:paraId="32A04535" w14:textId="77777777" w:rsidR="00825047" w:rsidRPr="008813B6" w:rsidRDefault="00825047" w:rsidP="00825047">
      <w:pPr>
        <w:rPr>
          <w:szCs w:val="24"/>
        </w:rPr>
      </w:pPr>
      <w:r>
        <w:t>Additional to HEPA and NEPA, the following permits are required:</w:t>
      </w:r>
    </w:p>
    <w:p w14:paraId="59F50820" w14:textId="3010AC4B" w:rsidR="005613A8" w:rsidRDefault="005613A8" w:rsidP="002F6521">
      <w:pPr>
        <w:pStyle w:val="ListParagraph"/>
        <w:numPr>
          <w:ilvl w:val="0"/>
          <w:numId w:val="52"/>
        </w:numPr>
      </w:pPr>
      <w:r>
        <w:t xml:space="preserve">Federal Finding of No Significant Impact </w:t>
      </w:r>
    </w:p>
    <w:p w14:paraId="09673A77" w14:textId="21649D3B" w:rsidR="005613A8" w:rsidRDefault="0012785F" w:rsidP="002F6521">
      <w:pPr>
        <w:pStyle w:val="ListParagraph"/>
        <w:numPr>
          <w:ilvl w:val="0"/>
          <w:numId w:val="52"/>
        </w:numPr>
      </w:pPr>
      <w:r>
        <w:t>Hawaii</w:t>
      </w:r>
      <w:r w:rsidR="005613A8">
        <w:t xml:space="preserve"> Finding of No Significant Impact</w:t>
      </w:r>
    </w:p>
    <w:p w14:paraId="63180C51" w14:textId="77777777" w:rsidR="0012785F" w:rsidRDefault="00825047" w:rsidP="002F6521">
      <w:pPr>
        <w:pStyle w:val="ListParagraph"/>
        <w:numPr>
          <w:ilvl w:val="0"/>
          <w:numId w:val="52"/>
        </w:numPr>
      </w:pPr>
      <w:r>
        <w:t>DLNR Historic preservation</w:t>
      </w:r>
    </w:p>
    <w:p w14:paraId="498BC9E3" w14:textId="50ADFD58" w:rsidR="00825047" w:rsidRPr="00BF5197" w:rsidRDefault="0012785F" w:rsidP="002F6521">
      <w:pPr>
        <w:pStyle w:val="ListParagraph"/>
        <w:numPr>
          <w:ilvl w:val="0"/>
          <w:numId w:val="52"/>
        </w:numPr>
      </w:pPr>
      <w:r>
        <w:t xml:space="preserve">US Coast Guard Lehua Island Use License </w:t>
      </w:r>
      <w:r w:rsidR="00825047">
        <w:t xml:space="preserve"> </w:t>
      </w:r>
    </w:p>
    <w:p w14:paraId="12CCD5D2" w14:textId="5B9C5B8B" w:rsidR="00825047" w:rsidRPr="00BF5197" w:rsidRDefault="00825047" w:rsidP="002F6521">
      <w:pPr>
        <w:pStyle w:val="ListParagraph"/>
        <w:numPr>
          <w:ilvl w:val="0"/>
          <w:numId w:val="52"/>
        </w:numPr>
      </w:pPr>
      <w:r>
        <w:t xml:space="preserve">Marine Mammal Protection Act Incidental Harassment Authorization (IHA) </w:t>
      </w:r>
    </w:p>
    <w:p w14:paraId="57339049" w14:textId="00BCA506" w:rsidR="00825047" w:rsidRPr="00BF5197" w:rsidRDefault="00825047" w:rsidP="002F6521">
      <w:pPr>
        <w:pStyle w:val="ListParagraph"/>
        <w:numPr>
          <w:ilvl w:val="0"/>
          <w:numId w:val="52"/>
        </w:numPr>
      </w:pPr>
      <w:r>
        <w:t xml:space="preserve">Coastal Zone Management Act Consistency </w:t>
      </w:r>
      <w:r w:rsidR="005613A8">
        <w:t>(CZMA)</w:t>
      </w:r>
      <w:r>
        <w:t xml:space="preserve"> Determination </w:t>
      </w:r>
    </w:p>
    <w:p w14:paraId="703326CB" w14:textId="65AE8E42" w:rsidR="00825047" w:rsidRPr="00BF5197" w:rsidRDefault="00825047" w:rsidP="002F6521">
      <w:pPr>
        <w:pStyle w:val="ListParagraph"/>
        <w:numPr>
          <w:ilvl w:val="0"/>
          <w:numId w:val="52"/>
        </w:numPr>
      </w:pPr>
      <w:r>
        <w:t xml:space="preserve">Conservation of Aquatic Life, Wildlife, and land plants HRS 195D and HAR 13-124 </w:t>
      </w:r>
    </w:p>
    <w:p w14:paraId="7564379F" w14:textId="2F137522" w:rsidR="00825047" w:rsidRPr="00BF5197" w:rsidRDefault="00825047" w:rsidP="002F6521">
      <w:pPr>
        <w:pStyle w:val="ListParagraph"/>
        <w:numPr>
          <w:ilvl w:val="0"/>
          <w:numId w:val="52"/>
        </w:numPr>
      </w:pPr>
      <w:r>
        <w:t xml:space="preserve">National Pollutant Discharge Elimination System (NDPES) </w:t>
      </w:r>
    </w:p>
    <w:p w14:paraId="20B6D4F6" w14:textId="5E3885EC" w:rsidR="00825047" w:rsidRPr="00BF5197" w:rsidRDefault="00825047" w:rsidP="002F6521">
      <w:pPr>
        <w:pStyle w:val="ListParagraph"/>
        <w:numPr>
          <w:ilvl w:val="0"/>
          <w:numId w:val="52"/>
        </w:numPr>
      </w:pPr>
      <w:r>
        <w:t xml:space="preserve">USFWS Migratory Bird Treaty Act Special Purpose Permit </w:t>
      </w:r>
      <w:r w:rsidR="005613A8">
        <w:t>(MBTA)</w:t>
      </w:r>
      <w:r>
        <w:t xml:space="preserve"> </w:t>
      </w:r>
    </w:p>
    <w:p w14:paraId="2114A122" w14:textId="7741D0EF" w:rsidR="00825047" w:rsidRDefault="00825047" w:rsidP="002F6521">
      <w:pPr>
        <w:pStyle w:val="ListParagraph"/>
        <w:numPr>
          <w:ilvl w:val="0"/>
          <w:numId w:val="52"/>
        </w:numPr>
      </w:pPr>
      <w:r>
        <w:t xml:space="preserve">USFWS Section 7 Consultation </w:t>
      </w:r>
    </w:p>
    <w:p w14:paraId="75293CE2" w14:textId="597BD8D9" w:rsidR="00825047" w:rsidRPr="00BF5197" w:rsidRDefault="00825047" w:rsidP="002F6521">
      <w:pPr>
        <w:pStyle w:val="ListParagraph"/>
        <w:numPr>
          <w:ilvl w:val="0"/>
          <w:numId w:val="52"/>
        </w:numPr>
      </w:pPr>
      <w:r>
        <w:t xml:space="preserve">NOAA Section 7 </w:t>
      </w:r>
      <w:r w:rsidR="005613A8">
        <w:t>Consultation</w:t>
      </w:r>
    </w:p>
    <w:p w14:paraId="2F765EEF" w14:textId="56382F94" w:rsidR="00825047" w:rsidRPr="00BF5197" w:rsidRDefault="0012785F" w:rsidP="002F6521">
      <w:pPr>
        <w:pStyle w:val="ListParagraph"/>
        <w:numPr>
          <w:ilvl w:val="0"/>
          <w:numId w:val="53"/>
        </w:numPr>
      </w:pPr>
      <w:r>
        <w:t xml:space="preserve">Federal Insecticide, Fungicide, and Rodenticide (FIFRA) </w:t>
      </w:r>
      <w:r w:rsidR="00825047">
        <w:t xml:space="preserve">Section 3 registration of </w:t>
      </w:r>
      <w:r>
        <w:t>bait product</w:t>
      </w:r>
    </w:p>
    <w:p w14:paraId="6B24B889" w14:textId="7D42803B" w:rsidR="00825047" w:rsidRPr="00BF5197" w:rsidRDefault="00825047" w:rsidP="002F6521">
      <w:pPr>
        <w:pStyle w:val="ListParagraph"/>
        <w:numPr>
          <w:ilvl w:val="0"/>
          <w:numId w:val="53"/>
        </w:numPr>
      </w:pPr>
      <w:r>
        <w:t>Hawaii D</w:t>
      </w:r>
      <w:r w:rsidR="005613A8">
        <w:t xml:space="preserve">epartment of Agriculture (HDOA) Aerial Application Permit </w:t>
      </w:r>
    </w:p>
    <w:p w14:paraId="13A7AA26" w14:textId="48AA5CD6" w:rsidR="00825047" w:rsidRDefault="00825047" w:rsidP="00825047">
      <w:r>
        <w:t xml:space="preserve">Finally, a Certified Pesticide Applicator (CPA) category 2 is required to oversee the ground operations and a CPA category 4 is required for the helicopter pilot. </w:t>
      </w:r>
    </w:p>
    <w:p w14:paraId="19F800BD" w14:textId="77777777" w:rsidR="00E32F87" w:rsidRDefault="00E32F87" w:rsidP="00C35117">
      <w:pPr>
        <w:pStyle w:val="Heading1"/>
        <w:numPr>
          <w:ilvl w:val="0"/>
          <w:numId w:val="3"/>
        </w:numPr>
      </w:pPr>
      <w:bookmarkStart w:id="93" w:name="_Toc490987134"/>
      <w:bookmarkStart w:id="94" w:name="_Toc490992101"/>
      <w:bookmarkStart w:id="95" w:name="_Toc491017439"/>
      <w:bookmarkStart w:id="96" w:name="_Toc490994725"/>
      <w:bookmarkStart w:id="97" w:name="_Toc490997657"/>
      <w:bookmarkStart w:id="98" w:name="_Toc490999568"/>
      <w:bookmarkStart w:id="99" w:name="_Toc491009968"/>
      <w:bookmarkStart w:id="100" w:name="_Toc491000450"/>
      <w:r>
        <w:t>OPERATIONAL TEAM</w:t>
      </w:r>
      <w:bookmarkEnd w:id="93"/>
      <w:bookmarkEnd w:id="94"/>
      <w:bookmarkEnd w:id="95"/>
      <w:bookmarkEnd w:id="96"/>
      <w:bookmarkEnd w:id="97"/>
      <w:bookmarkEnd w:id="98"/>
      <w:bookmarkEnd w:id="99"/>
      <w:bookmarkEnd w:id="100"/>
    </w:p>
    <w:p w14:paraId="5A410323" w14:textId="77777777" w:rsidR="00E32F87" w:rsidRDefault="00E32F87" w:rsidP="002A2FCA">
      <w:r w:rsidRPr="03C6B46C">
        <w:t>Incident Command System (ICS) – Roles and Responsibilities</w:t>
      </w:r>
    </w:p>
    <w:p w14:paraId="0B224390" w14:textId="77777777" w:rsidR="00E32F87" w:rsidRDefault="00E32F87" w:rsidP="002A2FCA">
      <w:pPr>
        <w:rPr>
          <w:lang w:val="en-US"/>
        </w:rPr>
      </w:pPr>
      <w:r>
        <w:t xml:space="preserve">The Lehua rat eradication operation will be managed under the Incident Command System (ICS) organizational structure.  </w:t>
      </w:r>
      <w:r w:rsidRPr="00FB5543">
        <w:rPr>
          <w:lang w:val="en-US"/>
        </w:rPr>
        <w:t xml:space="preserve">For the purposes of this project, </w:t>
      </w:r>
      <w:r>
        <w:rPr>
          <w:lang w:val="en-US"/>
        </w:rPr>
        <w:t>each</w:t>
      </w:r>
      <w:r w:rsidRPr="00FB5543">
        <w:rPr>
          <w:lang w:val="en-US"/>
        </w:rPr>
        <w:t xml:space="preserve"> aerial baiting operations will be considered an “Incident” and any emergency that might occur during the operation will be considered an “Emergency Incident”.  </w:t>
      </w:r>
    </w:p>
    <w:p w14:paraId="3C86A9BA" w14:textId="2C482F55" w:rsidR="00E32F87" w:rsidRPr="00190E22" w:rsidRDefault="00E32F87" w:rsidP="002A2FCA">
      <w:pPr>
        <w:pStyle w:val="Heading2"/>
      </w:pPr>
      <w:bookmarkStart w:id="101" w:name="_Toc490987135"/>
      <w:bookmarkStart w:id="102" w:name="_Toc490992102"/>
      <w:bookmarkStart w:id="103" w:name="_Toc491017440"/>
      <w:bookmarkStart w:id="104" w:name="_Toc490994726"/>
      <w:bookmarkStart w:id="105" w:name="_Toc490997658"/>
      <w:bookmarkStart w:id="106" w:name="_Toc490999569"/>
      <w:bookmarkStart w:id="107" w:name="_Toc491009969"/>
      <w:bookmarkStart w:id="108" w:name="_Toc491000451"/>
      <w:r w:rsidRPr="03C6B46C">
        <w:lastRenderedPageBreak/>
        <w:t xml:space="preserve">Incident </w:t>
      </w:r>
      <w:r w:rsidR="00190E22">
        <w:t>Command Structure</w:t>
      </w:r>
      <w:bookmarkEnd w:id="101"/>
      <w:bookmarkEnd w:id="102"/>
      <w:bookmarkEnd w:id="103"/>
      <w:bookmarkEnd w:id="104"/>
      <w:bookmarkEnd w:id="105"/>
      <w:bookmarkEnd w:id="106"/>
      <w:bookmarkEnd w:id="107"/>
      <w:bookmarkEnd w:id="108"/>
    </w:p>
    <w:p w14:paraId="152A2A2D" w14:textId="77777777" w:rsidR="00E32F87" w:rsidRDefault="00E32F87" w:rsidP="002A2FCA">
      <w:r>
        <w:t>For Incident operations, every individual will be assigned one designated supervisor to whom he/she reports during the operation. The clear chain of command is illustrated below:</w:t>
      </w:r>
    </w:p>
    <w:p w14:paraId="6202FBDF" w14:textId="72A32812" w:rsidR="00E32F87" w:rsidRDefault="00C91B7C" w:rsidP="002A2FCA">
      <w:r>
        <w:rPr>
          <w:noProof/>
          <w:lang w:val="en-US"/>
        </w:rPr>
        <w:drawing>
          <wp:inline distT="0" distB="0" distL="0" distR="0" wp14:anchorId="78452A8E" wp14:editId="719D83B2">
            <wp:extent cx="5731510" cy="3578860"/>
            <wp:effectExtent l="0" t="0" r="254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CS Lehua Project 20Aug17.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3578860"/>
                    </a:xfrm>
                    <a:prstGeom prst="rect">
                      <a:avLst/>
                    </a:prstGeom>
                  </pic:spPr>
                </pic:pic>
              </a:graphicData>
            </a:graphic>
          </wp:inline>
        </w:drawing>
      </w:r>
    </w:p>
    <w:p w14:paraId="4A8A632C" w14:textId="07C45452" w:rsidR="00E32F87" w:rsidRDefault="00E32F87" w:rsidP="002A2FCA">
      <w:r>
        <w:t xml:space="preserve">Figure </w:t>
      </w:r>
      <w:r>
        <w:fldChar w:fldCharType="begin"/>
      </w:r>
      <w:r>
        <w:instrText xml:space="preserve"> SEQ Figure \* ARABIC </w:instrText>
      </w:r>
      <w:r>
        <w:fldChar w:fldCharType="separate"/>
      </w:r>
      <w:r w:rsidR="005B2583">
        <w:rPr>
          <w:noProof/>
        </w:rPr>
        <w:t>3</w:t>
      </w:r>
      <w:r>
        <w:fldChar w:fldCharType="end"/>
      </w:r>
      <w:r>
        <w:t>. Lehua rat eradication Incident Command System (ICS) organizational structure.</w:t>
      </w:r>
    </w:p>
    <w:p w14:paraId="1A464D88" w14:textId="547E468D" w:rsidR="00190E22" w:rsidRPr="0009101A" w:rsidRDefault="00190E22" w:rsidP="002A2FCA">
      <w:pPr>
        <w:rPr>
          <w:lang w:val="en-US"/>
        </w:rPr>
      </w:pPr>
      <w:r w:rsidRPr="003037B4">
        <w:rPr>
          <w:lang w:val="en-US"/>
        </w:rPr>
        <w:t>The responsibilities listed for each position</w:t>
      </w:r>
      <w:r>
        <w:rPr>
          <w:lang w:val="en-US"/>
        </w:rPr>
        <w:t xml:space="preserve"> below</w:t>
      </w:r>
      <w:r w:rsidRPr="003037B4">
        <w:rPr>
          <w:lang w:val="en-US"/>
        </w:rPr>
        <w:t xml:space="preserve"> are the major responsibilities; other responsibilities may be assigned to any of</w:t>
      </w:r>
      <w:r>
        <w:rPr>
          <w:lang w:val="en-US"/>
        </w:rPr>
        <w:t xml:space="preserve"> the positions by the Incident Commander as needed. </w:t>
      </w:r>
    </w:p>
    <w:p w14:paraId="61E6EB25" w14:textId="259C018B" w:rsidR="00246056" w:rsidRDefault="00246056" w:rsidP="002A2FCA">
      <w:r>
        <w:t xml:space="preserve">Table </w:t>
      </w:r>
      <w:r>
        <w:fldChar w:fldCharType="begin"/>
      </w:r>
      <w:r>
        <w:instrText xml:space="preserve"> SEQ Table \* ARABIC </w:instrText>
      </w:r>
      <w:r>
        <w:fldChar w:fldCharType="separate"/>
      </w:r>
      <w:r w:rsidR="005B2583">
        <w:rPr>
          <w:noProof/>
        </w:rPr>
        <w:t>1</w:t>
      </w:r>
      <w:r>
        <w:fldChar w:fldCharType="end"/>
      </w:r>
      <w:r>
        <w:t xml:space="preserve">. </w:t>
      </w:r>
      <w:r>
        <w:rPr>
          <w:lang w:val="en-US"/>
        </w:rPr>
        <w:t>Summary or roles and responsibilities for Incident operations.</w:t>
      </w:r>
    </w:p>
    <w:tbl>
      <w:tblPr>
        <w:tblW w:w="10255" w:type="dxa"/>
        <w:tblLook w:val="04A0" w:firstRow="1" w:lastRow="0" w:firstColumn="1" w:lastColumn="0" w:noHBand="0" w:noVBand="1"/>
      </w:tblPr>
      <w:tblGrid>
        <w:gridCol w:w="1281"/>
        <w:gridCol w:w="1528"/>
        <w:gridCol w:w="1637"/>
        <w:gridCol w:w="3359"/>
        <w:gridCol w:w="989"/>
        <w:gridCol w:w="1461"/>
      </w:tblGrid>
      <w:tr w:rsidR="00E32F87" w14:paraId="28B1C506" w14:textId="77777777" w:rsidTr="00EC27D1">
        <w:tc>
          <w:tcPr>
            <w:tcW w:w="1281" w:type="dxa"/>
            <w:shd w:val="clear" w:color="auto" w:fill="F2F2F2" w:themeFill="background1" w:themeFillShade="F2"/>
          </w:tcPr>
          <w:p w14:paraId="4437766E" w14:textId="77777777" w:rsidR="00E32F87" w:rsidRDefault="00E32F87" w:rsidP="002A2FCA">
            <w:r>
              <w:t>Group Name</w:t>
            </w:r>
          </w:p>
        </w:tc>
        <w:tc>
          <w:tcPr>
            <w:tcW w:w="1528" w:type="dxa"/>
            <w:shd w:val="clear" w:color="auto" w:fill="F2F2F2" w:themeFill="background1" w:themeFillShade="F2"/>
          </w:tcPr>
          <w:p w14:paraId="1EC72065" w14:textId="77777777" w:rsidR="00E32F87" w:rsidRDefault="00E32F87" w:rsidP="002A2FCA">
            <w:r>
              <w:t>Sub-group</w:t>
            </w:r>
          </w:p>
        </w:tc>
        <w:tc>
          <w:tcPr>
            <w:tcW w:w="1637" w:type="dxa"/>
            <w:shd w:val="clear" w:color="auto" w:fill="F2F2F2" w:themeFill="background1" w:themeFillShade="F2"/>
          </w:tcPr>
          <w:p w14:paraId="583292A4" w14:textId="77777777" w:rsidR="00E32F87" w:rsidRDefault="00E32F87" w:rsidP="002A2FCA">
            <w:r>
              <w:t>Position</w:t>
            </w:r>
          </w:p>
        </w:tc>
        <w:tc>
          <w:tcPr>
            <w:tcW w:w="3359" w:type="dxa"/>
            <w:shd w:val="clear" w:color="auto" w:fill="F2F2F2" w:themeFill="background1" w:themeFillShade="F2"/>
          </w:tcPr>
          <w:p w14:paraId="27307027" w14:textId="77777777" w:rsidR="00E32F87" w:rsidRDefault="00E32F87" w:rsidP="002A2FCA">
            <w:r>
              <w:t>Role</w:t>
            </w:r>
          </w:p>
        </w:tc>
        <w:tc>
          <w:tcPr>
            <w:tcW w:w="989" w:type="dxa"/>
            <w:shd w:val="clear" w:color="auto" w:fill="F2F2F2" w:themeFill="background1" w:themeFillShade="F2"/>
          </w:tcPr>
          <w:p w14:paraId="084B4217" w14:textId="77777777" w:rsidR="00E32F87" w:rsidRDefault="00E32F87" w:rsidP="002A2FCA">
            <w:r>
              <w:t>Physical Location</w:t>
            </w:r>
          </w:p>
        </w:tc>
        <w:tc>
          <w:tcPr>
            <w:tcW w:w="1461" w:type="dxa"/>
            <w:shd w:val="clear" w:color="auto" w:fill="F2F2F2" w:themeFill="background1" w:themeFillShade="F2"/>
          </w:tcPr>
          <w:p w14:paraId="4A332F7E" w14:textId="77777777" w:rsidR="00E32F87" w:rsidRDefault="00E32F87" w:rsidP="002A2FCA">
            <w:r>
              <w:t>Assigned Personnel</w:t>
            </w:r>
          </w:p>
        </w:tc>
      </w:tr>
      <w:tr w:rsidR="00E32F87" w14:paraId="03CED2F8" w14:textId="77777777" w:rsidTr="00246056">
        <w:tc>
          <w:tcPr>
            <w:tcW w:w="2809" w:type="dxa"/>
            <w:gridSpan w:val="2"/>
            <w:vMerge w:val="restart"/>
            <w:shd w:val="clear" w:color="auto" w:fill="E2EFD9" w:themeFill="accent6" w:themeFillTint="33"/>
          </w:tcPr>
          <w:p w14:paraId="46E03F43" w14:textId="77777777" w:rsidR="00E32F87" w:rsidRDefault="00E32F87" w:rsidP="002A2FCA">
            <w:r>
              <w:t>Incident Command Team</w:t>
            </w:r>
          </w:p>
          <w:p w14:paraId="23E7BD24" w14:textId="77777777" w:rsidR="00E32F87" w:rsidRDefault="00E32F87" w:rsidP="002A2FCA"/>
          <w:p w14:paraId="0C4FD2B7" w14:textId="77777777" w:rsidR="00E32F87" w:rsidRDefault="00E32F87" w:rsidP="002A2FCA"/>
          <w:p w14:paraId="6D5378A4" w14:textId="77777777" w:rsidR="00E32F87" w:rsidRDefault="00E32F87" w:rsidP="002A2FCA"/>
        </w:tc>
        <w:tc>
          <w:tcPr>
            <w:tcW w:w="1637" w:type="dxa"/>
            <w:shd w:val="clear" w:color="auto" w:fill="E2EFD9" w:themeFill="accent6" w:themeFillTint="33"/>
          </w:tcPr>
          <w:p w14:paraId="36481454" w14:textId="77777777" w:rsidR="00E32F87" w:rsidRDefault="00E32F87" w:rsidP="002A2FCA">
            <w:r>
              <w:t>Incident Commander</w:t>
            </w:r>
          </w:p>
        </w:tc>
        <w:tc>
          <w:tcPr>
            <w:tcW w:w="3359" w:type="dxa"/>
            <w:shd w:val="clear" w:color="auto" w:fill="E2EFD9" w:themeFill="accent6" w:themeFillTint="33"/>
          </w:tcPr>
          <w:p w14:paraId="0640B1F6" w14:textId="77777777" w:rsidR="00E32F87" w:rsidRDefault="00E32F87" w:rsidP="002A2FCA">
            <w:r>
              <w:t>Manages whole operation</w:t>
            </w:r>
          </w:p>
        </w:tc>
        <w:tc>
          <w:tcPr>
            <w:tcW w:w="989" w:type="dxa"/>
            <w:shd w:val="clear" w:color="auto" w:fill="E2EFD9" w:themeFill="accent6" w:themeFillTint="33"/>
          </w:tcPr>
          <w:p w14:paraId="7AF7DCDE" w14:textId="77777777" w:rsidR="00E32F87" w:rsidRDefault="00E32F87" w:rsidP="002A2FCA">
            <w:r>
              <w:t>Niihau</w:t>
            </w:r>
          </w:p>
        </w:tc>
        <w:tc>
          <w:tcPr>
            <w:tcW w:w="1461" w:type="dxa"/>
            <w:shd w:val="clear" w:color="auto" w:fill="E2EFD9" w:themeFill="accent6" w:themeFillTint="33"/>
          </w:tcPr>
          <w:p w14:paraId="11E11AD3" w14:textId="77777777" w:rsidR="00E32F87" w:rsidRDefault="00E32F87" w:rsidP="002A2FCA">
            <w:r>
              <w:t>Patty Baiao</w:t>
            </w:r>
          </w:p>
        </w:tc>
      </w:tr>
      <w:tr w:rsidR="00E32F87" w14:paraId="6D909E0C" w14:textId="77777777" w:rsidTr="00EC27D1">
        <w:tc>
          <w:tcPr>
            <w:tcW w:w="2809" w:type="dxa"/>
            <w:gridSpan w:val="2"/>
            <w:vMerge/>
            <w:shd w:val="clear" w:color="auto" w:fill="E2EFD9" w:themeFill="accent6" w:themeFillTint="33"/>
          </w:tcPr>
          <w:p w14:paraId="30801E0E" w14:textId="77777777" w:rsidR="00E32F87" w:rsidRDefault="00E32F87" w:rsidP="002A2FCA"/>
        </w:tc>
        <w:tc>
          <w:tcPr>
            <w:tcW w:w="1637" w:type="dxa"/>
            <w:shd w:val="clear" w:color="auto" w:fill="E2EFD9" w:themeFill="accent6" w:themeFillTint="33"/>
          </w:tcPr>
          <w:p w14:paraId="3E0DCE23" w14:textId="77777777" w:rsidR="00E32F87" w:rsidRDefault="00E32F87" w:rsidP="002A2FCA">
            <w:r>
              <w:t>Operation Advisor</w:t>
            </w:r>
          </w:p>
        </w:tc>
        <w:tc>
          <w:tcPr>
            <w:tcW w:w="3359" w:type="dxa"/>
            <w:shd w:val="clear" w:color="auto" w:fill="E2EFD9" w:themeFill="accent6" w:themeFillTint="33"/>
          </w:tcPr>
          <w:p w14:paraId="32A9E065" w14:textId="77777777" w:rsidR="00E32F87" w:rsidRDefault="00E32F87" w:rsidP="002A2FCA">
            <w:r>
              <w:t>Ensures operation’s legal compliance, provides advice to Incident Commander</w:t>
            </w:r>
          </w:p>
        </w:tc>
        <w:tc>
          <w:tcPr>
            <w:tcW w:w="989" w:type="dxa"/>
            <w:shd w:val="clear" w:color="auto" w:fill="E2EFD9" w:themeFill="accent6" w:themeFillTint="33"/>
          </w:tcPr>
          <w:p w14:paraId="3A1247B3" w14:textId="77777777" w:rsidR="00E32F87" w:rsidRDefault="00E32F87" w:rsidP="002A2FCA">
            <w:r>
              <w:t>Niihau</w:t>
            </w:r>
          </w:p>
        </w:tc>
        <w:tc>
          <w:tcPr>
            <w:tcW w:w="1461" w:type="dxa"/>
            <w:shd w:val="clear" w:color="auto" w:fill="E2EFD9" w:themeFill="accent6" w:themeFillTint="33"/>
          </w:tcPr>
          <w:p w14:paraId="6A558307" w14:textId="77777777" w:rsidR="00E32F87" w:rsidRDefault="00E32F87" w:rsidP="002A2FCA">
            <w:r>
              <w:t>Gregg Howald</w:t>
            </w:r>
          </w:p>
        </w:tc>
      </w:tr>
      <w:tr w:rsidR="00E32F87" w14:paraId="2D51D8E6" w14:textId="77777777" w:rsidTr="00EC27D1">
        <w:tc>
          <w:tcPr>
            <w:tcW w:w="2809" w:type="dxa"/>
            <w:gridSpan w:val="2"/>
            <w:vMerge/>
            <w:shd w:val="clear" w:color="auto" w:fill="E2EFD9" w:themeFill="accent6" w:themeFillTint="33"/>
          </w:tcPr>
          <w:p w14:paraId="600C31E3" w14:textId="77777777" w:rsidR="00E32F87" w:rsidRDefault="00E32F87" w:rsidP="002A2FCA"/>
        </w:tc>
        <w:tc>
          <w:tcPr>
            <w:tcW w:w="1637" w:type="dxa"/>
            <w:shd w:val="clear" w:color="auto" w:fill="E2EFD9" w:themeFill="accent6" w:themeFillTint="33"/>
          </w:tcPr>
          <w:p w14:paraId="4EE2B14C" w14:textId="77777777" w:rsidR="00E32F87" w:rsidRDefault="00E32F87" w:rsidP="002A2FCA">
            <w:r>
              <w:t>Eradication Advisor</w:t>
            </w:r>
          </w:p>
        </w:tc>
        <w:tc>
          <w:tcPr>
            <w:tcW w:w="3359" w:type="dxa"/>
            <w:shd w:val="clear" w:color="auto" w:fill="E2EFD9" w:themeFill="accent6" w:themeFillTint="33"/>
          </w:tcPr>
          <w:p w14:paraId="69B896A9" w14:textId="77777777" w:rsidR="00E32F87" w:rsidRDefault="00E32F87" w:rsidP="002A2FCA">
            <w:r w:rsidRPr="00455693">
              <w:rPr>
                <w:lang w:val="en-US"/>
              </w:rPr>
              <w:t xml:space="preserve">Ensures </w:t>
            </w:r>
            <w:r>
              <w:rPr>
                <w:lang w:val="en-US"/>
              </w:rPr>
              <w:t>technical</w:t>
            </w:r>
            <w:r w:rsidRPr="00455693">
              <w:rPr>
                <w:lang w:val="en-US"/>
              </w:rPr>
              <w:t xml:space="preserve"> efficacy, provides advice to </w:t>
            </w:r>
            <w:r>
              <w:rPr>
                <w:lang w:val="en-US"/>
              </w:rPr>
              <w:t>Baiting Operation Chief</w:t>
            </w:r>
            <w:r w:rsidRPr="00455693">
              <w:rPr>
                <w:lang w:val="en-US"/>
              </w:rPr>
              <w:t xml:space="preserve"> </w:t>
            </w:r>
          </w:p>
        </w:tc>
        <w:tc>
          <w:tcPr>
            <w:tcW w:w="989" w:type="dxa"/>
            <w:shd w:val="clear" w:color="auto" w:fill="E2EFD9" w:themeFill="accent6" w:themeFillTint="33"/>
          </w:tcPr>
          <w:p w14:paraId="6978BA5E" w14:textId="77777777" w:rsidR="00E32F87" w:rsidRDefault="00E32F87" w:rsidP="002A2FCA">
            <w:r>
              <w:t>Niihau</w:t>
            </w:r>
          </w:p>
        </w:tc>
        <w:tc>
          <w:tcPr>
            <w:tcW w:w="1461" w:type="dxa"/>
            <w:shd w:val="clear" w:color="auto" w:fill="E2EFD9" w:themeFill="accent6" w:themeFillTint="33"/>
          </w:tcPr>
          <w:p w14:paraId="57929458" w14:textId="77777777" w:rsidR="00E32F87" w:rsidRDefault="00E32F87" w:rsidP="002A2FCA">
            <w:r>
              <w:t>Pete McClelland</w:t>
            </w:r>
          </w:p>
        </w:tc>
      </w:tr>
      <w:tr w:rsidR="00E32F87" w14:paraId="18926853" w14:textId="77777777" w:rsidTr="00EC27D1">
        <w:tc>
          <w:tcPr>
            <w:tcW w:w="2809" w:type="dxa"/>
            <w:gridSpan w:val="2"/>
            <w:vMerge/>
            <w:shd w:val="clear" w:color="auto" w:fill="E2EFD9" w:themeFill="accent6" w:themeFillTint="33"/>
          </w:tcPr>
          <w:p w14:paraId="37FABCBB" w14:textId="77777777" w:rsidR="00E32F87" w:rsidRDefault="00E32F87" w:rsidP="002A2FCA"/>
        </w:tc>
        <w:tc>
          <w:tcPr>
            <w:tcW w:w="1637" w:type="dxa"/>
            <w:shd w:val="clear" w:color="auto" w:fill="E2EFD9" w:themeFill="accent6" w:themeFillTint="33"/>
          </w:tcPr>
          <w:p w14:paraId="29272F39" w14:textId="77777777" w:rsidR="00E32F87" w:rsidRDefault="00E32F87" w:rsidP="002A2FCA">
            <w:r>
              <w:t>Assist. Incident Commander</w:t>
            </w:r>
          </w:p>
        </w:tc>
        <w:tc>
          <w:tcPr>
            <w:tcW w:w="3359" w:type="dxa"/>
            <w:shd w:val="clear" w:color="auto" w:fill="E2EFD9" w:themeFill="accent6" w:themeFillTint="33"/>
          </w:tcPr>
          <w:p w14:paraId="5F4B56A7" w14:textId="77777777" w:rsidR="00E32F87" w:rsidRDefault="00E32F87" w:rsidP="002A2FCA">
            <w:r>
              <w:t xml:space="preserve">Ensures operations are politically and socially acceptable </w:t>
            </w:r>
          </w:p>
        </w:tc>
        <w:tc>
          <w:tcPr>
            <w:tcW w:w="989" w:type="dxa"/>
            <w:shd w:val="clear" w:color="auto" w:fill="E2EFD9" w:themeFill="accent6" w:themeFillTint="33"/>
          </w:tcPr>
          <w:p w14:paraId="6848204E" w14:textId="77777777" w:rsidR="00E32F87" w:rsidRDefault="00E32F87" w:rsidP="002A2FCA">
            <w:r>
              <w:t>Niihau</w:t>
            </w:r>
          </w:p>
        </w:tc>
        <w:tc>
          <w:tcPr>
            <w:tcW w:w="1461" w:type="dxa"/>
            <w:shd w:val="clear" w:color="auto" w:fill="E2EFD9" w:themeFill="accent6" w:themeFillTint="33"/>
          </w:tcPr>
          <w:p w14:paraId="320C2FCC" w14:textId="3AD856D9" w:rsidR="00E32F87" w:rsidRDefault="00E32F87" w:rsidP="002A2FCA">
            <w:r>
              <w:t>Sheri Mann</w:t>
            </w:r>
          </w:p>
        </w:tc>
      </w:tr>
      <w:tr w:rsidR="00E32F87" w14:paraId="7F0B2F54" w14:textId="77777777" w:rsidTr="00EC27D1">
        <w:tc>
          <w:tcPr>
            <w:tcW w:w="2809" w:type="dxa"/>
            <w:gridSpan w:val="2"/>
            <w:vMerge/>
            <w:shd w:val="clear" w:color="auto" w:fill="E2EFD9" w:themeFill="accent6" w:themeFillTint="33"/>
          </w:tcPr>
          <w:p w14:paraId="43B8E901" w14:textId="77777777" w:rsidR="00E32F87" w:rsidRDefault="00E32F87" w:rsidP="002A2FCA"/>
        </w:tc>
        <w:tc>
          <w:tcPr>
            <w:tcW w:w="1637" w:type="dxa"/>
            <w:shd w:val="clear" w:color="auto" w:fill="E2EFD9" w:themeFill="accent6" w:themeFillTint="33"/>
          </w:tcPr>
          <w:p w14:paraId="27CFB5B0" w14:textId="77777777" w:rsidR="00E32F87" w:rsidRDefault="00E32F87" w:rsidP="002A2FCA">
            <w:r>
              <w:t>Baiting Operation Chief</w:t>
            </w:r>
          </w:p>
        </w:tc>
        <w:tc>
          <w:tcPr>
            <w:tcW w:w="3359" w:type="dxa"/>
            <w:shd w:val="clear" w:color="auto" w:fill="E2EFD9" w:themeFill="accent6" w:themeFillTint="33"/>
          </w:tcPr>
          <w:p w14:paraId="6679F11C" w14:textId="57EC5957" w:rsidR="00E32F87" w:rsidRDefault="5DCB50D9" w:rsidP="002A2FCA">
            <w:r>
              <w:t>Manages bait application efficacy,</w:t>
            </w:r>
            <w:r w:rsidR="00E32F87">
              <w:t xml:space="preserve"> including bait loading</w:t>
            </w:r>
          </w:p>
        </w:tc>
        <w:tc>
          <w:tcPr>
            <w:tcW w:w="989" w:type="dxa"/>
            <w:shd w:val="clear" w:color="auto" w:fill="E2EFD9" w:themeFill="accent6" w:themeFillTint="33"/>
          </w:tcPr>
          <w:p w14:paraId="6F23A6A5" w14:textId="77777777" w:rsidR="00E32F87" w:rsidRDefault="00E32F87" w:rsidP="002A2FCA">
            <w:r>
              <w:t>Niihau</w:t>
            </w:r>
          </w:p>
        </w:tc>
        <w:tc>
          <w:tcPr>
            <w:tcW w:w="1461" w:type="dxa"/>
            <w:shd w:val="clear" w:color="auto" w:fill="E2EFD9" w:themeFill="accent6" w:themeFillTint="33"/>
          </w:tcPr>
          <w:p w14:paraId="45BD0239" w14:textId="77777777" w:rsidR="00E32F87" w:rsidRDefault="00E32F87" w:rsidP="002A2FCA">
            <w:r>
              <w:t>Tommy Hall</w:t>
            </w:r>
          </w:p>
        </w:tc>
      </w:tr>
      <w:tr w:rsidR="00367295" w14:paraId="7F7175E6" w14:textId="77777777" w:rsidTr="00EC27D1">
        <w:tc>
          <w:tcPr>
            <w:tcW w:w="2809" w:type="dxa"/>
            <w:gridSpan w:val="2"/>
            <w:shd w:val="clear" w:color="auto" w:fill="E2EFD9" w:themeFill="accent6" w:themeFillTint="33"/>
          </w:tcPr>
          <w:p w14:paraId="525011E9" w14:textId="77777777" w:rsidR="00367295" w:rsidRDefault="00367295" w:rsidP="002A2FCA"/>
        </w:tc>
        <w:tc>
          <w:tcPr>
            <w:tcW w:w="1637" w:type="dxa"/>
            <w:shd w:val="clear" w:color="auto" w:fill="E2EFD9" w:themeFill="accent6" w:themeFillTint="33"/>
          </w:tcPr>
          <w:p w14:paraId="64CBED10" w14:textId="60E1018E" w:rsidR="00367295" w:rsidRDefault="00367295" w:rsidP="002A2FCA">
            <w:r>
              <w:t>Independent Observer</w:t>
            </w:r>
          </w:p>
        </w:tc>
        <w:tc>
          <w:tcPr>
            <w:tcW w:w="3359" w:type="dxa"/>
            <w:shd w:val="clear" w:color="auto" w:fill="E2EFD9" w:themeFill="accent6" w:themeFillTint="33"/>
          </w:tcPr>
          <w:p w14:paraId="7E525B58" w14:textId="6856362C" w:rsidR="00367295" w:rsidRDefault="00367295" w:rsidP="002A2FCA">
            <w:r>
              <w:t xml:space="preserve">Documents </w:t>
            </w:r>
            <w:r w:rsidR="00760698">
              <w:t>operations deviations, decision-making process</w:t>
            </w:r>
            <w:r w:rsidR="005F0341">
              <w:t>,</w:t>
            </w:r>
            <w:r w:rsidR="00760698">
              <w:t xml:space="preserve"> and procedures</w:t>
            </w:r>
          </w:p>
        </w:tc>
        <w:tc>
          <w:tcPr>
            <w:tcW w:w="989" w:type="dxa"/>
            <w:shd w:val="clear" w:color="auto" w:fill="E2EFD9" w:themeFill="accent6" w:themeFillTint="33"/>
          </w:tcPr>
          <w:p w14:paraId="38874BAF" w14:textId="1272422A" w:rsidR="00367295" w:rsidRDefault="00760698" w:rsidP="002A2FCA">
            <w:r>
              <w:t>Niihau</w:t>
            </w:r>
          </w:p>
        </w:tc>
        <w:tc>
          <w:tcPr>
            <w:tcW w:w="1461" w:type="dxa"/>
            <w:shd w:val="clear" w:color="auto" w:fill="E2EFD9" w:themeFill="accent6" w:themeFillTint="33"/>
          </w:tcPr>
          <w:p w14:paraId="396F5736" w14:textId="43634B39" w:rsidR="00367295" w:rsidRDefault="00760698" w:rsidP="002A2FCA">
            <w:r>
              <w:t>Shane Siers</w:t>
            </w:r>
          </w:p>
        </w:tc>
      </w:tr>
      <w:tr w:rsidR="00E32F87" w14:paraId="2B6B8ED9" w14:textId="77777777" w:rsidTr="00246056">
        <w:tc>
          <w:tcPr>
            <w:tcW w:w="1281" w:type="dxa"/>
            <w:vMerge w:val="restart"/>
            <w:shd w:val="clear" w:color="auto" w:fill="BDD6EE" w:themeFill="accent1" w:themeFillTint="66"/>
          </w:tcPr>
          <w:p w14:paraId="6B23958F" w14:textId="77777777" w:rsidR="00E32F87" w:rsidRDefault="00E32F87" w:rsidP="002A2FCA">
            <w:r>
              <w:t>Niihau Operational Team</w:t>
            </w:r>
          </w:p>
        </w:tc>
        <w:tc>
          <w:tcPr>
            <w:tcW w:w="1528" w:type="dxa"/>
            <w:vMerge w:val="restart"/>
            <w:shd w:val="clear" w:color="auto" w:fill="BDD6EE" w:themeFill="accent1" w:themeFillTint="66"/>
          </w:tcPr>
          <w:p w14:paraId="4F2D8C74" w14:textId="77777777" w:rsidR="00E32F87" w:rsidRDefault="00E32F87" w:rsidP="002A2FCA">
            <w:r>
              <w:t>Aerial Operation</w:t>
            </w:r>
          </w:p>
        </w:tc>
        <w:tc>
          <w:tcPr>
            <w:tcW w:w="1637" w:type="dxa"/>
            <w:shd w:val="clear" w:color="auto" w:fill="BDD6EE" w:themeFill="accent1" w:themeFillTint="66"/>
          </w:tcPr>
          <w:p w14:paraId="21722193" w14:textId="77777777" w:rsidR="00E32F87" w:rsidRDefault="00E32F87" w:rsidP="002A2FCA">
            <w:r>
              <w:t>GIS specialist</w:t>
            </w:r>
          </w:p>
        </w:tc>
        <w:tc>
          <w:tcPr>
            <w:tcW w:w="3359" w:type="dxa"/>
            <w:shd w:val="clear" w:color="auto" w:fill="BDD6EE" w:themeFill="accent1" w:themeFillTint="66"/>
          </w:tcPr>
          <w:p w14:paraId="327EB94E" w14:textId="2BCB99C5" w:rsidR="00E32F87" w:rsidRDefault="00190E22" w:rsidP="002A2FCA">
            <w:r>
              <w:rPr>
                <w:lang w:val="en-US"/>
              </w:rPr>
              <w:t>R</w:t>
            </w:r>
            <w:r w:rsidR="00E32F87">
              <w:rPr>
                <w:lang w:val="en-US"/>
              </w:rPr>
              <w:t>ecords, summarizes, and reports</w:t>
            </w:r>
            <w:r w:rsidR="00E32F87" w:rsidRPr="00E524C3">
              <w:rPr>
                <w:lang w:val="en-US"/>
              </w:rPr>
              <w:t xml:space="preserve"> the GPS-based data</w:t>
            </w:r>
          </w:p>
        </w:tc>
        <w:tc>
          <w:tcPr>
            <w:tcW w:w="989" w:type="dxa"/>
            <w:shd w:val="clear" w:color="auto" w:fill="BDD6EE" w:themeFill="accent1" w:themeFillTint="66"/>
          </w:tcPr>
          <w:p w14:paraId="4297A1F4" w14:textId="77777777" w:rsidR="00E32F87" w:rsidRDefault="00E32F87" w:rsidP="002A2FCA">
            <w:r>
              <w:t>Niihau</w:t>
            </w:r>
          </w:p>
        </w:tc>
        <w:tc>
          <w:tcPr>
            <w:tcW w:w="1461" w:type="dxa"/>
            <w:shd w:val="clear" w:color="auto" w:fill="BDD6EE" w:themeFill="accent1" w:themeFillTint="66"/>
          </w:tcPr>
          <w:p w14:paraId="4E2CE575" w14:textId="77777777" w:rsidR="00E32F87" w:rsidRDefault="00E32F87" w:rsidP="002A2FCA">
            <w:r>
              <w:t>David Will</w:t>
            </w:r>
          </w:p>
        </w:tc>
      </w:tr>
      <w:tr w:rsidR="00E32F87" w14:paraId="488EE43D" w14:textId="77777777" w:rsidTr="00EC27D1">
        <w:tc>
          <w:tcPr>
            <w:tcW w:w="1281" w:type="dxa"/>
            <w:vMerge/>
            <w:shd w:val="clear" w:color="auto" w:fill="BDD6EE" w:themeFill="accent1" w:themeFillTint="66"/>
          </w:tcPr>
          <w:p w14:paraId="5853F066" w14:textId="77777777" w:rsidR="00E32F87" w:rsidRDefault="00E32F87" w:rsidP="002A2FCA"/>
        </w:tc>
        <w:tc>
          <w:tcPr>
            <w:tcW w:w="1528" w:type="dxa"/>
            <w:vMerge/>
            <w:shd w:val="clear" w:color="auto" w:fill="BDD6EE" w:themeFill="accent1" w:themeFillTint="66"/>
          </w:tcPr>
          <w:p w14:paraId="273A6388" w14:textId="77777777" w:rsidR="00E32F87" w:rsidRDefault="00E32F87" w:rsidP="002A2FCA"/>
        </w:tc>
        <w:tc>
          <w:tcPr>
            <w:tcW w:w="1637" w:type="dxa"/>
            <w:shd w:val="clear" w:color="auto" w:fill="BDD6EE" w:themeFill="accent1" w:themeFillTint="66"/>
          </w:tcPr>
          <w:p w14:paraId="06091028" w14:textId="77777777" w:rsidR="00E32F87" w:rsidRDefault="00E32F87" w:rsidP="002A2FCA">
            <w:r>
              <w:t>Baiting Pilot</w:t>
            </w:r>
          </w:p>
        </w:tc>
        <w:tc>
          <w:tcPr>
            <w:tcW w:w="3359" w:type="dxa"/>
            <w:shd w:val="clear" w:color="auto" w:fill="BDD6EE" w:themeFill="accent1" w:themeFillTint="66"/>
          </w:tcPr>
          <w:p w14:paraId="24BD8767" w14:textId="711F4E12" w:rsidR="00E32F87" w:rsidRDefault="00E32F87" w:rsidP="002A2FCA">
            <w:r>
              <w:t>Aerially broadcasts bait</w:t>
            </w:r>
            <w:r w:rsidR="000638E4">
              <w:t>, establishes helicopter safety plan</w:t>
            </w:r>
          </w:p>
        </w:tc>
        <w:tc>
          <w:tcPr>
            <w:tcW w:w="989" w:type="dxa"/>
            <w:shd w:val="clear" w:color="auto" w:fill="BDD6EE" w:themeFill="accent1" w:themeFillTint="66"/>
          </w:tcPr>
          <w:p w14:paraId="16004F17" w14:textId="77777777" w:rsidR="00E32F87" w:rsidRDefault="00E32F87" w:rsidP="002A2FCA">
            <w:r>
              <w:t>Niihau</w:t>
            </w:r>
          </w:p>
        </w:tc>
        <w:tc>
          <w:tcPr>
            <w:tcW w:w="1461" w:type="dxa"/>
            <w:shd w:val="clear" w:color="auto" w:fill="BDD6EE" w:themeFill="accent1" w:themeFillTint="66"/>
          </w:tcPr>
          <w:p w14:paraId="24E6E293" w14:textId="1A1FE912" w:rsidR="00E32F87" w:rsidRDefault="00190E22" w:rsidP="002A2FCA">
            <w:r>
              <w:t>Rob Scherzinger</w:t>
            </w:r>
          </w:p>
        </w:tc>
      </w:tr>
      <w:tr w:rsidR="00E32F87" w14:paraId="76668C19" w14:textId="77777777" w:rsidTr="00EC27D1">
        <w:tc>
          <w:tcPr>
            <w:tcW w:w="1281" w:type="dxa"/>
            <w:vMerge/>
            <w:shd w:val="clear" w:color="auto" w:fill="BDD6EE" w:themeFill="accent1" w:themeFillTint="66"/>
          </w:tcPr>
          <w:p w14:paraId="2CD6D2E6" w14:textId="77777777" w:rsidR="00E32F87" w:rsidRDefault="00E32F87" w:rsidP="002A2FCA"/>
        </w:tc>
        <w:tc>
          <w:tcPr>
            <w:tcW w:w="1528" w:type="dxa"/>
            <w:vMerge/>
            <w:shd w:val="clear" w:color="auto" w:fill="BDD6EE" w:themeFill="accent1" w:themeFillTint="66"/>
          </w:tcPr>
          <w:p w14:paraId="48659A1F" w14:textId="77777777" w:rsidR="00E32F87" w:rsidRDefault="00E32F87" w:rsidP="002A2FCA"/>
        </w:tc>
        <w:tc>
          <w:tcPr>
            <w:tcW w:w="1637" w:type="dxa"/>
            <w:shd w:val="clear" w:color="auto" w:fill="BDD6EE" w:themeFill="accent1" w:themeFillTint="66"/>
          </w:tcPr>
          <w:p w14:paraId="7CD6658F" w14:textId="77777777" w:rsidR="00E32F87" w:rsidRDefault="00E32F87" w:rsidP="002A2FCA">
            <w:r>
              <w:t>Helicopter Mechanic</w:t>
            </w:r>
          </w:p>
        </w:tc>
        <w:tc>
          <w:tcPr>
            <w:tcW w:w="3359" w:type="dxa"/>
            <w:shd w:val="clear" w:color="auto" w:fill="BDD6EE" w:themeFill="accent1" w:themeFillTint="66"/>
          </w:tcPr>
          <w:p w14:paraId="48031808" w14:textId="77777777" w:rsidR="00E32F87" w:rsidRDefault="00E32F87" w:rsidP="002A2FCA">
            <w:r>
              <w:t>Maintain helicopter, assists with refuelling</w:t>
            </w:r>
          </w:p>
        </w:tc>
        <w:tc>
          <w:tcPr>
            <w:tcW w:w="989" w:type="dxa"/>
            <w:shd w:val="clear" w:color="auto" w:fill="BDD6EE" w:themeFill="accent1" w:themeFillTint="66"/>
          </w:tcPr>
          <w:p w14:paraId="39BDD920" w14:textId="77777777" w:rsidR="00E32F87" w:rsidRDefault="00E32F87" w:rsidP="002A2FCA">
            <w:r>
              <w:t>Niihau</w:t>
            </w:r>
          </w:p>
        </w:tc>
        <w:tc>
          <w:tcPr>
            <w:tcW w:w="1461" w:type="dxa"/>
            <w:shd w:val="clear" w:color="auto" w:fill="BDD6EE" w:themeFill="accent1" w:themeFillTint="66"/>
          </w:tcPr>
          <w:p w14:paraId="433F81E2" w14:textId="47E9DB0A" w:rsidR="00E32F87" w:rsidRDefault="00EA4E32" w:rsidP="002A2FCA">
            <w:r>
              <w:t>Mike</w:t>
            </w:r>
            <w:r w:rsidR="005273EA">
              <w:t xml:space="preserve"> Borge</w:t>
            </w:r>
          </w:p>
        </w:tc>
      </w:tr>
      <w:tr w:rsidR="00E32F87" w14:paraId="30970F40" w14:textId="77777777" w:rsidTr="00246056">
        <w:tc>
          <w:tcPr>
            <w:tcW w:w="1281" w:type="dxa"/>
            <w:shd w:val="clear" w:color="auto" w:fill="BDD6EE" w:themeFill="accent1" w:themeFillTint="66"/>
          </w:tcPr>
          <w:p w14:paraId="5719827B" w14:textId="77777777" w:rsidR="00E32F87" w:rsidRDefault="00E32F87" w:rsidP="002A2FCA"/>
        </w:tc>
        <w:tc>
          <w:tcPr>
            <w:tcW w:w="1528" w:type="dxa"/>
            <w:shd w:val="clear" w:color="auto" w:fill="BDD6EE" w:themeFill="accent1" w:themeFillTint="66"/>
          </w:tcPr>
          <w:p w14:paraId="08AF9C00" w14:textId="77777777" w:rsidR="00E32F87" w:rsidRDefault="00E32F87" w:rsidP="002A2FCA">
            <w:r>
              <w:t>Bait Loading</w:t>
            </w:r>
          </w:p>
        </w:tc>
        <w:tc>
          <w:tcPr>
            <w:tcW w:w="1637" w:type="dxa"/>
            <w:shd w:val="clear" w:color="auto" w:fill="BDD6EE" w:themeFill="accent1" w:themeFillTint="66"/>
          </w:tcPr>
          <w:p w14:paraId="54007461" w14:textId="77777777" w:rsidR="00E32F87" w:rsidRDefault="00E32F87" w:rsidP="002A2FCA">
            <w:r>
              <w:t>Bait Loading Lead</w:t>
            </w:r>
          </w:p>
        </w:tc>
        <w:tc>
          <w:tcPr>
            <w:tcW w:w="3359" w:type="dxa"/>
            <w:shd w:val="clear" w:color="auto" w:fill="BDD6EE" w:themeFill="accent1" w:themeFillTint="66"/>
          </w:tcPr>
          <w:p w14:paraId="307D98E9" w14:textId="77777777" w:rsidR="00E32F87" w:rsidRDefault="00E32F87" w:rsidP="002A2FCA">
            <w:r w:rsidRPr="00455693">
              <w:rPr>
                <w:lang w:val="en-US"/>
              </w:rPr>
              <w:t>Directs bait loading operation</w:t>
            </w:r>
            <w:r>
              <w:rPr>
                <w:lang w:val="en-US"/>
              </w:rPr>
              <w:t>s, supervises bait loading team</w:t>
            </w:r>
          </w:p>
        </w:tc>
        <w:tc>
          <w:tcPr>
            <w:tcW w:w="989" w:type="dxa"/>
            <w:shd w:val="clear" w:color="auto" w:fill="BDD6EE" w:themeFill="accent1" w:themeFillTint="66"/>
          </w:tcPr>
          <w:p w14:paraId="5D5FFD28" w14:textId="77777777" w:rsidR="00E32F87" w:rsidRDefault="00E32F87" w:rsidP="002A2FCA">
            <w:r>
              <w:t>Niihau</w:t>
            </w:r>
          </w:p>
        </w:tc>
        <w:tc>
          <w:tcPr>
            <w:tcW w:w="1461" w:type="dxa"/>
            <w:shd w:val="clear" w:color="auto" w:fill="BDD6EE" w:themeFill="accent1" w:themeFillTint="66"/>
          </w:tcPr>
          <w:p w14:paraId="467FD18E" w14:textId="1C1372F5" w:rsidR="00E32F87" w:rsidRDefault="00190E22" w:rsidP="002A2FCA">
            <w:r>
              <w:t>Wes Jolley</w:t>
            </w:r>
          </w:p>
        </w:tc>
      </w:tr>
      <w:tr w:rsidR="00E32F87" w14:paraId="3020F89F" w14:textId="77777777" w:rsidTr="00EC27D1">
        <w:tc>
          <w:tcPr>
            <w:tcW w:w="1281" w:type="dxa"/>
            <w:shd w:val="clear" w:color="auto" w:fill="BDD6EE" w:themeFill="accent1" w:themeFillTint="66"/>
          </w:tcPr>
          <w:p w14:paraId="2E30DBD9" w14:textId="77777777" w:rsidR="00E32F87" w:rsidRDefault="00E32F87" w:rsidP="002A2FCA"/>
        </w:tc>
        <w:tc>
          <w:tcPr>
            <w:tcW w:w="1528" w:type="dxa"/>
            <w:shd w:val="clear" w:color="auto" w:fill="BDD6EE" w:themeFill="accent1" w:themeFillTint="66"/>
          </w:tcPr>
          <w:p w14:paraId="236EE641" w14:textId="77777777" w:rsidR="00E32F87" w:rsidRDefault="00E32F87" w:rsidP="002A2FCA"/>
        </w:tc>
        <w:tc>
          <w:tcPr>
            <w:tcW w:w="1637" w:type="dxa"/>
            <w:shd w:val="clear" w:color="auto" w:fill="BDD6EE" w:themeFill="accent1" w:themeFillTint="66"/>
          </w:tcPr>
          <w:p w14:paraId="70841DF5" w14:textId="064C0F19" w:rsidR="00E32F87" w:rsidRDefault="00E32F87" w:rsidP="002A2FCA">
            <w:r>
              <w:t>Bait Loaders (5)</w:t>
            </w:r>
          </w:p>
        </w:tc>
        <w:tc>
          <w:tcPr>
            <w:tcW w:w="3359" w:type="dxa"/>
            <w:shd w:val="clear" w:color="auto" w:fill="BDD6EE" w:themeFill="accent1" w:themeFillTint="66"/>
          </w:tcPr>
          <w:p w14:paraId="177E31BF" w14:textId="77777777" w:rsidR="00E32F87" w:rsidRDefault="00E32F87" w:rsidP="002A2FCA">
            <w:r>
              <w:rPr>
                <w:lang w:val="en-US"/>
              </w:rPr>
              <w:t>Assists bait leader</w:t>
            </w:r>
          </w:p>
        </w:tc>
        <w:tc>
          <w:tcPr>
            <w:tcW w:w="989" w:type="dxa"/>
            <w:shd w:val="clear" w:color="auto" w:fill="BDD6EE" w:themeFill="accent1" w:themeFillTint="66"/>
          </w:tcPr>
          <w:p w14:paraId="5F473C09" w14:textId="77777777" w:rsidR="00E32F87" w:rsidRDefault="00E32F87" w:rsidP="002A2FCA">
            <w:r>
              <w:t>Niihau</w:t>
            </w:r>
          </w:p>
        </w:tc>
        <w:tc>
          <w:tcPr>
            <w:tcW w:w="1461" w:type="dxa"/>
            <w:shd w:val="clear" w:color="auto" w:fill="BDD6EE" w:themeFill="accent1" w:themeFillTint="66"/>
          </w:tcPr>
          <w:p w14:paraId="4AD70255" w14:textId="77777777" w:rsidR="00E32F87" w:rsidRDefault="00E32F87" w:rsidP="00D61055">
            <w:pPr>
              <w:spacing w:after="0"/>
            </w:pPr>
            <w:r>
              <w:t>Niihau community members</w:t>
            </w:r>
          </w:p>
          <w:p w14:paraId="35814149" w14:textId="77777777" w:rsidR="00E32F87" w:rsidRDefault="00E32F87" w:rsidP="00D61055">
            <w:pPr>
              <w:spacing w:after="0"/>
            </w:pPr>
            <w:r>
              <w:t>Chelsea</w:t>
            </w:r>
          </w:p>
          <w:p w14:paraId="3AB24F28" w14:textId="77777777" w:rsidR="00E32F87" w:rsidRDefault="00E32F87" w:rsidP="00D61055">
            <w:pPr>
              <w:spacing w:after="0"/>
            </w:pPr>
            <w:r>
              <w:t>Derek</w:t>
            </w:r>
          </w:p>
          <w:p w14:paraId="65938FDD" w14:textId="77777777" w:rsidR="00D61055" w:rsidRDefault="00E32F87" w:rsidP="00D61055">
            <w:pPr>
              <w:spacing w:after="0"/>
            </w:pPr>
            <w:r>
              <w:t>Ohi</w:t>
            </w:r>
          </w:p>
          <w:p w14:paraId="6903056C" w14:textId="77777777" w:rsidR="00E32F87" w:rsidRDefault="00E32F87" w:rsidP="00D61055">
            <w:pPr>
              <w:spacing w:after="0"/>
            </w:pPr>
            <w:r>
              <w:t xml:space="preserve">Darian </w:t>
            </w:r>
          </w:p>
          <w:p w14:paraId="33F3EEE8" w14:textId="6AD094AC" w:rsidR="00E32F87" w:rsidRDefault="001940F7" w:rsidP="001940F7">
            <w:pPr>
              <w:spacing w:after="0"/>
            </w:pPr>
            <w:r>
              <w:t>TBD</w:t>
            </w:r>
          </w:p>
        </w:tc>
      </w:tr>
      <w:tr w:rsidR="00760698" w14:paraId="1FDC19AF" w14:textId="77777777" w:rsidTr="00EC27D1">
        <w:tc>
          <w:tcPr>
            <w:tcW w:w="1281" w:type="dxa"/>
            <w:shd w:val="clear" w:color="auto" w:fill="BDD6EE" w:themeFill="accent1" w:themeFillTint="66"/>
          </w:tcPr>
          <w:p w14:paraId="4A1F9939" w14:textId="77777777" w:rsidR="00760698" w:rsidRDefault="00760698" w:rsidP="002A2FCA"/>
        </w:tc>
        <w:tc>
          <w:tcPr>
            <w:tcW w:w="1528" w:type="dxa"/>
            <w:shd w:val="clear" w:color="auto" w:fill="BDD6EE" w:themeFill="accent1" w:themeFillTint="66"/>
          </w:tcPr>
          <w:p w14:paraId="010EF1C3" w14:textId="77777777" w:rsidR="001940F7" w:rsidRDefault="001940F7" w:rsidP="001940F7">
            <w:r>
              <w:t>Logistics/</w:t>
            </w:r>
          </w:p>
          <w:p w14:paraId="3946071C" w14:textId="355D6D07" w:rsidR="00760698" w:rsidRDefault="001940F7" w:rsidP="001940F7">
            <w:r>
              <w:t>Biosecurity</w:t>
            </w:r>
          </w:p>
        </w:tc>
        <w:tc>
          <w:tcPr>
            <w:tcW w:w="1637" w:type="dxa"/>
            <w:shd w:val="clear" w:color="auto" w:fill="BDD6EE" w:themeFill="accent1" w:themeFillTint="66"/>
          </w:tcPr>
          <w:p w14:paraId="4E8B8A1F" w14:textId="227BAA56" w:rsidR="00760698" w:rsidRDefault="00760698" w:rsidP="002A2FCA">
            <w:r>
              <w:t>Ground CPA</w:t>
            </w:r>
          </w:p>
        </w:tc>
        <w:tc>
          <w:tcPr>
            <w:tcW w:w="3359" w:type="dxa"/>
            <w:shd w:val="clear" w:color="auto" w:fill="BDD6EE" w:themeFill="accent1" w:themeFillTint="66"/>
          </w:tcPr>
          <w:p w14:paraId="5A3EB601" w14:textId="1C8A870D" w:rsidR="00760698" w:rsidRDefault="00760698" w:rsidP="002A2FCA">
            <w:pPr>
              <w:rPr>
                <w:lang w:val="en-US"/>
              </w:rPr>
            </w:pPr>
            <w:r>
              <w:rPr>
                <w:lang w:val="en-US"/>
              </w:rPr>
              <w:t>Enforces strict compliance with EPA section 3 bait label</w:t>
            </w:r>
          </w:p>
        </w:tc>
        <w:tc>
          <w:tcPr>
            <w:tcW w:w="989" w:type="dxa"/>
            <w:shd w:val="clear" w:color="auto" w:fill="BDD6EE" w:themeFill="accent1" w:themeFillTint="66"/>
          </w:tcPr>
          <w:p w14:paraId="32D93009" w14:textId="39C00B82" w:rsidR="00760698" w:rsidRDefault="00760698" w:rsidP="002A2FCA">
            <w:r>
              <w:t>Niihau</w:t>
            </w:r>
          </w:p>
        </w:tc>
        <w:tc>
          <w:tcPr>
            <w:tcW w:w="1461" w:type="dxa"/>
            <w:shd w:val="clear" w:color="auto" w:fill="BDD6EE" w:themeFill="accent1" w:themeFillTint="66"/>
          </w:tcPr>
          <w:p w14:paraId="5114A3C8" w14:textId="06CA0E3F" w:rsidR="00760698" w:rsidRDefault="00760698" w:rsidP="002A2FCA">
            <w:r>
              <w:t>Mike Walker</w:t>
            </w:r>
          </w:p>
        </w:tc>
      </w:tr>
      <w:tr w:rsidR="00E32F87" w14:paraId="49207C41" w14:textId="77777777" w:rsidTr="00246056">
        <w:tc>
          <w:tcPr>
            <w:tcW w:w="1281" w:type="dxa"/>
            <w:shd w:val="clear" w:color="auto" w:fill="BDD6EE" w:themeFill="accent1" w:themeFillTint="66"/>
          </w:tcPr>
          <w:p w14:paraId="7BEECA65" w14:textId="77777777" w:rsidR="00E32F87" w:rsidRDefault="00E32F87" w:rsidP="002A2FCA"/>
        </w:tc>
        <w:tc>
          <w:tcPr>
            <w:tcW w:w="1528" w:type="dxa"/>
            <w:shd w:val="clear" w:color="auto" w:fill="BDD6EE" w:themeFill="accent1" w:themeFillTint="66"/>
          </w:tcPr>
          <w:p w14:paraId="6DB0DDF0" w14:textId="16C27260" w:rsidR="00E32F87" w:rsidRDefault="00E32F87" w:rsidP="002A2FCA"/>
        </w:tc>
        <w:tc>
          <w:tcPr>
            <w:tcW w:w="1637" w:type="dxa"/>
            <w:shd w:val="clear" w:color="auto" w:fill="BDD6EE" w:themeFill="accent1" w:themeFillTint="66"/>
          </w:tcPr>
          <w:p w14:paraId="353F3454" w14:textId="77777777" w:rsidR="00E32F87" w:rsidRDefault="00E32F87" w:rsidP="002A2FCA">
            <w:r>
              <w:t>Safety Officer</w:t>
            </w:r>
          </w:p>
        </w:tc>
        <w:tc>
          <w:tcPr>
            <w:tcW w:w="3359" w:type="dxa"/>
            <w:shd w:val="clear" w:color="auto" w:fill="BDD6EE" w:themeFill="accent1" w:themeFillTint="66"/>
          </w:tcPr>
          <w:p w14:paraId="54C742F8" w14:textId="729650EB" w:rsidR="00E32F87" w:rsidRDefault="00190E22" w:rsidP="002A2FCA">
            <w:pPr>
              <w:rPr>
                <w:lang w:val="en-US"/>
              </w:rPr>
            </w:pPr>
            <w:r>
              <w:rPr>
                <w:lang w:val="en-US"/>
              </w:rPr>
              <w:t>I</w:t>
            </w:r>
            <w:r w:rsidR="00E32F87">
              <w:rPr>
                <w:lang w:val="en-US"/>
              </w:rPr>
              <w:t>dentifies, asse</w:t>
            </w:r>
            <w:r w:rsidR="00E32F87" w:rsidRPr="00D80BA9">
              <w:rPr>
                <w:lang w:val="en-US"/>
              </w:rPr>
              <w:t>s</w:t>
            </w:r>
            <w:r w:rsidR="00E32F87">
              <w:rPr>
                <w:lang w:val="en-US"/>
              </w:rPr>
              <w:t xml:space="preserve">ses, and/or anticipates </w:t>
            </w:r>
            <w:r w:rsidR="00E32F87" w:rsidRPr="00D80BA9">
              <w:rPr>
                <w:lang w:val="en-US"/>
              </w:rPr>
              <w:t xml:space="preserve">hazardous and unsafe situations.  </w:t>
            </w:r>
          </w:p>
        </w:tc>
        <w:tc>
          <w:tcPr>
            <w:tcW w:w="989" w:type="dxa"/>
            <w:shd w:val="clear" w:color="auto" w:fill="BDD6EE" w:themeFill="accent1" w:themeFillTint="66"/>
          </w:tcPr>
          <w:p w14:paraId="7B6116BB" w14:textId="77777777" w:rsidR="00E32F87" w:rsidRDefault="00E32F87" w:rsidP="002A2FCA">
            <w:r>
              <w:t>Niihau</w:t>
            </w:r>
          </w:p>
        </w:tc>
        <w:tc>
          <w:tcPr>
            <w:tcW w:w="1461" w:type="dxa"/>
            <w:shd w:val="clear" w:color="auto" w:fill="BDD6EE" w:themeFill="accent1" w:themeFillTint="66"/>
          </w:tcPr>
          <w:p w14:paraId="05D14A6A" w14:textId="150CAF6F" w:rsidR="00E32F87" w:rsidRDefault="00760698" w:rsidP="002A2FCA">
            <w:r>
              <w:t>Jason</w:t>
            </w:r>
            <w:r w:rsidR="00725C35">
              <w:t xml:space="preserve"> </w:t>
            </w:r>
            <w:r w:rsidR="00517751">
              <w:t>Verecelli</w:t>
            </w:r>
          </w:p>
        </w:tc>
      </w:tr>
      <w:tr w:rsidR="00E32F87" w14:paraId="7C62D860" w14:textId="77777777" w:rsidTr="00EC27D1">
        <w:tc>
          <w:tcPr>
            <w:tcW w:w="1281" w:type="dxa"/>
            <w:shd w:val="clear" w:color="auto" w:fill="BDD6EE" w:themeFill="accent1" w:themeFillTint="66"/>
          </w:tcPr>
          <w:p w14:paraId="7E4BA8D8" w14:textId="77777777" w:rsidR="00E32F87" w:rsidRDefault="00E32F87" w:rsidP="002A2FCA"/>
        </w:tc>
        <w:tc>
          <w:tcPr>
            <w:tcW w:w="1528" w:type="dxa"/>
            <w:shd w:val="clear" w:color="auto" w:fill="BDD6EE" w:themeFill="accent1" w:themeFillTint="66"/>
          </w:tcPr>
          <w:p w14:paraId="37996180" w14:textId="77777777" w:rsidR="00E32F87" w:rsidRDefault="00E32F87" w:rsidP="002A2FCA"/>
        </w:tc>
        <w:tc>
          <w:tcPr>
            <w:tcW w:w="1637" w:type="dxa"/>
            <w:shd w:val="clear" w:color="auto" w:fill="BDD6EE" w:themeFill="accent1" w:themeFillTint="66"/>
          </w:tcPr>
          <w:p w14:paraId="123E4F3C" w14:textId="77777777" w:rsidR="00E32F87" w:rsidRDefault="00E32F87" w:rsidP="002A2FCA">
            <w:r>
              <w:t>Niihau Logistics Lead</w:t>
            </w:r>
          </w:p>
        </w:tc>
        <w:tc>
          <w:tcPr>
            <w:tcW w:w="3359" w:type="dxa"/>
            <w:shd w:val="clear" w:color="auto" w:fill="BDD6EE" w:themeFill="accent1" w:themeFillTint="66"/>
          </w:tcPr>
          <w:p w14:paraId="7B725B34" w14:textId="77777777" w:rsidR="00E32F87" w:rsidRDefault="00E32F87" w:rsidP="002A2FCA">
            <w:pPr>
              <w:rPr>
                <w:lang w:val="en-US"/>
              </w:rPr>
            </w:pPr>
            <w:r>
              <w:t>Manages Niihau camp and operation logistics</w:t>
            </w:r>
          </w:p>
        </w:tc>
        <w:tc>
          <w:tcPr>
            <w:tcW w:w="989" w:type="dxa"/>
            <w:shd w:val="clear" w:color="auto" w:fill="BDD6EE" w:themeFill="accent1" w:themeFillTint="66"/>
          </w:tcPr>
          <w:p w14:paraId="6D21D2BF" w14:textId="77777777" w:rsidR="00E32F87" w:rsidRDefault="00E32F87" w:rsidP="002A2FCA">
            <w:r>
              <w:t>Niihau</w:t>
            </w:r>
          </w:p>
        </w:tc>
        <w:tc>
          <w:tcPr>
            <w:tcW w:w="1461" w:type="dxa"/>
            <w:shd w:val="clear" w:color="auto" w:fill="BDD6EE" w:themeFill="accent1" w:themeFillTint="66"/>
          </w:tcPr>
          <w:p w14:paraId="459EE924" w14:textId="12B50E25" w:rsidR="00E32F87" w:rsidRDefault="001F1839" w:rsidP="002A2FCA">
            <w:r>
              <w:t>Wes Jolley</w:t>
            </w:r>
          </w:p>
        </w:tc>
      </w:tr>
      <w:tr w:rsidR="00E32F87" w14:paraId="0A1815C5" w14:textId="77777777" w:rsidTr="00EC27D1">
        <w:tc>
          <w:tcPr>
            <w:tcW w:w="1281" w:type="dxa"/>
            <w:shd w:val="clear" w:color="auto" w:fill="BDD6EE" w:themeFill="accent1" w:themeFillTint="66"/>
          </w:tcPr>
          <w:p w14:paraId="7713D3F5" w14:textId="77777777" w:rsidR="00E32F87" w:rsidRDefault="00E32F87" w:rsidP="002A2FCA"/>
        </w:tc>
        <w:tc>
          <w:tcPr>
            <w:tcW w:w="1528" w:type="dxa"/>
            <w:shd w:val="clear" w:color="auto" w:fill="BDD6EE" w:themeFill="accent1" w:themeFillTint="66"/>
          </w:tcPr>
          <w:p w14:paraId="4EB74C39" w14:textId="77777777" w:rsidR="00E32F87" w:rsidRDefault="00E32F87" w:rsidP="002A2FCA"/>
        </w:tc>
        <w:tc>
          <w:tcPr>
            <w:tcW w:w="1637" w:type="dxa"/>
            <w:shd w:val="clear" w:color="auto" w:fill="BDD6EE" w:themeFill="accent1" w:themeFillTint="66"/>
          </w:tcPr>
          <w:p w14:paraId="68F40809" w14:textId="77777777" w:rsidR="00E32F87" w:rsidRDefault="00E32F87" w:rsidP="002A2FCA">
            <w:r>
              <w:t>Biosecurity Officer</w:t>
            </w:r>
          </w:p>
        </w:tc>
        <w:tc>
          <w:tcPr>
            <w:tcW w:w="3359" w:type="dxa"/>
            <w:shd w:val="clear" w:color="auto" w:fill="BDD6EE" w:themeFill="accent1" w:themeFillTint="66"/>
          </w:tcPr>
          <w:p w14:paraId="74E53F99" w14:textId="1877E424" w:rsidR="00E32F87" w:rsidRDefault="006D6FC7" w:rsidP="002A2FCA">
            <w:r>
              <w:t>Implement biosecurity protocol</w:t>
            </w:r>
          </w:p>
        </w:tc>
        <w:tc>
          <w:tcPr>
            <w:tcW w:w="989" w:type="dxa"/>
            <w:shd w:val="clear" w:color="auto" w:fill="BDD6EE" w:themeFill="accent1" w:themeFillTint="66"/>
          </w:tcPr>
          <w:p w14:paraId="19C5B3DD" w14:textId="77777777" w:rsidR="00E32F87" w:rsidRDefault="00E32F87" w:rsidP="002A2FCA">
            <w:r>
              <w:t>Niihau</w:t>
            </w:r>
          </w:p>
        </w:tc>
        <w:tc>
          <w:tcPr>
            <w:tcW w:w="1461" w:type="dxa"/>
            <w:shd w:val="clear" w:color="auto" w:fill="BDD6EE" w:themeFill="accent1" w:themeFillTint="66"/>
          </w:tcPr>
          <w:p w14:paraId="5091F2AF" w14:textId="2E98E3F6" w:rsidR="00E32F87" w:rsidRDefault="00E32F87" w:rsidP="002A2FCA">
            <w:r>
              <w:t>Keith Robinson</w:t>
            </w:r>
          </w:p>
        </w:tc>
      </w:tr>
      <w:tr w:rsidR="00E32F87" w14:paraId="0F02351D" w14:textId="77777777" w:rsidTr="00EC27D1">
        <w:tc>
          <w:tcPr>
            <w:tcW w:w="1281" w:type="dxa"/>
            <w:shd w:val="clear" w:color="auto" w:fill="BDD6EE" w:themeFill="accent1" w:themeFillTint="66"/>
          </w:tcPr>
          <w:p w14:paraId="5907D326" w14:textId="77777777" w:rsidR="00E32F87" w:rsidRDefault="00E32F87" w:rsidP="002A2FCA"/>
        </w:tc>
        <w:tc>
          <w:tcPr>
            <w:tcW w:w="1528" w:type="dxa"/>
            <w:shd w:val="clear" w:color="auto" w:fill="BDD6EE" w:themeFill="accent1" w:themeFillTint="66"/>
          </w:tcPr>
          <w:p w14:paraId="1C3C3592" w14:textId="77777777" w:rsidR="00E32F87" w:rsidRDefault="00E32F87" w:rsidP="002A2FCA"/>
        </w:tc>
        <w:tc>
          <w:tcPr>
            <w:tcW w:w="1637" w:type="dxa"/>
            <w:shd w:val="clear" w:color="auto" w:fill="BDD6EE" w:themeFill="accent1" w:themeFillTint="66"/>
          </w:tcPr>
          <w:p w14:paraId="4CDFD092" w14:textId="77777777" w:rsidR="00E32F87" w:rsidRDefault="00E32F87" w:rsidP="002A2FCA">
            <w:r>
              <w:t>External Communication Officer</w:t>
            </w:r>
          </w:p>
        </w:tc>
        <w:tc>
          <w:tcPr>
            <w:tcW w:w="3359" w:type="dxa"/>
            <w:shd w:val="clear" w:color="auto" w:fill="BDD6EE" w:themeFill="accent1" w:themeFillTint="66"/>
          </w:tcPr>
          <w:p w14:paraId="41514329" w14:textId="42CAA89D" w:rsidR="00E32F87" w:rsidRDefault="00E32F87" w:rsidP="002A2FCA">
            <w:r>
              <w:t xml:space="preserve">Manages </w:t>
            </w:r>
            <w:r w:rsidR="00F72883">
              <w:t xml:space="preserve">coordination for public </w:t>
            </w:r>
            <w:r>
              <w:t>information to partners, media, and public.</w:t>
            </w:r>
          </w:p>
        </w:tc>
        <w:tc>
          <w:tcPr>
            <w:tcW w:w="989" w:type="dxa"/>
            <w:shd w:val="clear" w:color="auto" w:fill="BDD6EE" w:themeFill="accent1" w:themeFillTint="66"/>
          </w:tcPr>
          <w:p w14:paraId="658A58BB" w14:textId="77777777" w:rsidR="00E32F87" w:rsidRDefault="00E32F87" w:rsidP="002A2FCA">
            <w:r>
              <w:t>Niihau</w:t>
            </w:r>
          </w:p>
        </w:tc>
        <w:tc>
          <w:tcPr>
            <w:tcW w:w="1461" w:type="dxa"/>
            <w:shd w:val="clear" w:color="auto" w:fill="BDD6EE" w:themeFill="accent1" w:themeFillTint="66"/>
          </w:tcPr>
          <w:p w14:paraId="077AD9CD" w14:textId="334422EE" w:rsidR="00E32F87" w:rsidRDefault="00E32F87" w:rsidP="002A2FCA">
            <w:r>
              <w:t>Gregg Howald</w:t>
            </w:r>
          </w:p>
        </w:tc>
      </w:tr>
      <w:tr w:rsidR="00E32F87" w14:paraId="31F728D8" w14:textId="77777777" w:rsidTr="00246056">
        <w:tc>
          <w:tcPr>
            <w:tcW w:w="1281" w:type="dxa"/>
            <w:vMerge w:val="restart"/>
            <w:shd w:val="clear" w:color="auto" w:fill="FFE599" w:themeFill="accent4" w:themeFillTint="66"/>
          </w:tcPr>
          <w:p w14:paraId="62BC5062" w14:textId="77777777" w:rsidR="00E32F87" w:rsidRDefault="00E32F87" w:rsidP="002A2FCA">
            <w:r>
              <w:t>Lehua Monitoring Team</w:t>
            </w:r>
          </w:p>
          <w:p w14:paraId="6D6497F1" w14:textId="77777777" w:rsidR="00E32F87" w:rsidRDefault="00E32F87" w:rsidP="002A2FCA"/>
          <w:p w14:paraId="4725D84F" w14:textId="77777777" w:rsidR="00E32F87" w:rsidRDefault="00E32F87" w:rsidP="002A2FCA"/>
        </w:tc>
        <w:tc>
          <w:tcPr>
            <w:tcW w:w="1528" w:type="dxa"/>
            <w:vMerge w:val="restart"/>
            <w:shd w:val="clear" w:color="auto" w:fill="FFE599" w:themeFill="accent4" w:themeFillTint="66"/>
          </w:tcPr>
          <w:p w14:paraId="11E82DF0" w14:textId="77777777" w:rsidR="00E32F87" w:rsidRDefault="00E32F87" w:rsidP="002A2FCA">
            <w:r>
              <w:t>Efficacy Monitoring</w:t>
            </w:r>
          </w:p>
          <w:p w14:paraId="1336FE7F" w14:textId="77777777" w:rsidR="00E32F87" w:rsidRDefault="00E32F87" w:rsidP="002A2FCA"/>
        </w:tc>
        <w:tc>
          <w:tcPr>
            <w:tcW w:w="1637" w:type="dxa"/>
            <w:shd w:val="clear" w:color="auto" w:fill="FFE599" w:themeFill="accent4" w:themeFillTint="66"/>
          </w:tcPr>
          <w:p w14:paraId="3FCE0B5A" w14:textId="3FCF70A5" w:rsidR="00E32F87" w:rsidRDefault="007640EE" w:rsidP="002A2FCA">
            <w:r>
              <w:t>Bait Uptake</w:t>
            </w:r>
            <w:r w:rsidR="00E32F87">
              <w:t xml:space="preserve"> Monitoring Officer</w:t>
            </w:r>
          </w:p>
        </w:tc>
        <w:tc>
          <w:tcPr>
            <w:tcW w:w="3359" w:type="dxa"/>
            <w:shd w:val="clear" w:color="auto" w:fill="FFE599" w:themeFill="accent4" w:themeFillTint="66"/>
          </w:tcPr>
          <w:p w14:paraId="5E9664E5" w14:textId="77777777" w:rsidR="00E32F87" w:rsidRDefault="00E32F87" w:rsidP="002A2FCA">
            <w:r w:rsidRPr="00291A85">
              <w:rPr>
                <w:lang w:val="en-US"/>
              </w:rPr>
              <w:t xml:space="preserve">Manages </w:t>
            </w:r>
            <w:r>
              <w:rPr>
                <w:lang w:val="en-US"/>
              </w:rPr>
              <w:t xml:space="preserve">efficacy </w:t>
            </w:r>
            <w:r w:rsidRPr="00291A85">
              <w:rPr>
                <w:lang w:val="en-US"/>
              </w:rPr>
              <w:t>monitoring operations, supervises monitoring crew,</w:t>
            </w:r>
            <w:r>
              <w:rPr>
                <w:lang w:val="en-US"/>
              </w:rPr>
              <w:t xml:space="preserve"> ensures field personnel safety, collects, analyses and reports data</w:t>
            </w:r>
          </w:p>
        </w:tc>
        <w:tc>
          <w:tcPr>
            <w:tcW w:w="989" w:type="dxa"/>
            <w:shd w:val="clear" w:color="auto" w:fill="FFE599" w:themeFill="accent4" w:themeFillTint="66"/>
          </w:tcPr>
          <w:p w14:paraId="4AA97FEE" w14:textId="77777777" w:rsidR="00E32F87" w:rsidRDefault="00E32F87" w:rsidP="002A2FCA">
            <w:r>
              <w:t>Lehua</w:t>
            </w:r>
          </w:p>
        </w:tc>
        <w:tc>
          <w:tcPr>
            <w:tcW w:w="1461" w:type="dxa"/>
            <w:shd w:val="clear" w:color="auto" w:fill="FFE599" w:themeFill="accent4" w:themeFillTint="66"/>
          </w:tcPr>
          <w:p w14:paraId="639DA606" w14:textId="77777777" w:rsidR="00E32F87" w:rsidRDefault="00E32F87" w:rsidP="002A2FCA">
            <w:r>
              <w:t>Araceli Samaniego</w:t>
            </w:r>
          </w:p>
        </w:tc>
      </w:tr>
      <w:tr w:rsidR="00E32F87" w14:paraId="1F7ED79F" w14:textId="77777777" w:rsidTr="00EC27D1">
        <w:tc>
          <w:tcPr>
            <w:tcW w:w="1281" w:type="dxa"/>
            <w:vMerge/>
            <w:shd w:val="clear" w:color="auto" w:fill="FFE599" w:themeFill="accent4" w:themeFillTint="66"/>
          </w:tcPr>
          <w:p w14:paraId="71E6B930" w14:textId="77777777" w:rsidR="00E32F87" w:rsidRDefault="00E32F87" w:rsidP="002A2FCA"/>
        </w:tc>
        <w:tc>
          <w:tcPr>
            <w:tcW w:w="1528" w:type="dxa"/>
            <w:vMerge/>
            <w:shd w:val="clear" w:color="auto" w:fill="FFE599" w:themeFill="accent4" w:themeFillTint="66"/>
          </w:tcPr>
          <w:p w14:paraId="3B5B54A8" w14:textId="77777777" w:rsidR="00E32F87" w:rsidRDefault="00E32F87" w:rsidP="002A2FCA"/>
        </w:tc>
        <w:tc>
          <w:tcPr>
            <w:tcW w:w="1637" w:type="dxa"/>
            <w:shd w:val="clear" w:color="auto" w:fill="FFE599" w:themeFill="accent4" w:themeFillTint="66"/>
          </w:tcPr>
          <w:p w14:paraId="39CB925D" w14:textId="41CE303E" w:rsidR="00E32F87" w:rsidRDefault="007640EE" w:rsidP="002A2FCA">
            <w:r>
              <w:t>Bait Uptake</w:t>
            </w:r>
            <w:r w:rsidR="00E32F87">
              <w:t xml:space="preserve"> Monitoring crew (1)</w:t>
            </w:r>
          </w:p>
        </w:tc>
        <w:tc>
          <w:tcPr>
            <w:tcW w:w="3359" w:type="dxa"/>
            <w:shd w:val="clear" w:color="auto" w:fill="FFE599" w:themeFill="accent4" w:themeFillTint="66"/>
          </w:tcPr>
          <w:p w14:paraId="51BAD1C0" w14:textId="77777777" w:rsidR="00E32F87" w:rsidRDefault="00E32F87" w:rsidP="002A2FCA">
            <w:r>
              <w:rPr>
                <w:lang w:val="en-US"/>
              </w:rPr>
              <w:t>Assists Efficacy Monitoring Officer</w:t>
            </w:r>
            <w:r w:rsidRPr="00291A85">
              <w:rPr>
                <w:lang w:val="en-US"/>
              </w:rPr>
              <w:t xml:space="preserve">, implements monitoring </w:t>
            </w:r>
          </w:p>
        </w:tc>
        <w:tc>
          <w:tcPr>
            <w:tcW w:w="989" w:type="dxa"/>
            <w:shd w:val="clear" w:color="auto" w:fill="FFE599" w:themeFill="accent4" w:themeFillTint="66"/>
          </w:tcPr>
          <w:p w14:paraId="070D9609" w14:textId="77777777" w:rsidR="00E32F87" w:rsidRDefault="00E32F87" w:rsidP="002A2FCA">
            <w:r>
              <w:t>Lehua</w:t>
            </w:r>
          </w:p>
        </w:tc>
        <w:tc>
          <w:tcPr>
            <w:tcW w:w="1461" w:type="dxa"/>
            <w:shd w:val="clear" w:color="auto" w:fill="FFE599" w:themeFill="accent4" w:themeFillTint="66"/>
          </w:tcPr>
          <w:p w14:paraId="234B6C1A" w14:textId="0B1784D5" w:rsidR="00E32F87" w:rsidRDefault="00E32F87" w:rsidP="002A2FCA">
            <w:r>
              <w:t>Patrick Chee</w:t>
            </w:r>
            <w:r w:rsidR="003F0B7A">
              <w:t>/</w:t>
            </w:r>
            <w:r w:rsidR="00A32C9E">
              <w:t>Caleb Morrison</w:t>
            </w:r>
          </w:p>
        </w:tc>
      </w:tr>
      <w:tr w:rsidR="00E32F87" w14:paraId="10274A15" w14:textId="77777777" w:rsidTr="00246056">
        <w:tc>
          <w:tcPr>
            <w:tcW w:w="1281" w:type="dxa"/>
            <w:shd w:val="clear" w:color="auto" w:fill="FFE599" w:themeFill="accent4" w:themeFillTint="66"/>
          </w:tcPr>
          <w:p w14:paraId="6022AEC0" w14:textId="77777777" w:rsidR="00E32F87" w:rsidRDefault="00E32F87" w:rsidP="002A2FCA"/>
        </w:tc>
        <w:tc>
          <w:tcPr>
            <w:tcW w:w="1528" w:type="dxa"/>
            <w:shd w:val="clear" w:color="auto" w:fill="FFE599" w:themeFill="accent4" w:themeFillTint="66"/>
          </w:tcPr>
          <w:p w14:paraId="2D96DA3C" w14:textId="77777777" w:rsidR="00E32F87" w:rsidRDefault="00E32F87" w:rsidP="002A2FCA">
            <w:r>
              <w:t xml:space="preserve">Environmental </w:t>
            </w:r>
          </w:p>
          <w:p w14:paraId="0F3F0B83" w14:textId="77777777" w:rsidR="00E32F87" w:rsidRDefault="00E32F87" w:rsidP="002A2FCA">
            <w:r>
              <w:t>Monitoring</w:t>
            </w:r>
          </w:p>
          <w:p w14:paraId="00A960A8" w14:textId="77777777" w:rsidR="00E32F87" w:rsidRDefault="00E32F87" w:rsidP="002A2FCA"/>
        </w:tc>
        <w:tc>
          <w:tcPr>
            <w:tcW w:w="1637" w:type="dxa"/>
            <w:shd w:val="clear" w:color="auto" w:fill="FFE599" w:themeFill="accent4" w:themeFillTint="66"/>
          </w:tcPr>
          <w:p w14:paraId="7CEDCC1E" w14:textId="77777777" w:rsidR="00E32F87" w:rsidRDefault="00E32F87" w:rsidP="002A2FCA">
            <w:r>
              <w:t>Env. Monitoring Officer</w:t>
            </w:r>
          </w:p>
        </w:tc>
        <w:tc>
          <w:tcPr>
            <w:tcW w:w="3359" w:type="dxa"/>
            <w:shd w:val="clear" w:color="auto" w:fill="FFE599" w:themeFill="accent4" w:themeFillTint="66"/>
          </w:tcPr>
          <w:p w14:paraId="49BC98DB" w14:textId="77777777" w:rsidR="00E32F87" w:rsidRDefault="00E32F87" w:rsidP="002A2FCA">
            <w:r w:rsidRPr="00291A85">
              <w:rPr>
                <w:lang w:val="en-US"/>
              </w:rPr>
              <w:t xml:space="preserve">Manages </w:t>
            </w:r>
            <w:r>
              <w:rPr>
                <w:lang w:val="en-US"/>
              </w:rPr>
              <w:t xml:space="preserve">Env. </w:t>
            </w:r>
            <w:r w:rsidRPr="00291A85">
              <w:rPr>
                <w:lang w:val="en-US"/>
              </w:rPr>
              <w:t>monitoring operations, supervises monitoring crew, ensures field pe</w:t>
            </w:r>
            <w:r>
              <w:rPr>
                <w:lang w:val="en-US"/>
              </w:rPr>
              <w:t>rsonnel safety, collects, analyses and reports data</w:t>
            </w:r>
          </w:p>
        </w:tc>
        <w:tc>
          <w:tcPr>
            <w:tcW w:w="989" w:type="dxa"/>
            <w:shd w:val="clear" w:color="auto" w:fill="FFE599" w:themeFill="accent4" w:themeFillTint="66"/>
          </w:tcPr>
          <w:p w14:paraId="6340D59C" w14:textId="77777777" w:rsidR="00E32F87" w:rsidRDefault="00E32F87" w:rsidP="002A2FCA">
            <w:r>
              <w:t>Lehua</w:t>
            </w:r>
          </w:p>
        </w:tc>
        <w:tc>
          <w:tcPr>
            <w:tcW w:w="1461" w:type="dxa"/>
            <w:shd w:val="clear" w:color="auto" w:fill="FFE599" w:themeFill="accent4" w:themeFillTint="66"/>
          </w:tcPr>
          <w:p w14:paraId="494FA986" w14:textId="77777777" w:rsidR="00E32F87" w:rsidRDefault="00E32F87" w:rsidP="002A2FCA">
            <w:r>
              <w:t>Dean Foster</w:t>
            </w:r>
          </w:p>
        </w:tc>
      </w:tr>
      <w:tr w:rsidR="00E32F87" w14:paraId="6BC268B1" w14:textId="77777777" w:rsidTr="00EC27D1">
        <w:tc>
          <w:tcPr>
            <w:tcW w:w="1281" w:type="dxa"/>
            <w:shd w:val="clear" w:color="auto" w:fill="FFE599" w:themeFill="accent4" w:themeFillTint="66"/>
          </w:tcPr>
          <w:p w14:paraId="4E51B748" w14:textId="77777777" w:rsidR="00E32F87" w:rsidRDefault="00E32F87" w:rsidP="002A2FCA"/>
        </w:tc>
        <w:tc>
          <w:tcPr>
            <w:tcW w:w="1528" w:type="dxa"/>
            <w:shd w:val="clear" w:color="auto" w:fill="FFE599" w:themeFill="accent4" w:themeFillTint="66"/>
          </w:tcPr>
          <w:p w14:paraId="2FF13314" w14:textId="77777777" w:rsidR="00E32F87" w:rsidRDefault="00E32F87" w:rsidP="002A2FCA"/>
        </w:tc>
        <w:tc>
          <w:tcPr>
            <w:tcW w:w="1637" w:type="dxa"/>
            <w:shd w:val="clear" w:color="auto" w:fill="FFE599" w:themeFill="accent4" w:themeFillTint="66"/>
          </w:tcPr>
          <w:p w14:paraId="53414BA6" w14:textId="77777777" w:rsidR="00E32F87" w:rsidRDefault="00E32F87" w:rsidP="002A2FCA">
            <w:r>
              <w:t>Env. Monitoring crew (1)</w:t>
            </w:r>
          </w:p>
        </w:tc>
        <w:tc>
          <w:tcPr>
            <w:tcW w:w="3359" w:type="dxa"/>
            <w:shd w:val="clear" w:color="auto" w:fill="FFE599" w:themeFill="accent4" w:themeFillTint="66"/>
          </w:tcPr>
          <w:p w14:paraId="0B0000CA" w14:textId="77777777" w:rsidR="00E32F87" w:rsidRDefault="00E32F87" w:rsidP="002A2FCA">
            <w:r>
              <w:rPr>
                <w:lang w:val="en-US"/>
              </w:rPr>
              <w:t>Assists Env. Monitoring Officer</w:t>
            </w:r>
            <w:r w:rsidRPr="00291A85">
              <w:rPr>
                <w:lang w:val="en-US"/>
              </w:rPr>
              <w:t>, implements monitoring</w:t>
            </w:r>
          </w:p>
        </w:tc>
        <w:tc>
          <w:tcPr>
            <w:tcW w:w="989" w:type="dxa"/>
            <w:shd w:val="clear" w:color="auto" w:fill="FFE599" w:themeFill="accent4" w:themeFillTint="66"/>
          </w:tcPr>
          <w:p w14:paraId="1A2B04ED" w14:textId="77777777" w:rsidR="00E32F87" w:rsidRDefault="00E32F87" w:rsidP="002A2FCA">
            <w:r>
              <w:t>Lehua</w:t>
            </w:r>
          </w:p>
        </w:tc>
        <w:tc>
          <w:tcPr>
            <w:tcW w:w="1461" w:type="dxa"/>
            <w:shd w:val="clear" w:color="auto" w:fill="FFE599" w:themeFill="accent4" w:themeFillTint="66"/>
          </w:tcPr>
          <w:p w14:paraId="7F68ACC5" w14:textId="77777777" w:rsidR="00E32F87" w:rsidRDefault="00E32F87" w:rsidP="002A2FCA">
            <w:r>
              <w:t>Israel Leinbach</w:t>
            </w:r>
          </w:p>
          <w:p w14:paraId="6DB8F601" w14:textId="0BAA448C" w:rsidR="00E32F87" w:rsidRDefault="00E32F87" w:rsidP="002A2FCA"/>
        </w:tc>
      </w:tr>
      <w:tr w:rsidR="00E32F87" w14:paraId="6A0187F7" w14:textId="77777777" w:rsidTr="00EC27D1">
        <w:tc>
          <w:tcPr>
            <w:tcW w:w="1281" w:type="dxa"/>
            <w:shd w:val="clear" w:color="auto" w:fill="FFE599" w:themeFill="accent4" w:themeFillTint="66"/>
          </w:tcPr>
          <w:p w14:paraId="1C373089" w14:textId="77777777" w:rsidR="00E32F87" w:rsidRDefault="00E32F87" w:rsidP="002A2FCA"/>
        </w:tc>
        <w:tc>
          <w:tcPr>
            <w:tcW w:w="1528" w:type="dxa"/>
            <w:shd w:val="clear" w:color="auto" w:fill="FFE599" w:themeFill="accent4" w:themeFillTint="66"/>
          </w:tcPr>
          <w:p w14:paraId="0C4DB058" w14:textId="77777777" w:rsidR="00E32F87" w:rsidRDefault="00E32F87" w:rsidP="002A2FCA">
            <w:r>
              <w:t>Logistics</w:t>
            </w:r>
          </w:p>
        </w:tc>
        <w:tc>
          <w:tcPr>
            <w:tcW w:w="1637" w:type="dxa"/>
            <w:shd w:val="clear" w:color="auto" w:fill="FFE599" w:themeFill="accent4" w:themeFillTint="66"/>
          </w:tcPr>
          <w:p w14:paraId="1B72D8C4" w14:textId="77777777" w:rsidR="00E32F87" w:rsidRDefault="00E32F87" w:rsidP="002A2FCA">
            <w:r>
              <w:t>Lehua Team Leader/Safety Officer</w:t>
            </w:r>
          </w:p>
        </w:tc>
        <w:tc>
          <w:tcPr>
            <w:tcW w:w="3359" w:type="dxa"/>
            <w:shd w:val="clear" w:color="auto" w:fill="FFE599" w:themeFill="accent4" w:themeFillTint="66"/>
          </w:tcPr>
          <w:p w14:paraId="1FF2A4E8" w14:textId="47F455A0" w:rsidR="00E32F87" w:rsidRDefault="00E32F87" w:rsidP="002A2FCA">
            <w:r>
              <w:t>Manages Lehua camp and monitoring teams logistics, ensures field personnel safety, implement biosecurity protocol, and is POC with Assist</w:t>
            </w:r>
            <w:r w:rsidR="00573429">
              <w:t>ant</w:t>
            </w:r>
            <w:r>
              <w:t xml:space="preserve"> Incident Commander</w:t>
            </w:r>
          </w:p>
        </w:tc>
        <w:tc>
          <w:tcPr>
            <w:tcW w:w="989" w:type="dxa"/>
            <w:shd w:val="clear" w:color="auto" w:fill="FFE599" w:themeFill="accent4" w:themeFillTint="66"/>
          </w:tcPr>
          <w:p w14:paraId="3AAD199F" w14:textId="77777777" w:rsidR="00E32F87" w:rsidRDefault="00E32F87" w:rsidP="002A2FCA">
            <w:r>
              <w:t>Lehua</w:t>
            </w:r>
          </w:p>
        </w:tc>
        <w:tc>
          <w:tcPr>
            <w:tcW w:w="1461" w:type="dxa"/>
            <w:shd w:val="clear" w:color="auto" w:fill="FFE599" w:themeFill="accent4" w:themeFillTint="66"/>
          </w:tcPr>
          <w:p w14:paraId="1DBCAB3A" w14:textId="77777777" w:rsidR="00E32F87" w:rsidRDefault="00E32F87" w:rsidP="002A2FCA">
            <w:r>
              <w:t>Mele Khalsa</w:t>
            </w:r>
          </w:p>
        </w:tc>
      </w:tr>
      <w:tr w:rsidR="00E32F87" w14:paraId="5F0912FD" w14:textId="77777777" w:rsidTr="00246056">
        <w:tc>
          <w:tcPr>
            <w:tcW w:w="2809" w:type="dxa"/>
            <w:gridSpan w:val="2"/>
            <w:vMerge w:val="restart"/>
            <w:shd w:val="clear" w:color="auto" w:fill="FBE4D5" w:themeFill="accent2" w:themeFillTint="33"/>
          </w:tcPr>
          <w:p w14:paraId="57C9FBE6" w14:textId="77777777" w:rsidR="00E32F87" w:rsidRDefault="00E32F87" w:rsidP="002A2FCA">
            <w:r>
              <w:t>Kauai Support Team</w:t>
            </w:r>
          </w:p>
          <w:p w14:paraId="7AD19957" w14:textId="77777777" w:rsidR="00E32F87" w:rsidRDefault="00E32F87" w:rsidP="002A2FCA"/>
        </w:tc>
        <w:tc>
          <w:tcPr>
            <w:tcW w:w="1637" w:type="dxa"/>
            <w:shd w:val="clear" w:color="auto" w:fill="FBE4D5" w:themeFill="accent2" w:themeFillTint="33"/>
          </w:tcPr>
          <w:p w14:paraId="55F4A94C" w14:textId="77777777" w:rsidR="00E32F87" w:rsidRDefault="00E32F87" w:rsidP="002A2FCA">
            <w:r>
              <w:t>Logistics/</w:t>
            </w:r>
          </w:p>
          <w:p w14:paraId="260FAAD8" w14:textId="77777777" w:rsidR="00E32F87" w:rsidRDefault="00E32F87" w:rsidP="002A2FCA">
            <w:r>
              <w:t>Biosecurity Support Kauai</w:t>
            </w:r>
          </w:p>
        </w:tc>
        <w:tc>
          <w:tcPr>
            <w:tcW w:w="3359" w:type="dxa"/>
            <w:shd w:val="clear" w:color="auto" w:fill="FBE4D5" w:themeFill="accent2" w:themeFillTint="33"/>
          </w:tcPr>
          <w:p w14:paraId="4219D8F7" w14:textId="77777777" w:rsidR="00E32F87" w:rsidRDefault="00E32F87" w:rsidP="002A2FCA">
            <w:r>
              <w:t>Assists Logistic/Biosecurity Officer and Lehua Team Leader, provides equipment and supplies to Niihau and Lehua teams, implements biosecurity protocols</w:t>
            </w:r>
          </w:p>
        </w:tc>
        <w:tc>
          <w:tcPr>
            <w:tcW w:w="989" w:type="dxa"/>
            <w:shd w:val="clear" w:color="auto" w:fill="FBE4D5" w:themeFill="accent2" w:themeFillTint="33"/>
          </w:tcPr>
          <w:p w14:paraId="74A553EB" w14:textId="77777777" w:rsidR="00E32F87" w:rsidRDefault="00E32F87" w:rsidP="002A2FCA">
            <w:r>
              <w:t>Kauai</w:t>
            </w:r>
          </w:p>
        </w:tc>
        <w:tc>
          <w:tcPr>
            <w:tcW w:w="1461" w:type="dxa"/>
            <w:shd w:val="clear" w:color="auto" w:fill="FBE4D5" w:themeFill="accent2" w:themeFillTint="33"/>
          </w:tcPr>
          <w:p w14:paraId="0B4267C6" w14:textId="77777777" w:rsidR="00E32F87" w:rsidRDefault="00E32F87" w:rsidP="002A2FCA">
            <w:r>
              <w:t xml:space="preserve">Latham Keaweamahi </w:t>
            </w:r>
          </w:p>
          <w:p w14:paraId="33B26CEA" w14:textId="6EC9826A" w:rsidR="00E32F87" w:rsidRDefault="00E22444" w:rsidP="002A2FCA">
            <w:r>
              <w:t>Lindsay Ibara</w:t>
            </w:r>
          </w:p>
        </w:tc>
      </w:tr>
      <w:tr w:rsidR="00E32F87" w14:paraId="158A3A82" w14:textId="77777777" w:rsidTr="00EC27D1">
        <w:tc>
          <w:tcPr>
            <w:tcW w:w="2809" w:type="dxa"/>
            <w:gridSpan w:val="2"/>
            <w:vMerge/>
            <w:shd w:val="clear" w:color="auto" w:fill="FBE4D5" w:themeFill="accent2" w:themeFillTint="33"/>
          </w:tcPr>
          <w:p w14:paraId="7A2A66C6" w14:textId="77777777" w:rsidR="00E32F87" w:rsidRDefault="00E32F87" w:rsidP="002A2FCA"/>
        </w:tc>
        <w:tc>
          <w:tcPr>
            <w:tcW w:w="1637" w:type="dxa"/>
            <w:shd w:val="clear" w:color="auto" w:fill="FBE4D5" w:themeFill="accent2" w:themeFillTint="33"/>
          </w:tcPr>
          <w:p w14:paraId="47B5A53A" w14:textId="523EA0B9" w:rsidR="00E32F87" w:rsidRDefault="00E32F87" w:rsidP="002A2FCA">
            <w:r>
              <w:t xml:space="preserve">Niihau </w:t>
            </w:r>
            <w:r w:rsidR="639E791C">
              <w:t xml:space="preserve">Ranch </w:t>
            </w:r>
            <w:r>
              <w:t>Support Kauai</w:t>
            </w:r>
          </w:p>
        </w:tc>
        <w:tc>
          <w:tcPr>
            <w:tcW w:w="3359" w:type="dxa"/>
            <w:shd w:val="clear" w:color="auto" w:fill="FBE4D5" w:themeFill="accent2" w:themeFillTint="33"/>
          </w:tcPr>
          <w:p w14:paraId="1E90801C" w14:textId="77777777" w:rsidR="00E32F87" w:rsidRDefault="00E32F87" w:rsidP="002A2FCA">
            <w:r>
              <w:t>Assists Logistic/Biosecurity Officer regarding Niihau Ranch operations</w:t>
            </w:r>
          </w:p>
        </w:tc>
        <w:tc>
          <w:tcPr>
            <w:tcW w:w="989" w:type="dxa"/>
            <w:shd w:val="clear" w:color="auto" w:fill="FBE4D5" w:themeFill="accent2" w:themeFillTint="33"/>
          </w:tcPr>
          <w:p w14:paraId="288F6413" w14:textId="77777777" w:rsidR="00E32F87" w:rsidRDefault="00E32F87" w:rsidP="002A2FCA">
            <w:r>
              <w:t>Kauai</w:t>
            </w:r>
          </w:p>
        </w:tc>
        <w:tc>
          <w:tcPr>
            <w:tcW w:w="1461" w:type="dxa"/>
            <w:shd w:val="clear" w:color="auto" w:fill="FBE4D5" w:themeFill="accent2" w:themeFillTint="33"/>
          </w:tcPr>
          <w:p w14:paraId="1FFF05B2" w14:textId="0B47717D" w:rsidR="00E32F87" w:rsidRDefault="00E32F87" w:rsidP="002A2FCA">
            <w:r>
              <w:t>Mary Sue</w:t>
            </w:r>
            <w:r w:rsidR="003F0B7A">
              <w:t xml:space="preserve"> Matter</w:t>
            </w:r>
          </w:p>
        </w:tc>
      </w:tr>
    </w:tbl>
    <w:p w14:paraId="7BDA6A78" w14:textId="30838CB2" w:rsidR="00E32F87" w:rsidRDefault="00E32F87" w:rsidP="002A2FCA">
      <w:pPr>
        <w:pStyle w:val="Heading2"/>
      </w:pPr>
      <w:bookmarkStart w:id="109" w:name="_Toc490987136"/>
      <w:bookmarkStart w:id="110" w:name="_Toc490992103"/>
      <w:bookmarkStart w:id="111" w:name="_Toc491017441"/>
      <w:bookmarkStart w:id="112" w:name="_Toc490994727"/>
      <w:bookmarkStart w:id="113" w:name="_Toc490997659"/>
      <w:bookmarkStart w:id="114" w:name="_Toc490999570"/>
      <w:bookmarkStart w:id="115" w:name="_Toc491009970"/>
      <w:bookmarkStart w:id="116" w:name="_Toc491000452"/>
      <w:r w:rsidRPr="03C6B46C">
        <w:t>Command Team</w:t>
      </w:r>
      <w:bookmarkEnd w:id="109"/>
      <w:bookmarkEnd w:id="110"/>
      <w:bookmarkEnd w:id="111"/>
      <w:bookmarkEnd w:id="112"/>
      <w:bookmarkEnd w:id="113"/>
      <w:bookmarkEnd w:id="114"/>
      <w:bookmarkEnd w:id="115"/>
      <w:bookmarkEnd w:id="116"/>
    </w:p>
    <w:p w14:paraId="05337ACE" w14:textId="4DB814CE" w:rsidR="00E32F87" w:rsidRDefault="00E32F87" w:rsidP="00573429">
      <w:pPr>
        <w:spacing w:after="0"/>
      </w:pPr>
      <w:r>
        <w:t xml:space="preserve">The </w:t>
      </w:r>
      <w:r w:rsidR="72DF7455">
        <w:t>Incident</w:t>
      </w:r>
      <w:r>
        <w:t xml:space="preserve"> Command Team is comprised of:</w:t>
      </w:r>
    </w:p>
    <w:p w14:paraId="22FAD208" w14:textId="77777777" w:rsidR="00E32F87" w:rsidRPr="005746B1" w:rsidRDefault="00E32F87" w:rsidP="00C35117">
      <w:pPr>
        <w:pStyle w:val="ListParagraph"/>
        <w:numPr>
          <w:ilvl w:val="0"/>
          <w:numId w:val="10"/>
        </w:numPr>
        <w:rPr>
          <w:i/>
        </w:rPr>
      </w:pPr>
      <w:r>
        <w:t>Incident Commander</w:t>
      </w:r>
    </w:p>
    <w:p w14:paraId="0B58424B" w14:textId="77777777" w:rsidR="00E32F87" w:rsidRPr="005746B1" w:rsidRDefault="00E32F87" w:rsidP="00C35117">
      <w:pPr>
        <w:pStyle w:val="ListParagraph"/>
        <w:numPr>
          <w:ilvl w:val="0"/>
          <w:numId w:val="10"/>
        </w:numPr>
        <w:rPr>
          <w:i/>
        </w:rPr>
      </w:pPr>
      <w:r>
        <w:t>Operational Advisor</w:t>
      </w:r>
    </w:p>
    <w:p w14:paraId="53F3F25D" w14:textId="77777777" w:rsidR="00E32F87" w:rsidRPr="005746B1" w:rsidRDefault="00E32F87" w:rsidP="00C35117">
      <w:pPr>
        <w:pStyle w:val="ListParagraph"/>
        <w:numPr>
          <w:ilvl w:val="0"/>
          <w:numId w:val="10"/>
        </w:numPr>
        <w:rPr>
          <w:i/>
        </w:rPr>
      </w:pPr>
      <w:r>
        <w:t>Baiting Operation Chief</w:t>
      </w:r>
    </w:p>
    <w:p w14:paraId="50A5BFB0" w14:textId="77777777" w:rsidR="00E32F87" w:rsidRPr="005746B1" w:rsidRDefault="00E32F87" w:rsidP="00C35117">
      <w:pPr>
        <w:pStyle w:val="ListParagraph"/>
        <w:numPr>
          <w:ilvl w:val="0"/>
          <w:numId w:val="10"/>
        </w:numPr>
        <w:rPr>
          <w:i/>
        </w:rPr>
      </w:pPr>
      <w:r>
        <w:t>Eradication Advisor</w:t>
      </w:r>
    </w:p>
    <w:p w14:paraId="01B79DFB" w14:textId="77777777" w:rsidR="00E32F87" w:rsidRPr="005746B1" w:rsidRDefault="00E32F87" w:rsidP="00C35117">
      <w:pPr>
        <w:pStyle w:val="ListParagraph"/>
        <w:numPr>
          <w:ilvl w:val="0"/>
          <w:numId w:val="10"/>
        </w:numPr>
        <w:rPr>
          <w:i/>
        </w:rPr>
      </w:pPr>
      <w:r>
        <w:t>Assistant Incident Commander</w:t>
      </w:r>
    </w:p>
    <w:p w14:paraId="7C344DE4" w14:textId="77777777" w:rsidR="00E32F87" w:rsidRPr="007A6A40" w:rsidRDefault="00E32F87" w:rsidP="00573429">
      <w:pPr>
        <w:spacing w:after="0"/>
      </w:pPr>
      <w:r w:rsidRPr="03C6B46C">
        <w:t>Purpose</w:t>
      </w:r>
    </w:p>
    <w:p w14:paraId="7D9D2E5F" w14:textId="07930571" w:rsidR="00E32F87" w:rsidRPr="005746B1" w:rsidRDefault="00E32F87" w:rsidP="00C35117">
      <w:pPr>
        <w:pStyle w:val="ListParagraph"/>
        <w:numPr>
          <w:ilvl w:val="0"/>
          <w:numId w:val="7"/>
        </w:numPr>
        <w:rPr>
          <w:i/>
        </w:rPr>
      </w:pPr>
      <w:r>
        <w:t>To direct the baiting operations</w:t>
      </w:r>
      <w:r w:rsidR="34AC0BF4">
        <w:t>.</w:t>
      </w:r>
    </w:p>
    <w:p w14:paraId="1208DDBD" w14:textId="4AECA9DC" w:rsidR="00E32F87" w:rsidRPr="005746B1" w:rsidRDefault="00E32F87" w:rsidP="00C35117">
      <w:pPr>
        <w:pStyle w:val="ListParagraph"/>
        <w:numPr>
          <w:ilvl w:val="0"/>
          <w:numId w:val="7"/>
        </w:numPr>
        <w:rPr>
          <w:i/>
        </w:rPr>
      </w:pPr>
      <w:r>
        <w:t>To ensure that all legal requirements are observed during operations</w:t>
      </w:r>
      <w:r w:rsidR="34AC0BF4">
        <w:t>.</w:t>
      </w:r>
    </w:p>
    <w:p w14:paraId="792F4C6F" w14:textId="52E731A1" w:rsidR="00E32F87" w:rsidRPr="005746B1" w:rsidRDefault="00E32F87" w:rsidP="00C35117">
      <w:pPr>
        <w:pStyle w:val="ListParagraph"/>
        <w:numPr>
          <w:ilvl w:val="0"/>
          <w:numId w:val="7"/>
        </w:numPr>
        <w:rPr>
          <w:i/>
        </w:rPr>
      </w:pPr>
      <w:r>
        <w:t>To ensure that operations are done in socially and politically acceptable ways</w:t>
      </w:r>
      <w:r w:rsidR="34AC0BF4">
        <w:t>.</w:t>
      </w:r>
    </w:p>
    <w:p w14:paraId="2694480B" w14:textId="4AC67CC7" w:rsidR="00E32F87" w:rsidRPr="005746B1" w:rsidRDefault="00E32F87" w:rsidP="00C35117">
      <w:pPr>
        <w:pStyle w:val="ListParagraph"/>
        <w:numPr>
          <w:ilvl w:val="0"/>
          <w:numId w:val="7"/>
        </w:numPr>
        <w:rPr>
          <w:i/>
        </w:rPr>
      </w:pPr>
      <w:r>
        <w:t>To ensure operations are implemented per the Operational Plan</w:t>
      </w:r>
      <w:r w:rsidR="34AC0BF4">
        <w:t>.</w:t>
      </w:r>
    </w:p>
    <w:p w14:paraId="219CA271" w14:textId="77777777" w:rsidR="00E32F87" w:rsidRPr="005746B1" w:rsidRDefault="00E32F87" w:rsidP="00C35117">
      <w:pPr>
        <w:pStyle w:val="ListParagraph"/>
        <w:numPr>
          <w:ilvl w:val="0"/>
          <w:numId w:val="7"/>
        </w:numPr>
        <w:rPr>
          <w:i/>
        </w:rPr>
      </w:pPr>
      <w:r>
        <w:t>To approve any deviations from the Operational Plan</w:t>
      </w:r>
    </w:p>
    <w:p w14:paraId="111097BB" w14:textId="77777777" w:rsidR="00E32F87" w:rsidRDefault="00E32F87" w:rsidP="00573429">
      <w:pPr>
        <w:spacing w:after="0"/>
      </w:pPr>
      <w:r w:rsidRPr="03C6B46C">
        <w:t>Activities</w:t>
      </w:r>
    </w:p>
    <w:p w14:paraId="449989C5" w14:textId="164B0148" w:rsidR="00E32F87" w:rsidRPr="005746B1" w:rsidRDefault="00E32F87" w:rsidP="00C35117">
      <w:pPr>
        <w:pStyle w:val="ListParagraph"/>
        <w:numPr>
          <w:ilvl w:val="0"/>
          <w:numId w:val="8"/>
        </w:numPr>
        <w:rPr>
          <w:i/>
        </w:rPr>
      </w:pPr>
      <w:r>
        <w:t>Informs Incident Commander of issues that need to be addressed</w:t>
      </w:r>
      <w:r w:rsidR="72DF7455">
        <w:t>.</w:t>
      </w:r>
    </w:p>
    <w:p w14:paraId="5147242E" w14:textId="5EC9140A" w:rsidR="00E32F87" w:rsidRPr="005746B1" w:rsidRDefault="00E32F87" w:rsidP="00C35117">
      <w:pPr>
        <w:pStyle w:val="ListParagraph"/>
        <w:numPr>
          <w:ilvl w:val="0"/>
          <w:numId w:val="8"/>
        </w:numPr>
        <w:rPr>
          <w:i/>
        </w:rPr>
      </w:pPr>
      <w:r>
        <w:t>Evaluates and approves deviations from the Operational Plan</w:t>
      </w:r>
      <w:r w:rsidR="72DF7455">
        <w:t>.</w:t>
      </w:r>
    </w:p>
    <w:p w14:paraId="3143DBD8" w14:textId="5E93EC7C" w:rsidR="00E32F87" w:rsidRPr="005746B1" w:rsidRDefault="00E32F87" w:rsidP="00C35117">
      <w:pPr>
        <w:pStyle w:val="ListParagraph"/>
        <w:numPr>
          <w:ilvl w:val="0"/>
          <w:numId w:val="8"/>
        </w:numPr>
        <w:rPr>
          <w:i/>
        </w:rPr>
      </w:pPr>
      <w:r>
        <w:t>Implements pre- and post-operations meetings</w:t>
      </w:r>
      <w:r w:rsidR="72DF7455">
        <w:t>.</w:t>
      </w:r>
    </w:p>
    <w:p w14:paraId="14A35106" w14:textId="2F5141B5" w:rsidR="00246056" w:rsidRDefault="00246056" w:rsidP="002A2FCA">
      <w:pPr>
        <w:pStyle w:val="Heading2"/>
      </w:pPr>
      <w:bookmarkStart w:id="117" w:name="_Toc490987137"/>
      <w:bookmarkStart w:id="118" w:name="_Toc490992104"/>
      <w:bookmarkStart w:id="119" w:name="_Toc491017442"/>
      <w:bookmarkStart w:id="120" w:name="_Toc490994728"/>
      <w:bookmarkStart w:id="121" w:name="_Toc490997660"/>
      <w:bookmarkStart w:id="122" w:name="_Toc490999571"/>
      <w:bookmarkStart w:id="123" w:name="_Toc491009971"/>
      <w:bookmarkStart w:id="124" w:name="_Toc491000453"/>
      <w:r>
        <w:lastRenderedPageBreak/>
        <w:t>Roles and Responsibilities</w:t>
      </w:r>
      <w:bookmarkEnd w:id="117"/>
      <w:bookmarkEnd w:id="118"/>
      <w:bookmarkEnd w:id="119"/>
      <w:bookmarkEnd w:id="120"/>
      <w:bookmarkEnd w:id="121"/>
      <w:bookmarkEnd w:id="122"/>
      <w:bookmarkEnd w:id="123"/>
      <w:bookmarkEnd w:id="124"/>
    </w:p>
    <w:p w14:paraId="5E295278" w14:textId="5B0DDFAB" w:rsidR="00246056" w:rsidRPr="00246056" w:rsidRDefault="00246056" w:rsidP="002A2FCA">
      <w:pPr>
        <w:pStyle w:val="Heading3"/>
      </w:pPr>
      <w:bookmarkStart w:id="125" w:name="_Toc490987138"/>
      <w:bookmarkStart w:id="126" w:name="_Toc490992105"/>
      <w:bookmarkStart w:id="127" w:name="_Toc491017443"/>
      <w:bookmarkStart w:id="128" w:name="_Toc490994729"/>
      <w:bookmarkStart w:id="129" w:name="_Toc490997661"/>
      <w:bookmarkStart w:id="130" w:name="_Toc490999572"/>
      <w:bookmarkStart w:id="131" w:name="_Toc491009972"/>
      <w:bookmarkStart w:id="132" w:name="_Toc491000454"/>
      <w:r w:rsidRPr="00246056">
        <w:t>Incident Command Team</w:t>
      </w:r>
      <w:bookmarkEnd w:id="125"/>
      <w:bookmarkEnd w:id="126"/>
      <w:bookmarkEnd w:id="127"/>
      <w:bookmarkEnd w:id="128"/>
      <w:bookmarkEnd w:id="129"/>
      <w:bookmarkEnd w:id="130"/>
      <w:bookmarkEnd w:id="131"/>
      <w:bookmarkEnd w:id="132"/>
    </w:p>
    <w:p w14:paraId="1355ACDC" w14:textId="452AC3B8" w:rsidR="00E32F87" w:rsidRDefault="00E32F87" w:rsidP="002A2FCA">
      <w:pPr>
        <w:pStyle w:val="Heading4"/>
      </w:pPr>
      <w:r w:rsidRPr="03C6B46C">
        <w:t>Incident Commander</w:t>
      </w:r>
    </w:p>
    <w:p w14:paraId="58D54106" w14:textId="14B36BF6" w:rsidR="00E32F87" w:rsidRPr="00E81514" w:rsidRDefault="00E32F87" w:rsidP="002A2FCA">
      <w:pPr>
        <w:rPr>
          <w:lang w:val="en-US"/>
        </w:rPr>
      </w:pPr>
      <w:r w:rsidRPr="1E90F289">
        <w:rPr>
          <w:lang w:val="en-US"/>
        </w:rPr>
        <w:t xml:space="preserve">The Incident Commander is ultimately responsible for the entire operation. For the Lehua eradication operation, Island Conservation personnel will fill the role of Incident Commander. The Incident Commander will designate a replacement to assume this role if the assigned Incident Commander is unable to do so. </w:t>
      </w:r>
    </w:p>
    <w:p w14:paraId="082C5980" w14:textId="77777777" w:rsidR="00E32F87" w:rsidRPr="00E81514" w:rsidRDefault="00E32F87" w:rsidP="00573429">
      <w:pPr>
        <w:spacing w:after="0"/>
        <w:rPr>
          <w:lang w:val="en-US"/>
        </w:rPr>
      </w:pPr>
      <w:r w:rsidRPr="03C6B46C">
        <w:rPr>
          <w:lang w:val="en-US"/>
        </w:rPr>
        <w:t xml:space="preserve">Major Responsibilities: </w:t>
      </w:r>
    </w:p>
    <w:p w14:paraId="28724091" w14:textId="77777777" w:rsidR="00E32F87" w:rsidRPr="005E148C" w:rsidRDefault="00E32F87" w:rsidP="00C35117">
      <w:pPr>
        <w:pStyle w:val="ListParagraph"/>
        <w:numPr>
          <w:ilvl w:val="0"/>
          <w:numId w:val="8"/>
        </w:numPr>
      </w:pPr>
      <w:r w:rsidRPr="005E148C">
        <w:t>Has clear authority and must understand all legal requirements</w:t>
      </w:r>
      <w:r>
        <w:t>.</w:t>
      </w:r>
    </w:p>
    <w:p w14:paraId="4223D5F0" w14:textId="77777777" w:rsidR="00E32F87" w:rsidRPr="005E148C" w:rsidRDefault="00E32F87" w:rsidP="00C35117">
      <w:pPr>
        <w:pStyle w:val="ListParagraph"/>
        <w:numPr>
          <w:ilvl w:val="0"/>
          <w:numId w:val="8"/>
        </w:numPr>
      </w:pPr>
      <w:r w:rsidRPr="005E148C">
        <w:t>Establishes priorities</w:t>
      </w:r>
      <w:r>
        <w:t>.</w:t>
      </w:r>
      <w:r w:rsidRPr="005E148C">
        <w:t xml:space="preserve">  </w:t>
      </w:r>
    </w:p>
    <w:p w14:paraId="73D33B2A" w14:textId="77777777" w:rsidR="00E32F87" w:rsidRPr="005E148C" w:rsidRDefault="00E32F87" w:rsidP="00C35117">
      <w:pPr>
        <w:pStyle w:val="ListParagraph"/>
        <w:numPr>
          <w:ilvl w:val="0"/>
          <w:numId w:val="8"/>
        </w:numPr>
      </w:pPr>
      <w:r w:rsidRPr="005E148C">
        <w:t>Establi</w:t>
      </w:r>
      <w:r>
        <w:t>shes an Incident Command Center.</w:t>
      </w:r>
    </w:p>
    <w:p w14:paraId="0991B871" w14:textId="77777777" w:rsidR="00E32F87" w:rsidRPr="005E148C" w:rsidRDefault="00E32F87" w:rsidP="00C35117">
      <w:pPr>
        <w:pStyle w:val="ListParagraph"/>
        <w:numPr>
          <w:ilvl w:val="0"/>
          <w:numId w:val="8"/>
        </w:numPr>
      </w:pPr>
      <w:r w:rsidRPr="005E148C">
        <w:t>Monitors the baiting operation and effectiveness of the operation</w:t>
      </w:r>
      <w:r>
        <w:t>.</w:t>
      </w:r>
    </w:p>
    <w:p w14:paraId="365D7608" w14:textId="77777777" w:rsidR="00E32F87" w:rsidRPr="005E148C" w:rsidRDefault="00E32F87" w:rsidP="00C35117">
      <w:pPr>
        <w:pStyle w:val="ListParagraph"/>
        <w:numPr>
          <w:ilvl w:val="0"/>
          <w:numId w:val="8"/>
        </w:numPr>
      </w:pPr>
      <w:r>
        <w:t>Manages planning meetings.</w:t>
      </w:r>
    </w:p>
    <w:p w14:paraId="3A85E67A" w14:textId="1737CFE7" w:rsidR="00E32F87" w:rsidRPr="005E148C" w:rsidRDefault="00BD5AE2" w:rsidP="00C35117">
      <w:pPr>
        <w:pStyle w:val="ListParagraph"/>
        <w:numPr>
          <w:ilvl w:val="0"/>
          <w:numId w:val="8"/>
        </w:numPr>
      </w:pPr>
      <w:r>
        <w:t>I</w:t>
      </w:r>
      <w:r w:rsidR="00E32F87" w:rsidRPr="005E148C">
        <w:t>mplements the Emergenc</w:t>
      </w:r>
      <w:r w:rsidR="00E32F87">
        <w:t>y Incident</w:t>
      </w:r>
      <w:r>
        <w:t xml:space="preserve"> Action Plan (Appendix 5)</w:t>
      </w:r>
      <w:r w:rsidR="00E32F87">
        <w:t>.</w:t>
      </w:r>
    </w:p>
    <w:p w14:paraId="3DE79A6E" w14:textId="12A98E4D" w:rsidR="00E32F87" w:rsidRDefault="00E32F87" w:rsidP="00C35117">
      <w:pPr>
        <w:pStyle w:val="ListParagraph"/>
        <w:numPr>
          <w:ilvl w:val="0"/>
          <w:numId w:val="8"/>
        </w:numPr>
      </w:pPr>
      <w:r w:rsidRPr="005E148C">
        <w:t xml:space="preserve">Coordinates activities of </w:t>
      </w:r>
      <w:r w:rsidR="00190E22">
        <w:t xml:space="preserve">operational </w:t>
      </w:r>
      <w:r>
        <w:t>staff.</w:t>
      </w:r>
    </w:p>
    <w:p w14:paraId="791C4C11" w14:textId="77777777" w:rsidR="00E32F87" w:rsidRPr="005E148C" w:rsidRDefault="00E32F87" w:rsidP="00C35117">
      <w:pPr>
        <w:pStyle w:val="ListParagraph"/>
        <w:numPr>
          <w:ilvl w:val="0"/>
          <w:numId w:val="8"/>
        </w:numPr>
      </w:pPr>
      <w:r>
        <w:t>Activates deviation protocols for Command Team approval.</w:t>
      </w:r>
    </w:p>
    <w:p w14:paraId="4D9F2DC6" w14:textId="77777777" w:rsidR="00E32F87" w:rsidRPr="005E148C" w:rsidRDefault="00E32F87" w:rsidP="00C35117">
      <w:pPr>
        <w:pStyle w:val="ListParagraph"/>
        <w:numPr>
          <w:ilvl w:val="0"/>
          <w:numId w:val="8"/>
        </w:numPr>
      </w:pPr>
      <w:r w:rsidRPr="005E148C">
        <w:t>Approves requests for additional resourc</w:t>
      </w:r>
      <w:r>
        <w:t>es and for release of resources.</w:t>
      </w:r>
    </w:p>
    <w:p w14:paraId="6EABD9AC" w14:textId="170337AB" w:rsidR="00E32F87" w:rsidRPr="005E148C" w:rsidRDefault="00E32F87" w:rsidP="00C35117">
      <w:pPr>
        <w:pStyle w:val="ListParagraph"/>
        <w:numPr>
          <w:ilvl w:val="0"/>
          <w:numId w:val="8"/>
        </w:numPr>
      </w:pPr>
      <w:r w:rsidRPr="005E148C">
        <w:t>Authorizes release of information to the media, partners</w:t>
      </w:r>
      <w:r w:rsidR="00190E22">
        <w:t>,</w:t>
      </w:r>
      <w:r w:rsidRPr="005E148C">
        <w:t xml:space="preserve"> and the public</w:t>
      </w:r>
      <w:r>
        <w:t>.</w:t>
      </w:r>
      <w:r w:rsidRPr="005E148C">
        <w:t xml:space="preserve"> </w:t>
      </w:r>
    </w:p>
    <w:p w14:paraId="51CA8608" w14:textId="77777777" w:rsidR="00E32F87" w:rsidRDefault="00E32F87" w:rsidP="00C35117">
      <w:pPr>
        <w:pStyle w:val="ListParagraph"/>
        <w:numPr>
          <w:ilvl w:val="0"/>
          <w:numId w:val="8"/>
        </w:numPr>
      </w:pPr>
      <w:r w:rsidRPr="005E148C">
        <w:t>Ensures incident aft</w:t>
      </w:r>
      <w:r>
        <w:t>er-action reports are completed.</w:t>
      </w:r>
      <w:r w:rsidRPr="005E148C">
        <w:t xml:space="preserve"> </w:t>
      </w:r>
    </w:p>
    <w:p w14:paraId="6184C622" w14:textId="25C5A76A" w:rsidR="00E32F87" w:rsidRDefault="00E32F87" w:rsidP="002A2FCA">
      <w:pPr>
        <w:pStyle w:val="Heading4"/>
      </w:pPr>
      <w:r w:rsidRPr="03C6B46C">
        <w:t>Assistant Incident Commander</w:t>
      </w:r>
    </w:p>
    <w:p w14:paraId="3DB1EF67" w14:textId="0A50AD53" w:rsidR="00E32F87" w:rsidRDefault="00E32F87" w:rsidP="002A2FCA">
      <w:r>
        <w:t>The Assistant Incident Commander represents the Lehua Project’s lead agency DLNR/DOFAW in the Command Team</w:t>
      </w:r>
      <w:r w:rsidR="007163AB">
        <w:t xml:space="preserve"> and</w:t>
      </w:r>
      <w:r>
        <w:t xml:space="preserve"> is responsible for ensuring implementation is conducted in politically and socially acceptable ways. The Assistant Incident Commander oversees the Niihau Logistics Lead, the Safety Officer and the Lehua Monitoring team. She/he reports to the Incident Commander.</w:t>
      </w:r>
    </w:p>
    <w:p w14:paraId="6E3A0F38" w14:textId="77777777" w:rsidR="00E32F87" w:rsidRPr="00E81514" w:rsidRDefault="00E32F87" w:rsidP="00573429">
      <w:pPr>
        <w:spacing w:after="0"/>
        <w:rPr>
          <w:lang w:val="en-US"/>
        </w:rPr>
      </w:pPr>
      <w:r w:rsidRPr="03C6B46C">
        <w:rPr>
          <w:lang w:val="en-US"/>
        </w:rPr>
        <w:t xml:space="preserve">Major Responsibilities: </w:t>
      </w:r>
    </w:p>
    <w:p w14:paraId="376F7601" w14:textId="15597EF6" w:rsidR="00930253" w:rsidRPr="00930253" w:rsidRDefault="00930253" w:rsidP="00C35117">
      <w:pPr>
        <w:pStyle w:val="ListParagraph"/>
        <w:numPr>
          <w:ilvl w:val="0"/>
          <w:numId w:val="8"/>
        </w:numPr>
        <w:rPr>
          <w:i/>
        </w:rPr>
      </w:pPr>
      <w:r>
        <w:t>Responsible for go/no go decisions regarding social and political environments.</w:t>
      </w:r>
    </w:p>
    <w:p w14:paraId="4466B827" w14:textId="3F122DAF" w:rsidR="00E32F87" w:rsidRPr="005746B1" w:rsidRDefault="00E32F87" w:rsidP="00C35117">
      <w:pPr>
        <w:pStyle w:val="ListParagraph"/>
        <w:numPr>
          <w:ilvl w:val="0"/>
          <w:numId w:val="8"/>
        </w:numPr>
        <w:rPr>
          <w:i/>
        </w:rPr>
      </w:pPr>
      <w:r>
        <w:t>Observes the operations.</w:t>
      </w:r>
    </w:p>
    <w:p w14:paraId="33B37DB8" w14:textId="4EB8922B" w:rsidR="00E32F87" w:rsidRPr="005746B1" w:rsidRDefault="00E32F87" w:rsidP="00C35117">
      <w:pPr>
        <w:pStyle w:val="ListParagraph"/>
        <w:numPr>
          <w:ilvl w:val="0"/>
          <w:numId w:val="8"/>
        </w:numPr>
        <w:rPr>
          <w:i/>
        </w:rPr>
      </w:pPr>
      <w:r>
        <w:t>Responsible for documenting any approved deviations to the Operational Plan following deviation protocols and where relevant any decisions to not deviate from the plan.</w:t>
      </w:r>
    </w:p>
    <w:p w14:paraId="07EAD59D" w14:textId="25997876" w:rsidR="00E32F87" w:rsidRPr="005746B1" w:rsidRDefault="00E32F87" w:rsidP="00C35117">
      <w:pPr>
        <w:pStyle w:val="ListParagraph"/>
        <w:numPr>
          <w:ilvl w:val="0"/>
          <w:numId w:val="8"/>
        </w:numPr>
        <w:rPr>
          <w:i/>
        </w:rPr>
      </w:pPr>
      <w:r>
        <w:t xml:space="preserve">Participates in the Command Team and </w:t>
      </w:r>
      <w:r w:rsidR="007163AB">
        <w:t>decision-making</w:t>
      </w:r>
      <w:r>
        <w:t xml:space="preserve"> process.</w:t>
      </w:r>
    </w:p>
    <w:p w14:paraId="57431C62" w14:textId="55E088DA" w:rsidR="00E32F87" w:rsidRPr="00930253" w:rsidRDefault="72DF7455" w:rsidP="00C35117">
      <w:pPr>
        <w:pStyle w:val="ListParagraph"/>
        <w:numPr>
          <w:ilvl w:val="0"/>
          <w:numId w:val="8"/>
        </w:numPr>
        <w:rPr>
          <w:i/>
        </w:rPr>
      </w:pPr>
      <w:r>
        <w:t>Serves as</w:t>
      </w:r>
      <w:r w:rsidR="00E32F87">
        <w:t xml:space="preserve"> the Point of Contact for the Lehua Monitoring Team during applications.</w:t>
      </w:r>
    </w:p>
    <w:p w14:paraId="21EEF8A6" w14:textId="348812C2" w:rsidR="00930253" w:rsidRPr="005746B1" w:rsidRDefault="00930253" w:rsidP="00C35117">
      <w:pPr>
        <w:pStyle w:val="ListParagraph"/>
        <w:numPr>
          <w:ilvl w:val="0"/>
          <w:numId w:val="8"/>
        </w:numPr>
        <w:rPr>
          <w:i/>
        </w:rPr>
      </w:pPr>
      <w:r>
        <w:t>Keeps windspeed logs.</w:t>
      </w:r>
    </w:p>
    <w:p w14:paraId="01C55434" w14:textId="27CDC12D" w:rsidR="00E32F87" w:rsidRDefault="00E32F87" w:rsidP="002A2FCA">
      <w:pPr>
        <w:pStyle w:val="Heading4"/>
      </w:pPr>
      <w:r w:rsidRPr="03C6B46C">
        <w:t>Operation Advisor</w:t>
      </w:r>
    </w:p>
    <w:p w14:paraId="0A3C091D" w14:textId="20CB9B15" w:rsidR="00E32F87" w:rsidRDefault="00E32F87" w:rsidP="002A2FCA">
      <w:r>
        <w:t xml:space="preserve">The Operation Advisor provides information and technical advice to the Incident Commander to ensure that the operations </w:t>
      </w:r>
      <w:r w:rsidR="007163AB">
        <w:t>follow</w:t>
      </w:r>
      <w:r>
        <w:t xml:space="preserve"> all pertinent legal requirements. The Operation Advisor is available as a backup to the Incident Commander, and the Eradication Advisor if needed.</w:t>
      </w:r>
    </w:p>
    <w:p w14:paraId="3C36562F" w14:textId="77777777" w:rsidR="00E32F87" w:rsidRDefault="00E32F87" w:rsidP="00573429">
      <w:pPr>
        <w:spacing w:after="0"/>
      </w:pPr>
      <w:r w:rsidRPr="03C6B46C">
        <w:t>Major Responsibilities</w:t>
      </w:r>
      <w:r>
        <w:t>:</w:t>
      </w:r>
    </w:p>
    <w:p w14:paraId="0B951FD6" w14:textId="77777777" w:rsidR="00E32F87" w:rsidRDefault="00E32F87" w:rsidP="00C35117">
      <w:pPr>
        <w:pStyle w:val="ListParagraph"/>
        <w:numPr>
          <w:ilvl w:val="0"/>
          <w:numId w:val="8"/>
        </w:numPr>
      </w:pPr>
      <w:r>
        <w:t>Provides advice to the Incident Commander on the legal consequences of any deviations to the operational plan.</w:t>
      </w:r>
    </w:p>
    <w:p w14:paraId="72F305F8" w14:textId="79A6E717" w:rsidR="00E32F87" w:rsidRPr="003779C1" w:rsidRDefault="00E32F87" w:rsidP="00C35117">
      <w:pPr>
        <w:pStyle w:val="ListParagraph"/>
        <w:numPr>
          <w:ilvl w:val="0"/>
          <w:numId w:val="8"/>
        </w:numPr>
      </w:pPr>
      <w:r w:rsidRPr="003779C1">
        <w:t xml:space="preserve">Monitors bait application and all GIS information and alerts the </w:t>
      </w:r>
      <w:r>
        <w:t>Incident Commander</w:t>
      </w:r>
      <w:r w:rsidRPr="003779C1">
        <w:t xml:space="preserve"> to any risk to </w:t>
      </w:r>
      <w:r>
        <w:t>legal compliance</w:t>
      </w:r>
      <w:r w:rsidR="72DF7455">
        <w:t>.</w:t>
      </w:r>
    </w:p>
    <w:p w14:paraId="7038E1E5" w14:textId="274D39D4" w:rsidR="00E32F87" w:rsidRDefault="00E32F87" w:rsidP="00C35117">
      <w:pPr>
        <w:pStyle w:val="ListParagraph"/>
        <w:numPr>
          <w:ilvl w:val="0"/>
          <w:numId w:val="8"/>
        </w:numPr>
      </w:pPr>
      <w:r>
        <w:lastRenderedPageBreak/>
        <w:t>Acts as a back up to the Incident Commander if he/she becomes unavailable</w:t>
      </w:r>
      <w:r w:rsidR="72DF7455">
        <w:t>.</w:t>
      </w:r>
    </w:p>
    <w:p w14:paraId="513EF01F" w14:textId="5008E2E1" w:rsidR="00E32F87" w:rsidRDefault="00E32F87" w:rsidP="00C35117">
      <w:pPr>
        <w:pStyle w:val="ListParagraph"/>
        <w:numPr>
          <w:ilvl w:val="0"/>
          <w:numId w:val="8"/>
        </w:numPr>
      </w:pPr>
      <w:r>
        <w:t>Acts as a back up to the Eradication Advisor if he/she becomes unavailable</w:t>
      </w:r>
      <w:r w:rsidR="72DF7455">
        <w:t>.</w:t>
      </w:r>
    </w:p>
    <w:p w14:paraId="768EBEAF" w14:textId="205E8D90" w:rsidR="00E32F87" w:rsidRDefault="00E32F87" w:rsidP="002A2FCA">
      <w:pPr>
        <w:pStyle w:val="Heading4"/>
      </w:pPr>
      <w:r w:rsidRPr="03C6B46C">
        <w:t xml:space="preserve">Eradication Advisor </w:t>
      </w:r>
    </w:p>
    <w:p w14:paraId="5D362F37" w14:textId="3B2D072C" w:rsidR="00E32F87" w:rsidRPr="00184C7A" w:rsidRDefault="00E32F87" w:rsidP="002A2FCA">
      <w:pPr>
        <w:rPr>
          <w:lang w:val="en-US"/>
        </w:rPr>
      </w:pPr>
      <w:r w:rsidRPr="00184C7A">
        <w:rPr>
          <w:lang w:val="en-US"/>
        </w:rPr>
        <w:t xml:space="preserve">The Eradication Advisor provides information and technical advice to the </w:t>
      </w:r>
      <w:r>
        <w:rPr>
          <w:lang w:val="en-US"/>
        </w:rPr>
        <w:t>Baiting Operation Chief</w:t>
      </w:r>
      <w:r w:rsidRPr="00184C7A">
        <w:rPr>
          <w:lang w:val="en-US"/>
        </w:rPr>
        <w:t xml:space="preserve"> to ensure that the efficacy of the baiting operation is maximized.  </w:t>
      </w:r>
    </w:p>
    <w:p w14:paraId="02BE43B3" w14:textId="77777777" w:rsidR="00E32F87" w:rsidRPr="003779C1" w:rsidRDefault="00E32F87" w:rsidP="00573429">
      <w:pPr>
        <w:spacing w:after="0"/>
        <w:rPr>
          <w:lang w:val="en-US"/>
        </w:rPr>
      </w:pPr>
      <w:r w:rsidRPr="03C6B46C">
        <w:rPr>
          <w:lang w:val="en-US"/>
        </w:rPr>
        <w:t xml:space="preserve">Major Responsibilities: </w:t>
      </w:r>
    </w:p>
    <w:p w14:paraId="5837E106" w14:textId="7510C04D" w:rsidR="00E32F87" w:rsidRPr="003779C1" w:rsidRDefault="00E32F87" w:rsidP="00C35117">
      <w:pPr>
        <w:pStyle w:val="ListParagraph"/>
        <w:numPr>
          <w:ilvl w:val="0"/>
          <w:numId w:val="8"/>
        </w:numPr>
      </w:pPr>
      <w:r w:rsidRPr="003779C1">
        <w:t xml:space="preserve">Provides advice to the </w:t>
      </w:r>
      <w:r>
        <w:t>Baiting Operation Chief</w:t>
      </w:r>
      <w:r w:rsidRPr="003779C1">
        <w:t xml:space="preserve"> on the </w:t>
      </w:r>
      <w:r>
        <w:t xml:space="preserve">technical </w:t>
      </w:r>
      <w:r w:rsidRPr="003779C1">
        <w:t xml:space="preserve">consequence of any </w:t>
      </w:r>
      <w:r>
        <w:t>deviation</w:t>
      </w:r>
      <w:r w:rsidRPr="003779C1">
        <w:t>s to the operational plan</w:t>
      </w:r>
      <w:r w:rsidR="72DF7455">
        <w:t>.</w:t>
      </w:r>
    </w:p>
    <w:p w14:paraId="72C08975" w14:textId="306438F0" w:rsidR="00E32F87" w:rsidRPr="003779C1" w:rsidRDefault="00E32F87" w:rsidP="00C35117">
      <w:pPr>
        <w:pStyle w:val="ListParagraph"/>
        <w:numPr>
          <w:ilvl w:val="0"/>
          <w:numId w:val="8"/>
        </w:numPr>
      </w:pPr>
      <w:r w:rsidRPr="003779C1">
        <w:t xml:space="preserve">Monitors bait application and all GIS information and alerts the </w:t>
      </w:r>
      <w:r w:rsidR="72DF7455">
        <w:t>Baiting Operation Chief</w:t>
      </w:r>
      <w:r w:rsidRPr="003779C1">
        <w:t xml:space="preserve"> to any risk to operational efficacy as well as any o</w:t>
      </w:r>
      <w:r>
        <w:t>pportunity to increase efficacy</w:t>
      </w:r>
      <w:r w:rsidR="72DF7455">
        <w:t>.</w:t>
      </w:r>
    </w:p>
    <w:p w14:paraId="5F663C06" w14:textId="048FF625" w:rsidR="00E32F87" w:rsidRPr="003779C1" w:rsidRDefault="00E32F87" w:rsidP="00C35117">
      <w:pPr>
        <w:pStyle w:val="ListParagraph"/>
        <w:numPr>
          <w:ilvl w:val="0"/>
          <w:numId w:val="8"/>
        </w:numPr>
      </w:pPr>
      <w:r w:rsidRPr="003779C1">
        <w:t xml:space="preserve">Acts as back up to the </w:t>
      </w:r>
      <w:r>
        <w:t xml:space="preserve">Baiting Operation Chief </w:t>
      </w:r>
      <w:r w:rsidRPr="003779C1">
        <w:t xml:space="preserve">if the </w:t>
      </w:r>
      <w:r>
        <w:t>he/she becomes unavailable</w:t>
      </w:r>
      <w:r w:rsidR="72DF7455">
        <w:t>.</w:t>
      </w:r>
    </w:p>
    <w:p w14:paraId="70198905" w14:textId="1357B67F" w:rsidR="00E32F87" w:rsidRPr="003779C1" w:rsidRDefault="00E32F87" w:rsidP="00C35117">
      <w:pPr>
        <w:pStyle w:val="ListParagraph"/>
        <w:numPr>
          <w:ilvl w:val="0"/>
          <w:numId w:val="8"/>
        </w:numPr>
      </w:pPr>
      <w:r w:rsidRPr="003779C1">
        <w:t xml:space="preserve">Acts </w:t>
      </w:r>
      <w:r>
        <w:t>as back up to the Bait Loading Leader</w:t>
      </w:r>
      <w:r w:rsidRPr="003779C1">
        <w:t xml:space="preserve"> if </w:t>
      </w:r>
      <w:r>
        <w:t>he/she becomes unavailable</w:t>
      </w:r>
      <w:r w:rsidR="72DF7455">
        <w:t>.</w:t>
      </w:r>
    </w:p>
    <w:p w14:paraId="1EAA72AA" w14:textId="7C561516" w:rsidR="00E32F87" w:rsidRDefault="00E32F87" w:rsidP="002A2FCA">
      <w:pPr>
        <w:pStyle w:val="Heading4"/>
      </w:pPr>
      <w:r w:rsidRPr="03C6B46C">
        <w:t>Baiting Operation Chief</w:t>
      </w:r>
    </w:p>
    <w:p w14:paraId="0BFDA254" w14:textId="5C9BE3D7" w:rsidR="00E32F87" w:rsidRDefault="00E32F87" w:rsidP="002A2FCA">
      <w:pPr>
        <w:rPr>
          <w:lang w:val="en-US"/>
        </w:rPr>
      </w:pPr>
      <w:r w:rsidRPr="1E90F289">
        <w:rPr>
          <w:lang w:val="en-US"/>
        </w:rPr>
        <w:t xml:space="preserve">The Baiting Operation Chief is responsible for managing all tactical operations. The Baiting Operations Chief oversees the Bait Loading Lead, the GIS </w:t>
      </w:r>
      <w:r w:rsidR="007163AB" w:rsidRPr="1E90F289">
        <w:rPr>
          <w:lang w:val="en-US"/>
        </w:rPr>
        <w:t>specialist,</w:t>
      </w:r>
      <w:r w:rsidRPr="1E90F289">
        <w:rPr>
          <w:lang w:val="en-US"/>
        </w:rPr>
        <w:t xml:space="preserve"> and the baiting pilot. He/she is responsible for </w:t>
      </w:r>
      <w:r w:rsidR="72DF7455" w:rsidRPr="72DF7455">
        <w:rPr>
          <w:lang w:val="en-US"/>
        </w:rPr>
        <w:t>managing</w:t>
      </w:r>
      <w:r w:rsidRPr="1E90F289">
        <w:rPr>
          <w:lang w:val="en-US"/>
        </w:rPr>
        <w:t xml:space="preserve"> </w:t>
      </w:r>
      <w:r>
        <w:rPr>
          <w:lang w:val="en-US"/>
        </w:rPr>
        <w:t xml:space="preserve">aerial </w:t>
      </w:r>
      <w:r w:rsidRPr="1E90F289">
        <w:rPr>
          <w:lang w:val="en-US"/>
        </w:rPr>
        <w:t xml:space="preserve">baiting </w:t>
      </w:r>
      <w:r w:rsidR="72DF7455" w:rsidRPr="72DF7455">
        <w:rPr>
          <w:lang w:val="en-US"/>
        </w:rPr>
        <w:t>operation efficacy</w:t>
      </w:r>
      <w:r w:rsidRPr="1E90F289">
        <w:rPr>
          <w:lang w:val="en-US"/>
        </w:rPr>
        <w:t xml:space="preserve"> during the three bait applications on Lehua. </w:t>
      </w:r>
      <w:r w:rsidR="72DF7455" w:rsidRPr="72DF7455">
        <w:rPr>
          <w:lang w:val="en-US"/>
        </w:rPr>
        <w:t xml:space="preserve">This includes bait loading, bait application, review of baiting data, and making recommendations for ensuring effective bait coverage. </w:t>
      </w:r>
      <w:r w:rsidRPr="1E90F289">
        <w:rPr>
          <w:lang w:val="en-US"/>
        </w:rPr>
        <w:t>The Baiting Operations Chief reports to the Incident Commander.</w:t>
      </w:r>
    </w:p>
    <w:p w14:paraId="0EDA6DC9" w14:textId="539F1FD5" w:rsidR="00E32F87" w:rsidRPr="00105192" w:rsidRDefault="00E32F87" w:rsidP="00573429">
      <w:pPr>
        <w:spacing w:after="0"/>
        <w:rPr>
          <w:lang w:val="en-US"/>
        </w:rPr>
      </w:pPr>
      <w:r w:rsidRPr="03C6B46C">
        <w:rPr>
          <w:lang w:val="en-US"/>
        </w:rPr>
        <w:t xml:space="preserve">Major Responsibilities  </w:t>
      </w:r>
    </w:p>
    <w:p w14:paraId="6CB26D4B" w14:textId="77777777" w:rsidR="00E32F87" w:rsidRPr="005E148C" w:rsidRDefault="00E32F87" w:rsidP="00C35117">
      <w:pPr>
        <w:pStyle w:val="ListParagraph"/>
        <w:numPr>
          <w:ilvl w:val="0"/>
          <w:numId w:val="8"/>
        </w:numPr>
      </w:pPr>
      <w:r w:rsidRPr="005E148C">
        <w:t>Ensures that the aerial baiting operation</w:t>
      </w:r>
      <w:r>
        <w:t>s are</w:t>
      </w:r>
      <w:r w:rsidRPr="005E148C">
        <w:t xml:space="preserve"> conducted per the Operational Plan  </w:t>
      </w:r>
    </w:p>
    <w:p w14:paraId="1417B5B5" w14:textId="77777777" w:rsidR="00E32F87" w:rsidRDefault="00E32F87" w:rsidP="00C35117">
      <w:pPr>
        <w:pStyle w:val="ListParagraph"/>
        <w:numPr>
          <w:ilvl w:val="0"/>
          <w:numId w:val="8"/>
        </w:numPr>
      </w:pPr>
      <w:r w:rsidRPr="005E148C">
        <w:t>Coordinates pre-operation bri</w:t>
      </w:r>
      <w:r>
        <w:t>efings to operational personnel</w:t>
      </w:r>
    </w:p>
    <w:p w14:paraId="6CA2A41D" w14:textId="77777777" w:rsidR="00E32F87" w:rsidRPr="005E148C" w:rsidRDefault="00E32F87" w:rsidP="00C35117">
      <w:pPr>
        <w:pStyle w:val="ListParagraph"/>
        <w:numPr>
          <w:ilvl w:val="0"/>
          <w:numId w:val="8"/>
        </w:numPr>
      </w:pPr>
      <w:r w:rsidRPr="00F52505">
        <w:t xml:space="preserve">Ensures all operational staff are properly trained and sites are safe to conduct operations. </w:t>
      </w:r>
    </w:p>
    <w:p w14:paraId="367ED1B0" w14:textId="77777777" w:rsidR="00E32F87" w:rsidRPr="005E148C" w:rsidRDefault="00E32F87" w:rsidP="00C35117">
      <w:pPr>
        <w:pStyle w:val="ListParagraph"/>
        <w:numPr>
          <w:ilvl w:val="0"/>
          <w:numId w:val="8"/>
        </w:numPr>
      </w:pPr>
      <w:r w:rsidRPr="005E148C">
        <w:t xml:space="preserve">Manages </w:t>
      </w:r>
      <w:r>
        <w:t>Bait Loading Lead, GIS specialist, and baiting pilot</w:t>
      </w:r>
      <w:r w:rsidRPr="005E148C">
        <w:t xml:space="preserve">. </w:t>
      </w:r>
    </w:p>
    <w:p w14:paraId="3A3F2F2B" w14:textId="5200BC11" w:rsidR="00E32F87" w:rsidRPr="005E148C" w:rsidRDefault="00E32F87" w:rsidP="00C35117">
      <w:pPr>
        <w:pStyle w:val="ListParagraph"/>
        <w:numPr>
          <w:ilvl w:val="0"/>
          <w:numId w:val="8"/>
        </w:numPr>
      </w:pPr>
      <w:r w:rsidRPr="005E148C">
        <w:t xml:space="preserve">Directs information from the </w:t>
      </w:r>
      <w:r>
        <w:t xml:space="preserve">GIS specialist, </w:t>
      </w:r>
      <w:r w:rsidR="72DF7455">
        <w:t xml:space="preserve">Eradication Advisor </w:t>
      </w:r>
      <w:r>
        <w:t>and Bait Loading Officer</w:t>
      </w:r>
      <w:r w:rsidRPr="005E148C">
        <w:t xml:space="preserve"> to the Incident Commander. </w:t>
      </w:r>
    </w:p>
    <w:p w14:paraId="2501637B" w14:textId="77777777" w:rsidR="00E32F87" w:rsidRPr="00F52505" w:rsidRDefault="00E32F87" w:rsidP="00C35117">
      <w:pPr>
        <w:pStyle w:val="ListParagraph"/>
        <w:numPr>
          <w:ilvl w:val="0"/>
          <w:numId w:val="8"/>
        </w:numPr>
      </w:pPr>
      <w:r w:rsidRPr="005E148C">
        <w:t xml:space="preserve">Requests additional resources to support tactical operations as required. </w:t>
      </w:r>
      <w:r w:rsidRPr="00F52505">
        <w:t xml:space="preserve"> </w:t>
      </w:r>
    </w:p>
    <w:p w14:paraId="1B098962" w14:textId="46841D52" w:rsidR="00E32F87" w:rsidRPr="00F52505" w:rsidRDefault="72DF7455" w:rsidP="00C35117">
      <w:pPr>
        <w:pStyle w:val="ListParagraph"/>
        <w:numPr>
          <w:ilvl w:val="0"/>
          <w:numId w:val="8"/>
        </w:numPr>
      </w:pPr>
      <w:r>
        <w:t>Makes informed recommendations to Incedent Commad Team to ensure effective aerial baiting.</w:t>
      </w:r>
    </w:p>
    <w:p w14:paraId="41523DE0" w14:textId="7E6A20AA" w:rsidR="00E32F87" w:rsidRPr="00F52505" w:rsidRDefault="00E32F87" w:rsidP="00C35117">
      <w:pPr>
        <w:pStyle w:val="ListParagraph"/>
        <w:numPr>
          <w:ilvl w:val="0"/>
          <w:numId w:val="8"/>
        </w:numPr>
      </w:pPr>
      <w:r>
        <w:t>Oversees</w:t>
      </w:r>
      <w:r w:rsidRPr="00F52505">
        <w:t xml:space="preserve"> loading site </w:t>
      </w:r>
      <w:r>
        <w:t>operations and safety</w:t>
      </w:r>
      <w:r w:rsidR="72DF7455">
        <w:t>.</w:t>
      </w:r>
    </w:p>
    <w:p w14:paraId="0B1C8C33" w14:textId="3C6A1BE0" w:rsidR="00E32F87" w:rsidRPr="00F52505" w:rsidRDefault="00E32F87" w:rsidP="00C35117">
      <w:pPr>
        <w:pStyle w:val="ListParagraph"/>
        <w:numPr>
          <w:ilvl w:val="0"/>
          <w:numId w:val="8"/>
        </w:numPr>
      </w:pPr>
      <w:r>
        <w:t>Is the Point of Contact (POC)</w:t>
      </w:r>
      <w:r w:rsidRPr="00F52505">
        <w:t xml:space="preserve"> for communic</w:t>
      </w:r>
      <w:r>
        <w:t>ation with the Baiting Pilot</w:t>
      </w:r>
      <w:r w:rsidR="72DF7455">
        <w:t>.</w:t>
      </w:r>
      <w:r w:rsidRPr="00F52505">
        <w:t xml:space="preserve">  </w:t>
      </w:r>
    </w:p>
    <w:p w14:paraId="613B417D" w14:textId="72C7CCB0" w:rsidR="00E32F87" w:rsidRPr="00F52505" w:rsidRDefault="00E32F87" w:rsidP="00C35117">
      <w:pPr>
        <w:pStyle w:val="ListParagraph"/>
        <w:numPr>
          <w:ilvl w:val="0"/>
          <w:numId w:val="8"/>
        </w:numPr>
      </w:pPr>
      <w:r w:rsidRPr="00F52505">
        <w:t xml:space="preserve">Makes minor decisions on real-time baiting issues that do not require </w:t>
      </w:r>
      <w:r>
        <w:t>Command Team deliberation</w:t>
      </w:r>
      <w:r w:rsidR="72DF7455">
        <w:t>.</w:t>
      </w:r>
    </w:p>
    <w:p w14:paraId="394C44C2" w14:textId="0DDE9282" w:rsidR="00E32F87" w:rsidRPr="00F52505" w:rsidRDefault="00E32F87" w:rsidP="00C35117">
      <w:pPr>
        <w:pStyle w:val="ListParagraph"/>
        <w:numPr>
          <w:ilvl w:val="0"/>
          <w:numId w:val="8"/>
        </w:numPr>
      </w:pPr>
      <w:r w:rsidRPr="00F52505">
        <w:t xml:space="preserve">Completes the baiting statistics from the pilot for each bucket load in the </w:t>
      </w:r>
      <w:r>
        <w:t>bait application tracking sheet</w:t>
      </w:r>
      <w:r w:rsidR="72DF7455">
        <w:t>.</w:t>
      </w:r>
      <w:r w:rsidRPr="00F52505">
        <w:t xml:space="preserve"> </w:t>
      </w:r>
    </w:p>
    <w:p w14:paraId="3DF692FB" w14:textId="49178514" w:rsidR="00E32F87" w:rsidRDefault="00E32F87" w:rsidP="00C35117">
      <w:pPr>
        <w:pStyle w:val="ListParagraph"/>
        <w:numPr>
          <w:ilvl w:val="0"/>
          <w:numId w:val="8"/>
        </w:numPr>
      </w:pPr>
      <w:r w:rsidRPr="00F52505">
        <w:t xml:space="preserve">Receives GIS memory stick from Helicopter Pilot </w:t>
      </w:r>
      <w:r>
        <w:t>and transfers to GIS Specialist</w:t>
      </w:r>
      <w:r w:rsidR="72DF7455">
        <w:t>.</w:t>
      </w:r>
      <w:r w:rsidRPr="00F52505">
        <w:t xml:space="preserve"> </w:t>
      </w:r>
    </w:p>
    <w:p w14:paraId="07AF4EED" w14:textId="0AEDF4BC" w:rsidR="72DF7455" w:rsidRDefault="72DF7455" w:rsidP="00C35117">
      <w:pPr>
        <w:pStyle w:val="ListParagraph"/>
        <w:numPr>
          <w:ilvl w:val="0"/>
          <w:numId w:val="8"/>
        </w:numPr>
      </w:pPr>
      <w:r>
        <w:t>Ensures that the Bait Buckets are in working order.</w:t>
      </w:r>
    </w:p>
    <w:p w14:paraId="0EBAA9C6" w14:textId="334382CF" w:rsidR="72DF7455" w:rsidRDefault="72DF7455" w:rsidP="00C35117">
      <w:pPr>
        <w:pStyle w:val="ListParagraph"/>
        <w:numPr>
          <w:ilvl w:val="0"/>
          <w:numId w:val="8"/>
        </w:numPr>
      </w:pPr>
      <w:r>
        <w:t>Ensures that sufficient spares and relevant tools are available.</w:t>
      </w:r>
    </w:p>
    <w:p w14:paraId="34EB3383" w14:textId="7450B966" w:rsidR="72DF7455" w:rsidRDefault="72DF7455" w:rsidP="00C35117">
      <w:pPr>
        <w:pStyle w:val="ListParagraph"/>
        <w:numPr>
          <w:ilvl w:val="0"/>
          <w:numId w:val="8"/>
        </w:numPr>
      </w:pPr>
      <w:r>
        <w:t>Alerts Incident Commander to bait spills and deviations from aerial application plan.</w:t>
      </w:r>
    </w:p>
    <w:p w14:paraId="1E15F2B7" w14:textId="0F293996" w:rsidR="00725C35" w:rsidRDefault="00725C35" w:rsidP="000750F4">
      <w:pPr>
        <w:pStyle w:val="Heading4"/>
      </w:pPr>
      <w:r>
        <w:t>Independent Observer</w:t>
      </w:r>
    </w:p>
    <w:p w14:paraId="3B92DE9F" w14:textId="4DC2D414" w:rsidR="00725C35" w:rsidRDefault="00725C35" w:rsidP="00725C35">
      <w:r>
        <w:lastRenderedPageBreak/>
        <w:t>Responsible for documenting general procedures, decision making process, and deviation protocol implementation.</w:t>
      </w:r>
    </w:p>
    <w:p w14:paraId="464EE905" w14:textId="3E6B159F" w:rsidR="00725C35" w:rsidRDefault="00725C35" w:rsidP="00725C35">
      <w:r>
        <w:t>Major responsibilities</w:t>
      </w:r>
    </w:p>
    <w:p w14:paraId="1A47E9D6" w14:textId="399C1DB8" w:rsidR="00725C35" w:rsidRPr="00725C35" w:rsidRDefault="00725C35" w:rsidP="002F6521">
      <w:pPr>
        <w:pStyle w:val="ListParagraph"/>
        <w:numPr>
          <w:ilvl w:val="0"/>
          <w:numId w:val="74"/>
        </w:numPr>
        <w:rPr>
          <w:b/>
        </w:rPr>
      </w:pPr>
      <w:r>
        <w:t xml:space="preserve">Documents main procedures including </w:t>
      </w:r>
      <w:r w:rsidR="00D4198E">
        <w:t>authorization</w:t>
      </w:r>
      <w:r>
        <w:t xml:space="preserve"> to</w:t>
      </w:r>
      <w:r>
        <w:rPr>
          <w:bCs/>
          <w:iCs/>
          <w:lang w:val="en-US"/>
        </w:rPr>
        <w:t xml:space="preserve"> </w:t>
      </w:r>
      <w:r>
        <w:t>commence</w:t>
      </w:r>
      <w:r>
        <w:rPr>
          <w:bCs/>
          <w:iCs/>
          <w:lang w:val="en-US"/>
        </w:rPr>
        <w:t xml:space="preserve"> baiting</w:t>
      </w:r>
      <w:r>
        <w:t xml:space="preserve"> </w:t>
      </w:r>
      <w:r>
        <w:rPr>
          <w:bCs/>
          <w:iCs/>
          <w:lang w:val="en-US"/>
        </w:rPr>
        <w:t>operations, conclusion of safety briefs, among others.</w:t>
      </w:r>
    </w:p>
    <w:p w14:paraId="2D293B58" w14:textId="477AD49A" w:rsidR="00725C35" w:rsidRDefault="00725C35" w:rsidP="002F6521">
      <w:pPr>
        <w:pStyle w:val="ListParagraph"/>
        <w:numPr>
          <w:ilvl w:val="0"/>
          <w:numId w:val="74"/>
        </w:numPr>
      </w:pPr>
      <w:r>
        <w:t>Record time of operational procedures.</w:t>
      </w:r>
    </w:p>
    <w:p w14:paraId="4E3AFE72" w14:textId="54C2F808" w:rsidR="00725C35" w:rsidRDefault="00D4198E" w:rsidP="002F6521">
      <w:pPr>
        <w:pStyle w:val="ListParagraph"/>
        <w:numPr>
          <w:ilvl w:val="0"/>
          <w:numId w:val="74"/>
        </w:numPr>
      </w:pPr>
      <w:r>
        <w:t>Document decision making process and implementation of deviation protocols.</w:t>
      </w:r>
    </w:p>
    <w:p w14:paraId="56B23B86" w14:textId="2AB93685" w:rsidR="00C17E16" w:rsidRDefault="00C17E16" w:rsidP="002F6521">
      <w:pPr>
        <w:pStyle w:val="ListParagraph"/>
        <w:numPr>
          <w:ilvl w:val="0"/>
          <w:numId w:val="74"/>
        </w:numPr>
      </w:pPr>
      <w:r>
        <w:t>Signs as a witness all deviation protocols.</w:t>
      </w:r>
    </w:p>
    <w:p w14:paraId="37716C1E" w14:textId="13B99A52" w:rsidR="00E32F87" w:rsidRDefault="00D4198E" w:rsidP="002F6521">
      <w:pPr>
        <w:pStyle w:val="ListParagraph"/>
        <w:numPr>
          <w:ilvl w:val="0"/>
          <w:numId w:val="74"/>
        </w:numPr>
      </w:pPr>
      <w:r>
        <w:t xml:space="preserve">Documents </w:t>
      </w:r>
      <w:r w:rsidR="007277AF">
        <w:t>permit required reporting.</w:t>
      </w:r>
    </w:p>
    <w:p w14:paraId="2F43AABC" w14:textId="520F369B" w:rsidR="00246056" w:rsidRPr="005E148C" w:rsidRDefault="001125C3" w:rsidP="002A2FCA">
      <w:pPr>
        <w:pStyle w:val="Heading3"/>
      </w:pPr>
      <w:bookmarkStart w:id="133" w:name="_Toc490987139"/>
      <w:bookmarkStart w:id="134" w:name="_Toc490992106"/>
      <w:bookmarkStart w:id="135" w:name="_Toc491017444"/>
      <w:bookmarkStart w:id="136" w:name="_Toc490994730"/>
      <w:bookmarkStart w:id="137" w:name="_Toc490997662"/>
      <w:bookmarkStart w:id="138" w:name="_Toc490999573"/>
      <w:bookmarkStart w:id="139" w:name="_Toc491009973"/>
      <w:bookmarkStart w:id="140" w:name="_Toc491000455"/>
      <w:r>
        <w:t>Niihau</w:t>
      </w:r>
      <w:r w:rsidR="00246056">
        <w:t xml:space="preserve"> Operation</w:t>
      </w:r>
      <w:r w:rsidR="00573429">
        <w:t>al</w:t>
      </w:r>
      <w:r w:rsidR="00246056">
        <w:t xml:space="preserve"> Team</w:t>
      </w:r>
      <w:bookmarkEnd w:id="133"/>
      <w:bookmarkEnd w:id="134"/>
      <w:bookmarkEnd w:id="135"/>
      <w:bookmarkEnd w:id="136"/>
      <w:bookmarkEnd w:id="137"/>
      <w:bookmarkEnd w:id="138"/>
      <w:bookmarkEnd w:id="139"/>
      <w:bookmarkEnd w:id="140"/>
    </w:p>
    <w:p w14:paraId="154D98F0" w14:textId="6ACD8E10" w:rsidR="00E32F87" w:rsidRPr="005D4C25" w:rsidRDefault="00E32F87" w:rsidP="002A2FCA">
      <w:pPr>
        <w:pStyle w:val="Heading4"/>
      </w:pPr>
      <w:r w:rsidRPr="03C6B46C">
        <w:t xml:space="preserve">GIS specialist </w:t>
      </w:r>
    </w:p>
    <w:p w14:paraId="1FF80826" w14:textId="47B716E5" w:rsidR="00E32F87" w:rsidRPr="00E524C3" w:rsidRDefault="00E32F87" w:rsidP="002A2FCA">
      <w:pPr>
        <w:rPr>
          <w:lang w:val="en-US"/>
        </w:rPr>
      </w:pPr>
      <w:r w:rsidRPr="1E90F289">
        <w:rPr>
          <w:lang w:val="en-US"/>
        </w:rPr>
        <w:t>Responsible for recording, ma</w:t>
      </w:r>
      <w:r>
        <w:rPr>
          <w:lang w:val="en-US"/>
        </w:rPr>
        <w:t xml:space="preserve">pping, </w:t>
      </w:r>
      <w:r w:rsidRPr="1E90F289">
        <w:rPr>
          <w:lang w:val="en-US"/>
        </w:rPr>
        <w:t>summarizing, and reporting the G</w:t>
      </w:r>
      <w:r>
        <w:rPr>
          <w:lang w:val="en-US"/>
        </w:rPr>
        <w:t>I</w:t>
      </w:r>
      <w:r w:rsidRPr="1E90F289">
        <w:rPr>
          <w:lang w:val="en-US"/>
        </w:rPr>
        <w:t xml:space="preserve">S-based data generated during aerial baiting operations, and is specifically responsible for the data generated by the air operations. </w:t>
      </w:r>
      <w:r w:rsidR="007163AB">
        <w:rPr>
          <w:lang w:val="en-US"/>
        </w:rPr>
        <w:t xml:space="preserve"> </w:t>
      </w:r>
      <w:r w:rsidRPr="1E90F289">
        <w:rPr>
          <w:lang w:val="en-US"/>
        </w:rPr>
        <w:t xml:space="preserve">The GIS specialist reports to the </w:t>
      </w:r>
      <w:r>
        <w:rPr>
          <w:lang w:val="en-US"/>
        </w:rPr>
        <w:t>Baiting Operation Chief</w:t>
      </w:r>
      <w:r w:rsidRPr="1E90F289">
        <w:rPr>
          <w:lang w:val="en-US"/>
        </w:rPr>
        <w:t>.</w:t>
      </w:r>
    </w:p>
    <w:p w14:paraId="095D56A6" w14:textId="77777777" w:rsidR="00E32F87" w:rsidRPr="00BC6515" w:rsidRDefault="00E32F87" w:rsidP="00573429">
      <w:pPr>
        <w:spacing w:after="0"/>
        <w:rPr>
          <w:lang w:val="en-US"/>
        </w:rPr>
      </w:pPr>
      <w:r w:rsidRPr="00E524C3">
        <w:rPr>
          <w:lang w:val="en-US"/>
        </w:rPr>
        <w:t> </w:t>
      </w:r>
      <w:r w:rsidRPr="03C6B46C">
        <w:rPr>
          <w:lang w:val="en-US"/>
        </w:rPr>
        <w:t xml:space="preserve">Major Responsibilities:  </w:t>
      </w:r>
    </w:p>
    <w:p w14:paraId="5CD1E4A9" w14:textId="77777777" w:rsidR="00E32F87" w:rsidRDefault="00E32F87" w:rsidP="00C35117">
      <w:pPr>
        <w:pStyle w:val="ListParagraph"/>
        <w:numPr>
          <w:ilvl w:val="0"/>
          <w:numId w:val="8"/>
        </w:numPr>
      </w:pPr>
      <w:r w:rsidRPr="005E148C">
        <w:t xml:space="preserve">Manages several weather forecasting tools and provides regular and on-demand weather forecast. </w:t>
      </w:r>
    </w:p>
    <w:p w14:paraId="7B3E16BC" w14:textId="77777777" w:rsidR="00E32F87" w:rsidRPr="00E524C3" w:rsidRDefault="00E32F87" w:rsidP="00C35117">
      <w:pPr>
        <w:pStyle w:val="ListParagraph"/>
        <w:numPr>
          <w:ilvl w:val="0"/>
          <w:numId w:val="8"/>
        </w:numPr>
      </w:pPr>
      <w:r w:rsidRPr="00E524C3">
        <w:t xml:space="preserve">Receives the USB memory stick with GIS bait application data generated by the helicopter, from the </w:t>
      </w:r>
      <w:r>
        <w:t>Baiting Operations Chief</w:t>
      </w:r>
      <w:r w:rsidRPr="00E524C3">
        <w:t xml:space="preserve"> and downloads data.  </w:t>
      </w:r>
    </w:p>
    <w:p w14:paraId="17FB275B" w14:textId="77777777" w:rsidR="00E32F87" w:rsidRPr="00E524C3" w:rsidRDefault="00E32F87" w:rsidP="00C35117">
      <w:pPr>
        <w:pStyle w:val="ListParagraph"/>
        <w:numPr>
          <w:ilvl w:val="0"/>
          <w:numId w:val="8"/>
        </w:numPr>
      </w:pPr>
      <w:r w:rsidRPr="00E524C3">
        <w:t xml:space="preserve">Produces bait application maps, identifies baiting gaps and/or areas with low density  </w:t>
      </w:r>
    </w:p>
    <w:p w14:paraId="192187AE" w14:textId="767CD7FA" w:rsidR="00E32F87" w:rsidRPr="00E524C3" w:rsidRDefault="00E32F87" w:rsidP="00C35117">
      <w:pPr>
        <w:pStyle w:val="ListParagraph"/>
        <w:numPr>
          <w:ilvl w:val="0"/>
          <w:numId w:val="8"/>
        </w:numPr>
      </w:pPr>
      <w:r w:rsidRPr="00E524C3">
        <w:t>Provides the Helicopter Pilot with maps of baiting blocks</w:t>
      </w:r>
      <w:r w:rsidR="72DF7455">
        <w:t>.</w:t>
      </w:r>
    </w:p>
    <w:p w14:paraId="365EEBD6" w14:textId="75CF52A3" w:rsidR="00E32F87" w:rsidRDefault="00E32F87" w:rsidP="00C35117">
      <w:pPr>
        <w:pStyle w:val="ListParagraph"/>
        <w:numPr>
          <w:ilvl w:val="0"/>
          <w:numId w:val="8"/>
        </w:numPr>
      </w:pPr>
      <w:r w:rsidRPr="00E524C3">
        <w:t xml:space="preserve">Interprets bait application maps to the </w:t>
      </w:r>
      <w:r w:rsidR="72DF7455">
        <w:t>Baiting Operations Chief</w:t>
      </w:r>
      <w:r w:rsidRPr="00E524C3">
        <w:t xml:space="preserve"> to identify gaps and </w:t>
      </w:r>
      <w:r>
        <w:t>/or areas of low density</w:t>
      </w:r>
      <w:r w:rsidR="72DF7455">
        <w:t>.</w:t>
      </w:r>
    </w:p>
    <w:p w14:paraId="728A5179" w14:textId="79CFD67F" w:rsidR="00E32F87" w:rsidRDefault="00E32F87" w:rsidP="00C35117">
      <w:pPr>
        <w:pStyle w:val="ListParagraph"/>
        <w:numPr>
          <w:ilvl w:val="0"/>
          <w:numId w:val="8"/>
        </w:numPr>
      </w:pPr>
      <w:r w:rsidRPr="00F52505">
        <w:t xml:space="preserve">Calculates the sow rate achieved for each load and recommends changes to the </w:t>
      </w:r>
      <w:r>
        <w:t xml:space="preserve">Baiting Operations </w:t>
      </w:r>
      <w:r w:rsidRPr="00F52505">
        <w:t xml:space="preserve">Chief </w:t>
      </w:r>
      <w:r>
        <w:t>to maintain the target sow rate</w:t>
      </w:r>
      <w:r w:rsidR="72DF7455">
        <w:t>.</w:t>
      </w:r>
      <w:r w:rsidRPr="00F52505">
        <w:t xml:space="preserve">  </w:t>
      </w:r>
    </w:p>
    <w:p w14:paraId="3F647BE7" w14:textId="3D777EBA" w:rsidR="00E32F87" w:rsidRDefault="00E32F87" w:rsidP="00C35117">
      <w:pPr>
        <w:pStyle w:val="ListParagraph"/>
        <w:numPr>
          <w:ilvl w:val="0"/>
          <w:numId w:val="8"/>
        </w:numPr>
      </w:pPr>
      <w:r>
        <w:t>Ensures Tracmap unit is in good working condition</w:t>
      </w:r>
      <w:r w:rsidR="72DF7455">
        <w:t>.</w:t>
      </w:r>
    </w:p>
    <w:p w14:paraId="0CF22AF5" w14:textId="1F04F15E" w:rsidR="00E32F87" w:rsidRDefault="00E32F87" w:rsidP="002A2FCA">
      <w:pPr>
        <w:pStyle w:val="Heading4"/>
      </w:pPr>
      <w:r w:rsidRPr="03C6B46C">
        <w:t>Baiting Pilot</w:t>
      </w:r>
    </w:p>
    <w:p w14:paraId="4166AAE8" w14:textId="405D3E21" w:rsidR="00E32F87" w:rsidRPr="00B17ECE" w:rsidRDefault="00E32F87" w:rsidP="002A2FCA">
      <w:pPr>
        <w:rPr>
          <w:lang w:val="en-US"/>
        </w:rPr>
      </w:pPr>
      <w:r w:rsidRPr="00B17ECE">
        <w:rPr>
          <w:lang w:val="en-US"/>
        </w:rPr>
        <w:t xml:space="preserve">The </w:t>
      </w:r>
      <w:r>
        <w:rPr>
          <w:lang w:val="en-US"/>
        </w:rPr>
        <w:t>Baiting</w:t>
      </w:r>
      <w:r w:rsidRPr="00B17ECE">
        <w:rPr>
          <w:lang w:val="en-US"/>
        </w:rPr>
        <w:t xml:space="preserve"> Pilot is responsible for the aerial application of bait in accordance with the </w:t>
      </w:r>
      <w:r>
        <w:rPr>
          <w:lang w:val="en-US"/>
        </w:rPr>
        <w:t>baiting strategy.</w:t>
      </w:r>
      <w:r w:rsidRPr="00B17ECE">
        <w:rPr>
          <w:lang w:val="en-US"/>
        </w:rPr>
        <w:t xml:space="preserve"> The </w:t>
      </w:r>
      <w:r>
        <w:rPr>
          <w:lang w:val="en-US"/>
        </w:rPr>
        <w:t>Baiting</w:t>
      </w:r>
      <w:r w:rsidRPr="00B17ECE">
        <w:rPr>
          <w:lang w:val="en-US"/>
        </w:rPr>
        <w:t xml:space="preserve"> Pilot is a </w:t>
      </w:r>
      <w:r>
        <w:rPr>
          <w:lang w:val="en-US"/>
        </w:rPr>
        <w:t>State of Hawaii</w:t>
      </w:r>
      <w:r w:rsidRPr="00B17ECE">
        <w:rPr>
          <w:lang w:val="en-US"/>
        </w:rPr>
        <w:t xml:space="preserve"> Certified Pesticide Applicator (</w:t>
      </w:r>
      <w:r>
        <w:rPr>
          <w:lang w:val="en-US"/>
        </w:rPr>
        <w:t>Category 4</w:t>
      </w:r>
      <w:r w:rsidRPr="00B17ECE">
        <w:rPr>
          <w:lang w:val="en-US"/>
        </w:rPr>
        <w:t xml:space="preserve">), and ensures that the pesticide application follows Federal (EPA, FIFRA) and </w:t>
      </w:r>
      <w:r>
        <w:rPr>
          <w:lang w:val="en-US"/>
        </w:rPr>
        <w:t>HDOA</w:t>
      </w:r>
      <w:r w:rsidRPr="00B17ECE">
        <w:rPr>
          <w:lang w:val="en-US"/>
        </w:rPr>
        <w:t xml:space="preserve"> regulations. </w:t>
      </w:r>
      <w:r w:rsidR="000638E4">
        <w:rPr>
          <w:lang w:val="en-US"/>
        </w:rPr>
        <w:t xml:space="preserve">Additionally, the baiting pilot establishes the helicopter safety plan. </w:t>
      </w:r>
      <w:r w:rsidRPr="00B17ECE">
        <w:rPr>
          <w:lang w:val="en-US"/>
        </w:rPr>
        <w:t xml:space="preserve">While piloting the helicopter, the </w:t>
      </w:r>
      <w:r>
        <w:rPr>
          <w:lang w:val="en-US"/>
        </w:rPr>
        <w:t>Baiting</w:t>
      </w:r>
      <w:r w:rsidRPr="00B17ECE">
        <w:rPr>
          <w:lang w:val="en-US"/>
        </w:rPr>
        <w:t xml:space="preserve"> Pilot reports to the </w:t>
      </w:r>
      <w:r>
        <w:rPr>
          <w:lang w:val="en-US"/>
        </w:rPr>
        <w:t>Baiting Operations Chief</w:t>
      </w:r>
      <w:r w:rsidRPr="00B17ECE">
        <w:rPr>
          <w:lang w:val="en-US"/>
        </w:rPr>
        <w:t xml:space="preserve">.  </w:t>
      </w:r>
    </w:p>
    <w:p w14:paraId="1AB75F13" w14:textId="77777777" w:rsidR="00E32F87" w:rsidRPr="00AE413F" w:rsidRDefault="00E32F87" w:rsidP="00573429">
      <w:pPr>
        <w:spacing w:after="0"/>
        <w:rPr>
          <w:lang w:val="en-US"/>
        </w:rPr>
      </w:pPr>
      <w:r w:rsidRPr="03C6B46C">
        <w:rPr>
          <w:lang w:val="en-US"/>
        </w:rPr>
        <w:t xml:space="preserve">Major Responsibilities  </w:t>
      </w:r>
    </w:p>
    <w:p w14:paraId="07C718BF" w14:textId="2EE3A882" w:rsidR="00E32F87" w:rsidRDefault="00E32F87" w:rsidP="00C35117">
      <w:pPr>
        <w:pStyle w:val="ListParagraph"/>
        <w:numPr>
          <w:ilvl w:val="0"/>
          <w:numId w:val="8"/>
        </w:numPr>
      </w:pPr>
      <w:r>
        <w:t>Ensures helicopter is on site on Niihau before first light on application days</w:t>
      </w:r>
      <w:r w:rsidR="72DF7455">
        <w:t>.</w:t>
      </w:r>
    </w:p>
    <w:p w14:paraId="7C0D1DBE" w14:textId="5AC527D2" w:rsidR="00E32F87" w:rsidRPr="00AE413F" w:rsidRDefault="00E32F87" w:rsidP="00C35117">
      <w:pPr>
        <w:pStyle w:val="ListParagraph"/>
        <w:numPr>
          <w:ilvl w:val="0"/>
          <w:numId w:val="8"/>
        </w:numPr>
      </w:pPr>
      <w:r w:rsidRPr="00AE413F">
        <w:t xml:space="preserve">Aerially broadcasts bait onto the treatment area according to the </w:t>
      </w:r>
      <w:r w:rsidR="007163AB">
        <w:t>b</w:t>
      </w:r>
      <w:r>
        <w:t xml:space="preserve">aiting </w:t>
      </w:r>
      <w:r w:rsidRPr="00AE413F">
        <w:t>strategy</w:t>
      </w:r>
      <w:r w:rsidR="72DF7455">
        <w:t>.</w:t>
      </w:r>
      <w:r w:rsidRPr="00AE413F">
        <w:t xml:space="preserve"> </w:t>
      </w:r>
    </w:p>
    <w:p w14:paraId="1E3AF15F" w14:textId="77777777" w:rsidR="00E32F87" w:rsidRPr="00AE413F" w:rsidRDefault="00E32F87" w:rsidP="00C35117">
      <w:pPr>
        <w:pStyle w:val="ListParagraph"/>
        <w:numPr>
          <w:ilvl w:val="0"/>
          <w:numId w:val="8"/>
        </w:numPr>
      </w:pPr>
      <w:r w:rsidRPr="00AE413F">
        <w:t xml:space="preserve">Reports baiting statistics to the </w:t>
      </w:r>
      <w:r>
        <w:t>Baiting Operations Chief</w:t>
      </w:r>
      <w:r w:rsidRPr="00AE413F">
        <w:t xml:space="preserve"> for each bucket load. </w:t>
      </w:r>
    </w:p>
    <w:p w14:paraId="564A79FD" w14:textId="69409B1A" w:rsidR="00E32F87" w:rsidRDefault="00E32F87" w:rsidP="00C35117">
      <w:pPr>
        <w:pStyle w:val="ListParagraph"/>
        <w:numPr>
          <w:ilvl w:val="0"/>
          <w:numId w:val="8"/>
        </w:numPr>
      </w:pPr>
      <w:r w:rsidRPr="00AE413F">
        <w:t>Wo</w:t>
      </w:r>
      <w:r>
        <w:t>rks with the Helicopter Mechanic</w:t>
      </w:r>
      <w:r w:rsidRPr="00AE413F">
        <w:t xml:space="preserve"> to ensure that the helicopter is properly maintained, and that problems are immedi</w:t>
      </w:r>
      <w:r>
        <w:t>ately and adequately resolved</w:t>
      </w:r>
      <w:r w:rsidR="72DF7455">
        <w:t>.</w:t>
      </w:r>
    </w:p>
    <w:p w14:paraId="54255BDE" w14:textId="1D5509CA" w:rsidR="000638E4" w:rsidRDefault="000638E4" w:rsidP="00C35117">
      <w:pPr>
        <w:pStyle w:val="ListParagraph"/>
        <w:numPr>
          <w:ilvl w:val="0"/>
          <w:numId w:val="8"/>
        </w:numPr>
      </w:pPr>
      <w:r>
        <w:t>Provides helicopter safety plan to Baiting Operation Chief and provides helicopter safety briefings to staff working in Loading Zone.</w:t>
      </w:r>
    </w:p>
    <w:p w14:paraId="0236CCC2" w14:textId="28B57FA6" w:rsidR="00E32F87" w:rsidRDefault="00E32F87" w:rsidP="002A2FCA">
      <w:pPr>
        <w:pStyle w:val="Heading4"/>
      </w:pPr>
      <w:r w:rsidRPr="03C6B46C">
        <w:t>Helicopter Mechanic</w:t>
      </w:r>
    </w:p>
    <w:p w14:paraId="0B59ECE5" w14:textId="6F7D20C7" w:rsidR="00E32F87" w:rsidRPr="00AE413F" w:rsidRDefault="00E32F87" w:rsidP="002A2FCA">
      <w:pPr>
        <w:rPr>
          <w:lang w:val="en-US"/>
        </w:rPr>
      </w:pPr>
      <w:r w:rsidRPr="00AE413F">
        <w:rPr>
          <w:lang w:val="en-US"/>
        </w:rPr>
        <w:lastRenderedPageBreak/>
        <w:t>The Helicopter</w:t>
      </w:r>
      <w:r>
        <w:rPr>
          <w:lang w:val="en-US"/>
        </w:rPr>
        <w:t xml:space="preserve"> Mechanic</w:t>
      </w:r>
      <w:r w:rsidRPr="00AE413F">
        <w:rPr>
          <w:lang w:val="en-US"/>
        </w:rPr>
        <w:t xml:space="preserve"> is responsible for the maintenance of the helicopter</w:t>
      </w:r>
      <w:r>
        <w:rPr>
          <w:lang w:val="en-US"/>
        </w:rPr>
        <w:t xml:space="preserve"> and undertaking </w:t>
      </w:r>
      <w:r w:rsidRPr="00AE413F">
        <w:rPr>
          <w:lang w:val="en-US"/>
        </w:rPr>
        <w:t xml:space="preserve">refueling during air operations. The Helicopter </w:t>
      </w:r>
      <w:r>
        <w:rPr>
          <w:lang w:val="en-US"/>
        </w:rPr>
        <w:t>Mechanic</w:t>
      </w:r>
      <w:r w:rsidRPr="00AE413F">
        <w:rPr>
          <w:lang w:val="en-US"/>
        </w:rPr>
        <w:t xml:space="preserve"> works with the pilot to identify and address helicopter maintenance needs. During air operations, the Helicopter </w:t>
      </w:r>
      <w:r>
        <w:rPr>
          <w:lang w:val="en-US"/>
        </w:rPr>
        <w:t>Mechanic</w:t>
      </w:r>
      <w:r w:rsidRPr="00AE413F">
        <w:rPr>
          <w:lang w:val="en-US"/>
        </w:rPr>
        <w:t xml:space="preserve"> reports to the </w:t>
      </w:r>
      <w:r>
        <w:rPr>
          <w:lang w:val="en-US"/>
        </w:rPr>
        <w:t>Baiting Operations Chief</w:t>
      </w:r>
      <w:r w:rsidRPr="00AE413F">
        <w:rPr>
          <w:lang w:val="en-US"/>
        </w:rPr>
        <w:t xml:space="preserve">.  </w:t>
      </w:r>
    </w:p>
    <w:p w14:paraId="13E1CC70" w14:textId="77777777" w:rsidR="00E32F87" w:rsidRPr="005F67C6" w:rsidRDefault="00E32F87" w:rsidP="00573429">
      <w:pPr>
        <w:spacing w:after="0"/>
        <w:rPr>
          <w:lang w:val="en-US"/>
        </w:rPr>
      </w:pPr>
      <w:r w:rsidRPr="03C6B46C">
        <w:rPr>
          <w:lang w:val="en-US"/>
        </w:rPr>
        <w:t xml:space="preserve">Major Responsibilities  </w:t>
      </w:r>
    </w:p>
    <w:p w14:paraId="586C947B" w14:textId="1C6981A0" w:rsidR="00E32F87" w:rsidRPr="00AE413F" w:rsidRDefault="00E32F87" w:rsidP="00C35117">
      <w:pPr>
        <w:pStyle w:val="ListParagraph"/>
        <w:numPr>
          <w:ilvl w:val="0"/>
          <w:numId w:val="8"/>
        </w:numPr>
      </w:pPr>
      <w:r w:rsidRPr="00AE413F">
        <w:t>Maintains a working helicopter</w:t>
      </w:r>
      <w:r w:rsidR="72DF7455">
        <w:t>.</w:t>
      </w:r>
      <w:r w:rsidRPr="00AE413F">
        <w:t xml:space="preserve"> </w:t>
      </w:r>
    </w:p>
    <w:p w14:paraId="58891F4A" w14:textId="788DCDB2" w:rsidR="00E32F87" w:rsidRDefault="00E32F87" w:rsidP="00C35117">
      <w:pPr>
        <w:pStyle w:val="ListParagraph"/>
        <w:numPr>
          <w:ilvl w:val="0"/>
          <w:numId w:val="8"/>
        </w:numPr>
      </w:pPr>
      <w:r w:rsidRPr="00AE413F">
        <w:t>Works with the Helicopter Pilot to ensure that the helicopter</w:t>
      </w:r>
      <w:r>
        <w:t xml:space="preserve"> is</w:t>
      </w:r>
      <w:r w:rsidRPr="00AE413F">
        <w:t xml:space="preserve"> properly maintained, and that a</w:t>
      </w:r>
      <w:r>
        <w:t>ny problems with the helicopter</w:t>
      </w:r>
      <w:r w:rsidRPr="00AE413F">
        <w:t xml:space="preserve"> are immediat</w:t>
      </w:r>
      <w:r>
        <w:t>ely and appropriately resolved</w:t>
      </w:r>
      <w:r w:rsidR="72DF7455">
        <w:t>.</w:t>
      </w:r>
    </w:p>
    <w:p w14:paraId="1F8251EC" w14:textId="1E3A6BFC" w:rsidR="00E32F87" w:rsidRDefault="00E32F87" w:rsidP="002A2FCA">
      <w:pPr>
        <w:pStyle w:val="Heading4"/>
      </w:pPr>
      <w:r w:rsidRPr="03C6B46C">
        <w:t>Bait Loading Lead</w:t>
      </w:r>
    </w:p>
    <w:p w14:paraId="658D7DC2" w14:textId="77777777" w:rsidR="00E32F87" w:rsidRPr="00F163B5" w:rsidRDefault="00E32F87" w:rsidP="002A2FCA">
      <w:pPr>
        <w:rPr>
          <w:lang w:val="en-US"/>
        </w:rPr>
      </w:pPr>
      <w:r>
        <w:rPr>
          <w:lang w:val="en-US"/>
        </w:rPr>
        <w:t>The Bait Loading</w:t>
      </w:r>
      <w:r w:rsidRPr="00F163B5">
        <w:rPr>
          <w:lang w:val="en-US"/>
        </w:rPr>
        <w:t xml:space="preserve"> Lead is responsible for managing and coordinating bait bucket loading for the aerial baiting operations</w:t>
      </w:r>
      <w:r>
        <w:rPr>
          <w:lang w:val="en-US"/>
        </w:rPr>
        <w:t xml:space="preserve"> including safety of bait loading operations</w:t>
      </w:r>
      <w:r w:rsidRPr="00F163B5">
        <w:rPr>
          <w:lang w:val="en-US"/>
        </w:rPr>
        <w:t xml:space="preserve">. The </w:t>
      </w:r>
      <w:r>
        <w:rPr>
          <w:lang w:val="en-US"/>
        </w:rPr>
        <w:t>Bait Loading</w:t>
      </w:r>
      <w:r w:rsidRPr="00F163B5">
        <w:rPr>
          <w:lang w:val="en-US"/>
        </w:rPr>
        <w:t xml:space="preserve"> Lead leads the Bait Loading Team. </w:t>
      </w:r>
      <w:r>
        <w:rPr>
          <w:lang w:val="en-US"/>
        </w:rPr>
        <w:t>The Bait Loading</w:t>
      </w:r>
      <w:r w:rsidRPr="00F163B5">
        <w:rPr>
          <w:lang w:val="en-US"/>
        </w:rPr>
        <w:t xml:space="preserve"> Leader</w:t>
      </w:r>
      <w:r>
        <w:rPr>
          <w:lang w:val="en-US"/>
        </w:rPr>
        <w:t xml:space="preserve"> </w:t>
      </w:r>
      <w:r w:rsidRPr="00F163B5">
        <w:rPr>
          <w:lang w:val="en-US"/>
        </w:rPr>
        <w:t xml:space="preserve">reports to the </w:t>
      </w:r>
      <w:r>
        <w:rPr>
          <w:lang w:val="en-US"/>
        </w:rPr>
        <w:t>Baiting Operations Chief</w:t>
      </w:r>
      <w:r w:rsidRPr="00F163B5">
        <w:rPr>
          <w:lang w:val="en-US"/>
        </w:rPr>
        <w:t xml:space="preserve">.  </w:t>
      </w:r>
    </w:p>
    <w:p w14:paraId="001E7012" w14:textId="77777777" w:rsidR="00E32F87" w:rsidRPr="000C5396" w:rsidRDefault="00E32F87" w:rsidP="00573429">
      <w:pPr>
        <w:spacing w:after="0"/>
        <w:rPr>
          <w:lang w:val="en-US"/>
        </w:rPr>
      </w:pPr>
      <w:r w:rsidRPr="03C6B46C">
        <w:rPr>
          <w:lang w:val="en-US"/>
        </w:rPr>
        <w:t xml:space="preserve">Major Responsibilities  </w:t>
      </w:r>
    </w:p>
    <w:p w14:paraId="2ABE07EE" w14:textId="5FDFB8E3" w:rsidR="00E32F87" w:rsidRPr="005F67C6" w:rsidRDefault="00E32F87" w:rsidP="00C35117">
      <w:pPr>
        <w:pStyle w:val="ListParagraph"/>
        <w:numPr>
          <w:ilvl w:val="0"/>
          <w:numId w:val="8"/>
        </w:numPr>
      </w:pPr>
      <w:r w:rsidRPr="005F67C6">
        <w:t>Reviews the bait operations equipment list and ensures all equipment needed is staged at bot</w:t>
      </w:r>
      <w:r>
        <w:t>h the staging and baiting site</w:t>
      </w:r>
      <w:r w:rsidR="72DF7455">
        <w:t>.</w:t>
      </w:r>
    </w:p>
    <w:p w14:paraId="57430170" w14:textId="77777777" w:rsidR="00E32F87" w:rsidRDefault="00E32F87" w:rsidP="00C35117">
      <w:pPr>
        <w:pStyle w:val="ListParagraph"/>
        <w:numPr>
          <w:ilvl w:val="0"/>
          <w:numId w:val="8"/>
        </w:numPr>
      </w:pPr>
      <w:r w:rsidRPr="005F67C6">
        <w:t xml:space="preserve">Works with the </w:t>
      </w:r>
      <w:r>
        <w:t>Baiting Operations Chief</w:t>
      </w:r>
      <w:r w:rsidRPr="005F67C6">
        <w:t xml:space="preserve"> and the </w:t>
      </w:r>
      <w:r>
        <w:t>Baiting</w:t>
      </w:r>
      <w:r w:rsidRPr="005F67C6">
        <w:t xml:space="preserve"> Pilot to ensure the loading site is prepared for operations, including enough bait for the day is present at the baiting site and required safety equipment is in place</w:t>
      </w:r>
      <w:r>
        <w:t>, including PPE</w:t>
      </w:r>
      <w:r w:rsidRPr="005F67C6">
        <w:t xml:space="preserve"> </w:t>
      </w:r>
      <w:r>
        <w:t>being worn where relevant.</w:t>
      </w:r>
    </w:p>
    <w:p w14:paraId="409B14F5" w14:textId="074F1A86" w:rsidR="00E32F87" w:rsidRPr="005F67C6" w:rsidRDefault="00E32F87" w:rsidP="00C35117">
      <w:pPr>
        <w:pStyle w:val="ListParagraph"/>
        <w:numPr>
          <w:ilvl w:val="0"/>
          <w:numId w:val="8"/>
        </w:numPr>
      </w:pPr>
      <w:r>
        <w:t>Defines the Loading Zone</w:t>
      </w:r>
      <w:r w:rsidR="72DF7455">
        <w:t>.</w:t>
      </w:r>
    </w:p>
    <w:p w14:paraId="187FCABB" w14:textId="2F330977" w:rsidR="00E32F87" w:rsidRPr="005F67C6" w:rsidRDefault="00E32F87" w:rsidP="00C35117">
      <w:pPr>
        <w:pStyle w:val="ListParagraph"/>
        <w:numPr>
          <w:ilvl w:val="0"/>
          <w:numId w:val="8"/>
        </w:numPr>
      </w:pPr>
      <w:r w:rsidRPr="005F67C6">
        <w:t>Responsible for managing the loading of the spreader bucket during aerial operations and ensuring that all operations are undertaken in a safe</w:t>
      </w:r>
      <w:r>
        <w:t xml:space="preserve"> manner</w:t>
      </w:r>
      <w:r w:rsidR="72DF7455">
        <w:t>.</w:t>
      </w:r>
    </w:p>
    <w:p w14:paraId="79912599" w14:textId="77777777" w:rsidR="00E32F87" w:rsidRPr="005F67C6" w:rsidRDefault="00E32F87" w:rsidP="00C35117">
      <w:pPr>
        <w:pStyle w:val="ListParagraph"/>
        <w:numPr>
          <w:ilvl w:val="0"/>
          <w:numId w:val="8"/>
        </w:numPr>
      </w:pPr>
      <w:r w:rsidRPr="005F67C6">
        <w:t xml:space="preserve">Responsible for coordinating the clean-up of any spilled bait </w:t>
      </w:r>
      <w:r w:rsidRPr="00037846">
        <w:t>at the loading site</w:t>
      </w:r>
    </w:p>
    <w:p w14:paraId="505C4B3A" w14:textId="4208E8D7" w:rsidR="00E32F87" w:rsidRPr="005F67C6" w:rsidRDefault="00E32F87" w:rsidP="00C35117">
      <w:pPr>
        <w:pStyle w:val="ListParagraph"/>
        <w:numPr>
          <w:ilvl w:val="0"/>
          <w:numId w:val="8"/>
        </w:numPr>
      </w:pPr>
      <w:r w:rsidRPr="005F67C6">
        <w:t>Implements appropriate training of Bait Loading Team</w:t>
      </w:r>
      <w:r w:rsidR="72DF7455">
        <w:t>.</w:t>
      </w:r>
    </w:p>
    <w:p w14:paraId="7FBED897" w14:textId="36DA81E3" w:rsidR="00E32F87" w:rsidRPr="005F67C6" w:rsidRDefault="00E32F87" w:rsidP="00C35117">
      <w:pPr>
        <w:pStyle w:val="ListParagraph"/>
        <w:numPr>
          <w:ilvl w:val="0"/>
          <w:numId w:val="8"/>
        </w:numPr>
      </w:pPr>
      <w:r w:rsidRPr="005F67C6">
        <w:t>Instructs the Bait Loading Team to ensure correct staging of bait pods, hand loading procedure, loading the bait bucket with the prescribed amount of bait, and demobilizing and s</w:t>
      </w:r>
      <w:r>
        <w:t>toring empty bait bags, bait pods and lids</w:t>
      </w:r>
      <w:r w:rsidR="72DF7455">
        <w:t>.</w:t>
      </w:r>
    </w:p>
    <w:p w14:paraId="578827F8" w14:textId="2F63C4C5" w:rsidR="00E32F87" w:rsidRDefault="00E32F87" w:rsidP="00C35117">
      <w:pPr>
        <w:pStyle w:val="ListParagraph"/>
        <w:numPr>
          <w:ilvl w:val="0"/>
          <w:numId w:val="8"/>
        </w:numPr>
      </w:pPr>
      <w:r w:rsidRPr="005F67C6">
        <w:t xml:space="preserve">Prior to reloading the bucket, confirms with the </w:t>
      </w:r>
      <w:r>
        <w:t>Baiting Operations Chief</w:t>
      </w:r>
      <w:r w:rsidRPr="005F67C6">
        <w:t xml:space="preserve"> the amount of bait remaining in the s</w:t>
      </w:r>
      <w:r>
        <w:t>preader bucket before reloading</w:t>
      </w:r>
      <w:r w:rsidR="72DF7455">
        <w:t>.</w:t>
      </w:r>
    </w:p>
    <w:p w14:paraId="1D722C8A" w14:textId="77777777" w:rsidR="00E32F87" w:rsidRPr="005F67C6" w:rsidRDefault="00E32F87" w:rsidP="00C35117">
      <w:pPr>
        <w:pStyle w:val="ListParagraph"/>
        <w:numPr>
          <w:ilvl w:val="0"/>
          <w:numId w:val="8"/>
        </w:numPr>
      </w:pPr>
      <w:r>
        <w:t>Monitors welfare of bait loading team- ensuring adequate rests, refreshments etc and replacement if necessary.</w:t>
      </w:r>
      <w:r w:rsidRPr="005F67C6">
        <w:t xml:space="preserve">  </w:t>
      </w:r>
    </w:p>
    <w:p w14:paraId="1E3C62FC" w14:textId="6EB7CBCC" w:rsidR="72DF7455" w:rsidRDefault="72DF7455" w:rsidP="00C35117">
      <w:pPr>
        <w:pStyle w:val="ListParagraph"/>
        <w:numPr>
          <w:ilvl w:val="0"/>
          <w:numId w:val="8"/>
        </w:numPr>
      </w:pPr>
      <w:r>
        <w:t>Ensures that bait bucket motor is refuelled during shutdowns; this may include directing others to complete this task.</w:t>
      </w:r>
    </w:p>
    <w:p w14:paraId="3B05FD9D" w14:textId="3B6AE47E" w:rsidR="009E0889" w:rsidRDefault="009E0889" w:rsidP="00C35117">
      <w:pPr>
        <w:pStyle w:val="ListParagraph"/>
        <w:numPr>
          <w:ilvl w:val="0"/>
          <w:numId w:val="8"/>
        </w:numPr>
      </w:pPr>
      <w:r w:rsidRPr="00462BEA">
        <w:rPr>
          <w:lang w:val="en-US"/>
        </w:rPr>
        <w:t xml:space="preserve">Prior to each application, </w:t>
      </w:r>
      <w:r>
        <w:rPr>
          <w:lang w:val="en-US"/>
        </w:rPr>
        <w:t xml:space="preserve">collects </w:t>
      </w:r>
      <w:r w:rsidRPr="00462BEA">
        <w:rPr>
          <w:lang w:val="en-US"/>
        </w:rPr>
        <w:t xml:space="preserve">three bait samples from different pods </w:t>
      </w:r>
      <w:r>
        <w:rPr>
          <w:lang w:val="en-US"/>
        </w:rPr>
        <w:t>and stores it</w:t>
      </w:r>
      <w:r w:rsidRPr="00462BEA">
        <w:rPr>
          <w:lang w:val="en-US"/>
        </w:rPr>
        <w:t xml:space="preserve"> for later analysis if necessary</w:t>
      </w:r>
      <w:r>
        <w:rPr>
          <w:lang w:val="en-US"/>
        </w:rPr>
        <w:t>.</w:t>
      </w:r>
    </w:p>
    <w:p w14:paraId="40235CA3" w14:textId="55E6E928" w:rsidR="00E32F87" w:rsidRPr="00F163B5" w:rsidRDefault="00E32F87" w:rsidP="002A2FCA">
      <w:pPr>
        <w:pStyle w:val="Heading4"/>
        <w:rPr>
          <w:lang w:val="en-US"/>
        </w:rPr>
      </w:pPr>
      <w:r w:rsidRPr="03C6B46C">
        <w:rPr>
          <w:lang w:val="en-US"/>
        </w:rPr>
        <w:t>Bait</w:t>
      </w:r>
      <w:r w:rsidRPr="00F163B5">
        <w:rPr>
          <w:lang w:val="en-US"/>
        </w:rPr>
        <w:t xml:space="preserve"> </w:t>
      </w:r>
      <w:r w:rsidRPr="03C6B46C">
        <w:rPr>
          <w:lang w:val="en-US"/>
        </w:rPr>
        <w:t xml:space="preserve">Loaders </w:t>
      </w:r>
    </w:p>
    <w:p w14:paraId="27A59D07" w14:textId="1E2B524E" w:rsidR="00E32F87" w:rsidRPr="00F163B5" w:rsidRDefault="00E32F87" w:rsidP="002A2FCA">
      <w:pPr>
        <w:rPr>
          <w:lang w:val="en-US"/>
        </w:rPr>
      </w:pPr>
      <w:r w:rsidRPr="00F163B5">
        <w:rPr>
          <w:lang w:val="en-US"/>
        </w:rPr>
        <w:t>The Ba</w:t>
      </w:r>
      <w:r>
        <w:rPr>
          <w:lang w:val="en-US"/>
        </w:rPr>
        <w:t>it Loaders work with the Bait Loading</w:t>
      </w:r>
      <w:r w:rsidRPr="00F163B5">
        <w:rPr>
          <w:lang w:val="en-US"/>
        </w:rPr>
        <w:t xml:space="preserve"> Lead to </w:t>
      </w:r>
      <w:r>
        <w:rPr>
          <w:lang w:val="en-US"/>
        </w:rPr>
        <w:t xml:space="preserve">prepare the bait loading site before each application and to </w:t>
      </w:r>
      <w:r w:rsidRPr="00F163B5">
        <w:rPr>
          <w:lang w:val="en-US"/>
        </w:rPr>
        <w:t>complete spreader bucket loading for aerial baiting operations. The Bait Loade</w:t>
      </w:r>
      <w:r>
        <w:rPr>
          <w:lang w:val="en-US"/>
        </w:rPr>
        <w:t>rs report to the Bait Loading</w:t>
      </w:r>
      <w:r w:rsidRPr="00F163B5">
        <w:rPr>
          <w:lang w:val="en-US"/>
        </w:rPr>
        <w:t xml:space="preserve"> Lead.  </w:t>
      </w:r>
    </w:p>
    <w:p w14:paraId="1785D7C8" w14:textId="77777777" w:rsidR="00E32F87" w:rsidRPr="00F82936" w:rsidRDefault="00E32F87" w:rsidP="00573429">
      <w:pPr>
        <w:spacing w:after="0"/>
        <w:rPr>
          <w:lang w:val="en-US"/>
        </w:rPr>
      </w:pPr>
      <w:r w:rsidRPr="03C6B46C">
        <w:rPr>
          <w:lang w:val="en-US"/>
        </w:rPr>
        <w:t xml:space="preserve">Major Responsibilities </w:t>
      </w:r>
    </w:p>
    <w:p w14:paraId="04B3DD04" w14:textId="2D2857FA" w:rsidR="00E32F87" w:rsidRDefault="00E32F87" w:rsidP="00C35117">
      <w:pPr>
        <w:pStyle w:val="ListParagraph"/>
        <w:numPr>
          <w:ilvl w:val="0"/>
          <w:numId w:val="8"/>
        </w:numPr>
      </w:pPr>
      <w:r>
        <w:t>Assists the Bait Loading</w:t>
      </w:r>
      <w:r w:rsidRPr="00F82936">
        <w:t xml:space="preserve"> Lead to ensure all baiting supplies and equi</w:t>
      </w:r>
      <w:r>
        <w:t>pment are staged</w:t>
      </w:r>
      <w:r w:rsidR="72DF7455">
        <w:t>.</w:t>
      </w:r>
      <w:r w:rsidRPr="00F82936">
        <w:t xml:space="preserve"> </w:t>
      </w:r>
    </w:p>
    <w:p w14:paraId="03328F44" w14:textId="2FBEE2B8" w:rsidR="00E32F87" w:rsidRPr="00F82936" w:rsidRDefault="007163AB" w:rsidP="00C35117">
      <w:pPr>
        <w:pStyle w:val="ListParagraph"/>
        <w:numPr>
          <w:ilvl w:val="0"/>
          <w:numId w:val="8"/>
        </w:numPr>
      </w:pPr>
      <w:r>
        <w:t>Assists the B</w:t>
      </w:r>
      <w:r w:rsidR="00E32F87">
        <w:t>ait Loading Lead to set up the loading site including setting up loading platform and removing any debris that may pose a risk to operations.</w:t>
      </w:r>
    </w:p>
    <w:p w14:paraId="45AEC8A5" w14:textId="77777777" w:rsidR="00E32F87" w:rsidRDefault="00E32F87" w:rsidP="00C35117">
      <w:pPr>
        <w:pStyle w:val="ListParagraph"/>
        <w:numPr>
          <w:ilvl w:val="0"/>
          <w:numId w:val="8"/>
        </w:numPr>
      </w:pPr>
      <w:r>
        <w:t xml:space="preserve">Transfer the bait from the storage site to the loading site on Niihau Ranch truck. </w:t>
      </w:r>
    </w:p>
    <w:p w14:paraId="5D542A79" w14:textId="77777777" w:rsidR="00E32F87" w:rsidRDefault="00E32F87" w:rsidP="00C35117">
      <w:pPr>
        <w:pStyle w:val="ListParagraph"/>
        <w:numPr>
          <w:ilvl w:val="0"/>
          <w:numId w:val="8"/>
        </w:numPr>
      </w:pPr>
      <w:r>
        <w:lastRenderedPageBreak/>
        <w:t>Loads bait into the spreader bucket as directed by the Bait Loading Lead.</w:t>
      </w:r>
    </w:p>
    <w:p w14:paraId="00EE4E36" w14:textId="29FF71CB" w:rsidR="00E32F87" w:rsidRPr="00F82936" w:rsidRDefault="00E32F87" w:rsidP="00C35117">
      <w:pPr>
        <w:pStyle w:val="ListParagraph"/>
        <w:numPr>
          <w:ilvl w:val="0"/>
          <w:numId w:val="8"/>
        </w:numPr>
      </w:pPr>
      <w:r>
        <w:t>Identifies any potential risks or health and safety issues during loading and notifies the Bait Loading Lead promptly.</w:t>
      </w:r>
    </w:p>
    <w:p w14:paraId="513B1075" w14:textId="77777777" w:rsidR="00E32F87" w:rsidRPr="00F82936" w:rsidRDefault="00E32F87" w:rsidP="00C35117">
      <w:pPr>
        <w:pStyle w:val="ListParagraph"/>
        <w:numPr>
          <w:ilvl w:val="0"/>
          <w:numId w:val="8"/>
        </w:numPr>
      </w:pPr>
      <w:r w:rsidRPr="00F82936">
        <w:t xml:space="preserve">Ensures temporary safe storage of empty bags </w:t>
      </w:r>
      <w:r>
        <w:t>in the allocated holding container/ empty</w:t>
      </w:r>
      <w:r w:rsidRPr="00F82936">
        <w:t xml:space="preserve"> bai</w:t>
      </w:r>
      <w:r>
        <w:t>t pods.</w:t>
      </w:r>
    </w:p>
    <w:p w14:paraId="61F3441A" w14:textId="65FB121B" w:rsidR="00E32F87" w:rsidRPr="00F82936" w:rsidRDefault="00E32F87" w:rsidP="00C35117">
      <w:pPr>
        <w:pStyle w:val="ListParagraph"/>
        <w:numPr>
          <w:ilvl w:val="0"/>
          <w:numId w:val="8"/>
        </w:numPr>
      </w:pPr>
      <w:r w:rsidRPr="00F82936">
        <w:t>Manages cleaning and storage of empty bait pods aft</w:t>
      </w:r>
      <w:r>
        <w:t>er operations are completed</w:t>
      </w:r>
      <w:r w:rsidR="72DF7455">
        <w:t>.</w:t>
      </w:r>
      <w:r w:rsidRPr="00F82936">
        <w:t xml:space="preserve"> </w:t>
      </w:r>
    </w:p>
    <w:p w14:paraId="4C887874" w14:textId="6B53F246" w:rsidR="00E32F87" w:rsidRPr="00F82936" w:rsidRDefault="00E32F87" w:rsidP="00C35117">
      <w:pPr>
        <w:pStyle w:val="ListParagraph"/>
        <w:numPr>
          <w:ilvl w:val="0"/>
          <w:numId w:val="8"/>
        </w:numPr>
      </w:pPr>
      <w:r>
        <w:t>Implements</w:t>
      </w:r>
      <w:r w:rsidRPr="00F82936">
        <w:t xml:space="preserve"> the cleanup of b</w:t>
      </w:r>
      <w:r>
        <w:t>ait spilled at the baiting site</w:t>
      </w:r>
      <w:r w:rsidR="72DF7455">
        <w:t>.</w:t>
      </w:r>
      <w:r w:rsidRPr="00F82936">
        <w:t xml:space="preserve"> </w:t>
      </w:r>
    </w:p>
    <w:p w14:paraId="2A81E045" w14:textId="4BB19015" w:rsidR="00E32F87" w:rsidRDefault="00E32F87" w:rsidP="00C35117">
      <w:pPr>
        <w:pStyle w:val="ListParagraph"/>
        <w:numPr>
          <w:ilvl w:val="0"/>
          <w:numId w:val="8"/>
        </w:numPr>
      </w:pPr>
      <w:r w:rsidRPr="00F82936">
        <w:t xml:space="preserve">Works with the </w:t>
      </w:r>
      <w:r>
        <w:t>Baiting Operations Chief and Bait Loading Lead</w:t>
      </w:r>
      <w:r w:rsidRPr="00F82936">
        <w:t xml:space="preserve"> to ensu</w:t>
      </w:r>
      <w:r>
        <w:t>re safe bait loading practices</w:t>
      </w:r>
      <w:r w:rsidR="72DF7455">
        <w:t>.</w:t>
      </w:r>
      <w:r w:rsidRPr="00F82936">
        <w:t xml:space="preserve"> </w:t>
      </w:r>
    </w:p>
    <w:p w14:paraId="3AEAADE8" w14:textId="432E7A78" w:rsidR="00E16FFD" w:rsidRDefault="00E16FFD" w:rsidP="001765FC">
      <w:pPr>
        <w:pStyle w:val="Heading4"/>
      </w:pPr>
      <w:r>
        <w:t>Ground CPA</w:t>
      </w:r>
    </w:p>
    <w:p w14:paraId="691D1898" w14:textId="2FA8D734" w:rsidR="00E16FFD" w:rsidRDefault="00E16FFD" w:rsidP="00E16FFD">
      <w:r>
        <w:t>The Ground CPA Is responsible to strict compliance with EPA section 3 label for bait product.</w:t>
      </w:r>
    </w:p>
    <w:p w14:paraId="73D48437" w14:textId="78125BEE" w:rsidR="00E16FFD" w:rsidRDefault="00E16FFD" w:rsidP="001940F7">
      <w:pPr>
        <w:spacing w:after="0"/>
      </w:pPr>
      <w:r>
        <w:t>Major responsibilities</w:t>
      </w:r>
    </w:p>
    <w:p w14:paraId="5DA5C0F4" w14:textId="6EFABF28" w:rsidR="00E16FFD" w:rsidRDefault="00E16FFD" w:rsidP="002F6521">
      <w:pPr>
        <w:pStyle w:val="ListParagraph"/>
        <w:numPr>
          <w:ilvl w:val="0"/>
          <w:numId w:val="75"/>
        </w:numPr>
        <w:ind w:left="1080"/>
      </w:pPr>
      <w:r>
        <w:t>Oversees transport of bait container to Niihau staging site.</w:t>
      </w:r>
    </w:p>
    <w:p w14:paraId="30C9EA75" w14:textId="180C19B1" w:rsidR="00E16FFD" w:rsidRDefault="001940F7" w:rsidP="002F6521">
      <w:pPr>
        <w:pStyle w:val="ListParagraph"/>
        <w:numPr>
          <w:ilvl w:val="0"/>
          <w:numId w:val="75"/>
        </w:numPr>
        <w:ind w:left="1080"/>
      </w:pPr>
      <w:r>
        <w:t>Reviews</w:t>
      </w:r>
      <w:r w:rsidR="00E16FFD">
        <w:t xml:space="preserve"> the appropriate use of PPE by all ground personnel on Niihau.</w:t>
      </w:r>
    </w:p>
    <w:p w14:paraId="103BF052" w14:textId="701B8860" w:rsidR="00E16FFD" w:rsidRDefault="00E16FFD" w:rsidP="002F6521">
      <w:pPr>
        <w:pStyle w:val="ListParagraph"/>
        <w:numPr>
          <w:ilvl w:val="0"/>
          <w:numId w:val="75"/>
        </w:numPr>
        <w:ind w:left="1080"/>
      </w:pPr>
      <w:r>
        <w:t>Ensures proper documentation of relevant information.</w:t>
      </w:r>
    </w:p>
    <w:p w14:paraId="6B4BAF0D" w14:textId="51737865" w:rsidR="00E16FFD" w:rsidRDefault="001940F7" w:rsidP="002F6521">
      <w:pPr>
        <w:pStyle w:val="ListParagraph"/>
        <w:numPr>
          <w:ilvl w:val="0"/>
          <w:numId w:val="75"/>
        </w:numPr>
        <w:ind w:left="1080"/>
      </w:pPr>
      <w:r>
        <w:t>Reviews</w:t>
      </w:r>
      <w:r w:rsidR="00E16FFD">
        <w:t xml:space="preserve"> correct use of the bait product as per EPA section 3 label.</w:t>
      </w:r>
    </w:p>
    <w:p w14:paraId="5C7D3327" w14:textId="21EFEA68" w:rsidR="00E16FFD" w:rsidRDefault="001940F7" w:rsidP="002F6521">
      <w:pPr>
        <w:pStyle w:val="ListParagraph"/>
        <w:numPr>
          <w:ilvl w:val="0"/>
          <w:numId w:val="75"/>
        </w:numPr>
        <w:ind w:left="1080"/>
      </w:pPr>
      <w:r>
        <w:t>Coordinates</w:t>
      </w:r>
      <w:r w:rsidR="00E16FFD">
        <w:t xml:space="preserve"> </w:t>
      </w:r>
      <w:r>
        <w:t>with Incident Commander any adjustments needed to bait loading team ne</w:t>
      </w:r>
      <w:r w:rsidR="00E16FFD">
        <w:t>eded to maintain compliance.</w:t>
      </w:r>
    </w:p>
    <w:p w14:paraId="519D6F10" w14:textId="7A74D660" w:rsidR="00E16FFD" w:rsidRDefault="00E16FFD" w:rsidP="002F6521">
      <w:pPr>
        <w:pStyle w:val="ListParagraph"/>
        <w:numPr>
          <w:ilvl w:val="0"/>
          <w:numId w:val="75"/>
        </w:numPr>
        <w:ind w:left="1080"/>
      </w:pPr>
      <w:r>
        <w:t>Communicates any violations of EPA section 3 label to Incident Commander.</w:t>
      </w:r>
    </w:p>
    <w:p w14:paraId="6F5111B7" w14:textId="2EF22C05" w:rsidR="00E16FFD" w:rsidRPr="00F82936" w:rsidRDefault="00E16FFD" w:rsidP="002F6521">
      <w:pPr>
        <w:pStyle w:val="ListParagraph"/>
        <w:numPr>
          <w:ilvl w:val="0"/>
          <w:numId w:val="75"/>
        </w:numPr>
        <w:ind w:left="1080"/>
      </w:pPr>
      <w:r>
        <w:t>Is the point of contact for HDOA/EPA representative on Niihau.</w:t>
      </w:r>
    </w:p>
    <w:p w14:paraId="2D8BCD63" w14:textId="5D4B9307" w:rsidR="00E32F87" w:rsidRPr="005D4C25" w:rsidRDefault="00E32F87" w:rsidP="002A2FCA">
      <w:pPr>
        <w:pStyle w:val="Heading4"/>
      </w:pPr>
      <w:r w:rsidRPr="03C6B46C">
        <w:t>Safety Officer</w:t>
      </w:r>
    </w:p>
    <w:p w14:paraId="6753141F" w14:textId="77777777" w:rsidR="00E32F87" w:rsidRDefault="00E32F87" w:rsidP="002A2FCA">
      <w:pPr>
        <w:rPr>
          <w:lang w:val="en-US"/>
        </w:rPr>
      </w:pPr>
      <w:r w:rsidRPr="009625D8">
        <w:rPr>
          <w:lang w:val="en-US"/>
        </w:rPr>
        <w:t>The Safety O</w:t>
      </w:r>
      <w:r>
        <w:rPr>
          <w:lang w:val="en-US"/>
        </w:rPr>
        <w:t>fficer’s</w:t>
      </w:r>
      <w:r w:rsidRPr="009625D8">
        <w:rPr>
          <w:lang w:val="en-US"/>
        </w:rPr>
        <w:t xml:space="preserve"> </w:t>
      </w:r>
      <w:r>
        <w:rPr>
          <w:lang w:val="en-US"/>
        </w:rPr>
        <w:t>role</w:t>
      </w:r>
      <w:r w:rsidRPr="009625D8">
        <w:rPr>
          <w:lang w:val="en-US"/>
        </w:rPr>
        <w:t xml:space="preserve"> is to identify, assess, and/or anticipate hazardous and unsafe situations.  The Safety O</w:t>
      </w:r>
      <w:r>
        <w:rPr>
          <w:lang w:val="en-US"/>
        </w:rPr>
        <w:t>ffice</w:t>
      </w:r>
      <w:r w:rsidRPr="009625D8">
        <w:rPr>
          <w:lang w:val="en-US"/>
        </w:rPr>
        <w:t>r</w:t>
      </w:r>
      <w:r>
        <w:rPr>
          <w:lang w:val="en-US"/>
        </w:rPr>
        <w:t>s</w:t>
      </w:r>
      <w:r w:rsidRPr="009625D8">
        <w:rPr>
          <w:lang w:val="en-US"/>
        </w:rPr>
        <w:t xml:space="preserve"> reports to the </w:t>
      </w:r>
      <w:r>
        <w:rPr>
          <w:lang w:val="en-US"/>
        </w:rPr>
        <w:t xml:space="preserve">Assistant </w:t>
      </w:r>
      <w:r w:rsidRPr="009625D8">
        <w:rPr>
          <w:lang w:val="en-US"/>
        </w:rPr>
        <w:t xml:space="preserve">Incident Commander.  </w:t>
      </w:r>
    </w:p>
    <w:p w14:paraId="7937DC33" w14:textId="0FE23AFD" w:rsidR="00E32F87" w:rsidRPr="009625D8" w:rsidRDefault="007163AB" w:rsidP="002A2FCA">
      <w:pPr>
        <w:rPr>
          <w:lang w:val="en-US"/>
        </w:rPr>
      </w:pPr>
      <w:r>
        <w:rPr>
          <w:lang w:val="en-US"/>
        </w:rPr>
        <w:t xml:space="preserve">There are </w:t>
      </w:r>
      <w:r w:rsidR="00E32F87">
        <w:rPr>
          <w:lang w:val="en-US"/>
        </w:rPr>
        <w:t>separate Safety Officer</w:t>
      </w:r>
      <w:r>
        <w:rPr>
          <w:lang w:val="en-US"/>
        </w:rPr>
        <w:t>s</w:t>
      </w:r>
      <w:r w:rsidR="00E32F87">
        <w:rPr>
          <w:lang w:val="en-US"/>
        </w:rPr>
        <w:t xml:space="preserve"> for Lehua</w:t>
      </w:r>
      <w:r>
        <w:rPr>
          <w:lang w:val="en-US"/>
        </w:rPr>
        <w:t xml:space="preserve"> and Niihau</w:t>
      </w:r>
      <w:r w:rsidR="00E32F87">
        <w:rPr>
          <w:lang w:val="en-US"/>
        </w:rPr>
        <w:t xml:space="preserve"> operations</w:t>
      </w:r>
      <w:r>
        <w:rPr>
          <w:lang w:val="en-US"/>
        </w:rPr>
        <w:t>.</w:t>
      </w:r>
    </w:p>
    <w:p w14:paraId="6F0782CA" w14:textId="77777777" w:rsidR="00E32F87" w:rsidRPr="009625D8" w:rsidRDefault="00E32F87" w:rsidP="00573429">
      <w:pPr>
        <w:spacing w:after="0"/>
        <w:rPr>
          <w:lang w:val="en-US"/>
        </w:rPr>
      </w:pPr>
      <w:r w:rsidRPr="03C6B46C">
        <w:rPr>
          <w:lang w:val="en-US"/>
        </w:rPr>
        <w:t xml:space="preserve">Major Responsibilities </w:t>
      </w:r>
    </w:p>
    <w:p w14:paraId="0E317FBD" w14:textId="77777777" w:rsidR="00E32F87" w:rsidRPr="009625D8" w:rsidRDefault="00E32F87" w:rsidP="00C35117">
      <w:pPr>
        <w:pStyle w:val="ListParagraph"/>
        <w:numPr>
          <w:ilvl w:val="0"/>
          <w:numId w:val="8"/>
        </w:numPr>
      </w:pPr>
      <w:r w:rsidRPr="009625D8">
        <w:t>Id</w:t>
      </w:r>
      <w:r>
        <w:t>entifies</w:t>
      </w:r>
      <w:r w:rsidRPr="009625D8">
        <w:t xml:space="preserve"> hazardous situations associated with the </w:t>
      </w:r>
      <w:r>
        <w:t>operation</w:t>
      </w:r>
      <w:r w:rsidRPr="009625D8">
        <w:t xml:space="preserve">, and resolve safety issues. </w:t>
      </w:r>
    </w:p>
    <w:p w14:paraId="1BFE2EFC" w14:textId="77777777" w:rsidR="00E32F87" w:rsidRPr="009625D8" w:rsidRDefault="00E32F87" w:rsidP="00C35117">
      <w:pPr>
        <w:pStyle w:val="ListParagraph"/>
        <w:numPr>
          <w:ilvl w:val="0"/>
          <w:numId w:val="8"/>
        </w:numPr>
      </w:pPr>
      <w:r>
        <w:t>Is</w:t>
      </w:r>
      <w:r w:rsidRPr="009625D8">
        <w:t xml:space="preserve"> fluent in the project’s safety plan procedures.  </w:t>
      </w:r>
    </w:p>
    <w:p w14:paraId="015D2B4E" w14:textId="5BA98277" w:rsidR="00E32F87" w:rsidRPr="009625D8" w:rsidRDefault="00E32F87" w:rsidP="00C35117">
      <w:pPr>
        <w:pStyle w:val="ListParagraph"/>
        <w:numPr>
          <w:ilvl w:val="0"/>
          <w:numId w:val="8"/>
        </w:numPr>
      </w:pPr>
      <w:r w:rsidRPr="009625D8">
        <w:t>Review</w:t>
      </w:r>
      <w:r>
        <w:t>s</w:t>
      </w:r>
      <w:r w:rsidRPr="009625D8">
        <w:t xml:space="preserve"> the </w:t>
      </w:r>
      <w:r w:rsidR="00BD5AE2">
        <w:t>Safety</w:t>
      </w:r>
      <w:r w:rsidRPr="009625D8">
        <w:t xml:space="preserve"> Plan </w:t>
      </w:r>
      <w:r w:rsidR="00BD5AE2">
        <w:t>and the</w:t>
      </w:r>
      <w:r w:rsidRPr="009625D8">
        <w:t xml:space="preserve"> Emergency Incident</w:t>
      </w:r>
      <w:r w:rsidR="00BD5AE2">
        <w:t xml:space="preserve"> Action</w:t>
      </w:r>
      <w:r w:rsidRPr="009625D8">
        <w:t xml:space="preserve"> Plan</w:t>
      </w:r>
      <w:r w:rsidR="00BD5AE2">
        <w:t xml:space="preserve"> (Section 13, Appendix 5)</w:t>
      </w:r>
      <w:r w:rsidRPr="009625D8">
        <w:t xml:space="preserve">. </w:t>
      </w:r>
    </w:p>
    <w:p w14:paraId="6E52F3D3" w14:textId="07015E27" w:rsidR="00E32F87" w:rsidRPr="009625D8" w:rsidRDefault="00E32F87" w:rsidP="00C35117">
      <w:pPr>
        <w:pStyle w:val="ListParagraph"/>
        <w:numPr>
          <w:ilvl w:val="0"/>
          <w:numId w:val="8"/>
        </w:numPr>
      </w:pPr>
      <w:r w:rsidRPr="009625D8">
        <w:t xml:space="preserve">Exercise emergency authority to stop and </w:t>
      </w:r>
      <w:r>
        <w:t>prevent unsafe acts</w:t>
      </w:r>
      <w:r w:rsidR="001940F7">
        <w:t xml:space="preserve"> via communications via </w:t>
      </w:r>
      <w:r w:rsidR="008664E7">
        <w:t>Assistant</w:t>
      </w:r>
      <w:r w:rsidR="001940F7">
        <w:t xml:space="preserve"> Incident Commander to Incident Command Team</w:t>
      </w:r>
      <w:r w:rsidR="72DF7455">
        <w:t>.</w:t>
      </w:r>
      <w:r w:rsidRPr="009625D8">
        <w:t xml:space="preserve"> </w:t>
      </w:r>
    </w:p>
    <w:p w14:paraId="7F60D119" w14:textId="0F5925AF" w:rsidR="00E32F87" w:rsidRDefault="008664E7" w:rsidP="00C35117">
      <w:pPr>
        <w:pStyle w:val="ListParagraph"/>
        <w:numPr>
          <w:ilvl w:val="0"/>
          <w:numId w:val="8"/>
        </w:numPr>
      </w:pPr>
      <w:r>
        <w:t>Confirm</w:t>
      </w:r>
      <w:r w:rsidR="00E32F87" w:rsidRPr="009625D8">
        <w:t xml:space="preserve"> safety messages a</w:t>
      </w:r>
      <w:r w:rsidR="00E32F87">
        <w:t>nd briefings are made as needed</w:t>
      </w:r>
      <w:r w:rsidR="72DF7455">
        <w:t>.</w:t>
      </w:r>
      <w:r w:rsidR="00E32F87" w:rsidRPr="009625D8">
        <w:t xml:space="preserve"> </w:t>
      </w:r>
    </w:p>
    <w:p w14:paraId="4042A398" w14:textId="79F08C97" w:rsidR="00E32F87" w:rsidRPr="002B4DE5" w:rsidRDefault="008664E7" w:rsidP="00C35117">
      <w:pPr>
        <w:pStyle w:val="ListParagraph"/>
        <w:numPr>
          <w:ilvl w:val="0"/>
          <w:numId w:val="8"/>
        </w:numPr>
      </w:pPr>
      <w:r>
        <w:t>Ensure reporting of</w:t>
      </w:r>
      <w:r w:rsidR="00E32F87">
        <w:t xml:space="preserve"> any incidents or near misses promptly </w:t>
      </w:r>
      <w:r>
        <w:t xml:space="preserve">to Incident Command Team </w:t>
      </w:r>
      <w:r w:rsidR="00E32F87">
        <w:t>so an appropriate response can be undertaken and corrective actions can be taken</w:t>
      </w:r>
      <w:r w:rsidR="72DF7455">
        <w:t>.</w:t>
      </w:r>
    </w:p>
    <w:p w14:paraId="578ACD44" w14:textId="2AC8D315" w:rsidR="00E32F87" w:rsidRPr="00CE1D31" w:rsidRDefault="00E32F87" w:rsidP="002A2FCA">
      <w:pPr>
        <w:pStyle w:val="Heading4"/>
      </w:pPr>
      <w:r w:rsidRPr="03C6B46C">
        <w:t>Niihau Logistics Lead</w:t>
      </w:r>
    </w:p>
    <w:p w14:paraId="02F19BBF" w14:textId="77777777" w:rsidR="00E32F87" w:rsidRPr="006C5C4A" w:rsidRDefault="00E32F87" w:rsidP="002A2FCA">
      <w:pPr>
        <w:rPr>
          <w:lang w:val="en-US"/>
        </w:rPr>
      </w:pPr>
      <w:r w:rsidRPr="006C5C4A">
        <w:rPr>
          <w:lang w:val="en-US"/>
        </w:rPr>
        <w:t>The</w:t>
      </w:r>
      <w:r>
        <w:rPr>
          <w:lang w:val="en-US"/>
        </w:rPr>
        <w:t xml:space="preserve"> Niihau Logistics Lead</w:t>
      </w:r>
      <w:r w:rsidRPr="006C5C4A">
        <w:rPr>
          <w:lang w:val="en-US"/>
        </w:rPr>
        <w:t xml:space="preserve"> </w:t>
      </w:r>
      <w:r>
        <w:rPr>
          <w:lang w:val="en-US"/>
        </w:rPr>
        <w:t xml:space="preserve">manages all logistics at the Niihau Operational Area. He/she is responsible for, managing the camp, coordinating with Niihau Ranch staff, and coordinating with the Logistics Support Kauai. </w:t>
      </w:r>
      <w:r w:rsidRPr="006C5C4A">
        <w:rPr>
          <w:lang w:val="en-US"/>
        </w:rPr>
        <w:t xml:space="preserve">The </w:t>
      </w:r>
      <w:r>
        <w:rPr>
          <w:lang w:val="en-US"/>
        </w:rPr>
        <w:t>Niihau Logistics Lead</w:t>
      </w:r>
      <w:r w:rsidRPr="006C5C4A">
        <w:rPr>
          <w:lang w:val="en-US"/>
        </w:rPr>
        <w:t xml:space="preserve"> reports to the </w:t>
      </w:r>
      <w:r>
        <w:rPr>
          <w:lang w:val="en-US"/>
        </w:rPr>
        <w:t>Assistant Incident Commander</w:t>
      </w:r>
      <w:r w:rsidRPr="006C5C4A">
        <w:rPr>
          <w:lang w:val="en-US"/>
        </w:rPr>
        <w:t xml:space="preserve">.   </w:t>
      </w:r>
    </w:p>
    <w:p w14:paraId="09F0B366" w14:textId="77777777" w:rsidR="00E32F87" w:rsidRPr="00E75760" w:rsidRDefault="00E32F87" w:rsidP="00573429">
      <w:pPr>
        <w:spacing w:after="0"/>
        <w:rPr>
          <w:lang w:val="en-US"/>
        </w:rPr>
      </w:pPr>
      <w:r w:rsidRPr="03C6B46C">
        <w:rPr>
          <w:lang w:val="en-US"/>
        </w:rPr>
        <w:t xml:space="preserve">Major Responsibilities </w:t>
      </w:r>
    </w:p>
    <w:p w14:paraId="721F0EB2" w14:textId="46EC2FB2" w:rsidR="00E32F87" w:rsidRDefault="00E32F87" w:rsidP="00C35117">
      <w:pPr>
        <w:pStyle w:val="ListParagraph"/>
        <w:numPr>
          <w:ilvl w:val="0"/>
          <w:numId w:val="8"/>
        </w:numPr>
      </w:pPr>
      <w:r>
        <w:t>Coordinates efforts to stage equipment and supplies on Niihau</w:t>
      </w:r>
      <w:r w:rsidR="72DF7455">
        <w:t>.</w:t>
      </w:r>
    </w:p>
    <w:p w14:paraId="2C83ADCE" w14:textId="21854812" w:rsidR="00E32F87" w:rsidRDefault="00E32F87" w:rsidP="00C35117">
      <w:pPr>
        <w:pStyle w:val="ListParagraph"/>
        <w:numPr>
          <w:ilvl w:val="0"/>
          <w:numId w:val="8"/>
        </w:numPr>
      </w:pPr>
      <w:r>
        <w:t>Manages the operation site and camp site</w:t>
      </w:r>
      <w:r w:rsidR="72DF7455">
        <w:t>.</w:t>
      </w:r>
    </w:p>
    <w:p w14:paraId="52AF78CC" w14:textId="6DC659D7" w:rsidR="00E32F87" w:rsidRDefault="00E32F87" w:rsidP="00C35117">
      <w:pPr>
        <w:pStyle w:val="ListParagraph"/>
        <w:numPr>
          <w:ilvl w:val="0"/>
          <w:numId w:val="8"/>
        </w:numPr>
      </w:pPr>
      <w:r>
        <w:lastRenderedPageBreak/>
        <w:t>Ensures all teams on Niihau have the supplies and equipment they need to perform their duties</w:t>
      </w:r>
      <w:r w:rsidR="72DF7455">
        <w:t>.</w:t>
      </w:r>
    </w:p>
    <w:p w14:paraId="30BA1675" w14:textId="42500E2E" w:rsidR="00E32F87" w:rsidRDefault="00E32F87" w:rsidP="00C35117">
      <w:pPr>
        <w:pStyle w:val="ListParagraph"/>
        <w:numPr>
          <w:ilvl w:val="0"/>
          <w:numId w:val="8"/>
        </w:numPr>
      </w:pPr>
      <w:r>
        <w:t>Coordinates with Niihau Ranch staff on Niihau</w:t>
      </w:r>
      <w:r w:rsidR="72DF7455">
        <w:t>.</w:t>
      </w:r>
    </w:p>
    <w:p w14:paraId="040938AA" w14:textId="18E58E85" w:rsidR="00E32F87" w:rsidRPr="00E75760" w:rsidRDefault="008664E7" w:rsidP="00C35117">
      <w:pPr>
        <w:pStyle w:val="ListParagraph"/>
        <w:numPr>
          <w:ilvl w:val="0"/>
          <w:numId w:val="8"/>
        </w:numPr>
      </w:pPr>
      <w:r>
        <w:t>Ensures staff are briefed</w:t>
      </w:r>
      <w:r w:rsidR="00E32F87" w:rsidRPr="00E75760">
        <w:t xml:space="preserve"> on biosecurity protocols pr</w:t>
      </w:r>
      <w:r w:rsidR="00E32F87">
        <w:t>ior to initiating the operation</w:t>
      </w:r>
      <w:r w:rsidR="72DF7455">
        <w:t>.</w:t>
      </w:r>
      <w:r w:rsidR="00E32F87" w:rsidRPr="00E75760">
        <w:t xml:space="preserve"> </w:t>
      </w:r>
    </w:p>
    <w:p w14:paraId="70CF896D" w14:textId="3833E825" w:rsidR="00E32F87" w:rsidRDefault="00E32F87" w:rsidP="00C35117">
      <w:pPr>
        <w:pStyle w:val="ListParagraph"/>
        <w:numPr>
          <w:ilvl w:val="0"/>
          <w:numId w:val="8"/>
        </w:numPr>
      </w:pPr>
      <w:r>
        <w:t>Ensures that</w:t>
      </w:r>
      <w:r w:rsidRPr="00E75760">
        <w:t xml:space="preserve"> camp is clean and food supplies are properly stored prior to commencing</w:t>
      </w:r>
      <w:r>
        <w:t xml:space="preserve"> the aerial baiting operations</w:t>
      </w:r>
      <w:r w:rsidR="72DF7455">
        <w:t>.</w:t>
      </w:r>
    </w:p>
    <w:p w14:paraId="64D81939" w14:textId="00AB74A0" w:rsidR="00E32F87" w:rsidRDefault="00E32F87" w:rsidP="002A2FCA">
      <w:pPr>
        <w:pStyle w:val="Heading4"/>
      </w:pPr>
      <w:r w:rsidRPr="03C6B46C">
        <w:t>Biosecurity Officer</w:t>
      </w:r>
    </w:p>
    <w:p w14:paraId="514C9F02" w14:textId="77777777" w:rsidR="00E32F87" w:rsidRPr="00927ABE" w:rsidRDefault="00E32F87" w:rsidP="002A2FCA">
      <w:r>
        <w:rPr>
          <w:lang w:val="en-US"/>
        </w:rPr>
        <w:t>The Biosecurity Officer implements biosecurity protocols on Niihau.  If he/she identifies</w:t>
      </w:r>
      <w:r w:rsidRPr="006C5C4A">
        <w:rPr>
          <w:lang w:val="en-US"/>
        </w:rPr>
        <w:t xml:space="preserve"> a biosecurity risk that could compromise operational efficacy they must notify the </w:t>
      </w:r>
      <w:r>
        <w:rPr>
          <w:lang w:val="en-US"/>
        </w:rPr>
        <w:t>Niihau Logistics Lead i</w:t>
      </w:r>
      <w:r w:rsidRPr="006C5C4A">
        <w:rPr>
          <w:lang w:val="en-US"/>
        </w:rPr>
        <w:t>mmediately. </w:t>
      </w:r>
    </w:p>
    <w:p w14:paraId="037D00DF" w14:textId="0B0D6A9B" w:rsidR="00E32F87" w:rsidRDefault="00E32F87" w:rsidP="002A2FCA">
      <w:pPr>
        <w:pStyle w:val="Heading4"/>
      </w:pPr>
      <w:r w:rsidRPr="03C6B46C">
        <w:t>External Communication Officer</w:t>
      </w:r>
    </w:p>
    <w:p w14:paraId="6D972920" w14:textId="461CE026" w:rsidR="00E32F87" w:rsidRPr="00FB2FC3" w:rsidRDefault="00E32F87" w:rsidP="002A2FCA">
      <w:pPr>
        <w:rPr>
          <w:lang w:val="en-US"/>
        </w:rPr>
      </w:pPr>
      <w:r>
        <w:t xml:space="preserve">The External Communication Officer </w:t>
      </w:r>
      <w:r w:rsidRPr="00FB2FC3">
        <w:rPr>
          <w:lang w:val="en-US"/>
        </w:rPr>
        <w:t xml:space="preserve">will receive reports from the Incident Commander, and will be responsible for </w:t>
      </w:r>
      <w:r w:rsidR="00F72883">
        <w:rPr>
          <w:lang w:val="en-US"/>
        </w:rPr>
        <w:t xml:space="preserve">representing the ICS/Operation in public </w:t>
      </w:r>
      <w:r w:rsidRPr="00FB2FC3">
        <w:rPr>
          <w:lang w:val="en-US"/>
        </w:rPr>
        <w:t>communications with the media</w:t>
      </w:r>
      <w:r>
        <w:rPr>
          <w:lang w:val="en-US"/>
        </w:rPr>
        <w:t>, partners, and the public</w:t>
      </w:r>
      <w:r w:rsidRPr="00FB2FC3">
        <w:rPr>
          <w:lang w:val="en-US"/>
        </w:rPr>
        <w:t xml:space="preserve">. </w:t>
      </w:r>
      <w:r>
        <w:rPr>
          <w:lang w:val="en-US"/>
        </w:rPr>
        <w:t>He/she</w:t>
      </w:r>
      <w:r w:rsidRPr="00FB2FC3">
        <w:rPr>
          <w:lang w:val="en-US"/>
        </w:rPr>
        <w:t xml:space="preserve"> will determine </w:t>
      </w:r>
      <w:r w:rsidR="00F72883">
        <w:rPr>
          <w:lang w:val="en-US"/>
        </w:rPr>
        <w:t>with</w:t>
      </w:r>
      <w:r w:rsidRPr="00FB2FC3">
        <w:rPr>
          <w:lang w:val="en-US"/>
        </w:rPr>
        <w:t xml:space="preserve"> the Incident Commander</w:t>
      </w:r>
      <w:r w:rsidR="00F72883">
        <w:rPr>
          <w:lang w:val="en-US"/>
        </w:rPr>
        <w:t>, and key public information advisors,</w:t>
      </w:r>
      <w:r w:rsidRPr="00FB2FC3">
        <w:rPr>
          <w:lang w:val="en-US"/>
        </w:rPr>
        <w:t xml:space="preserve"> any limits </w:t>
      </w:r>
      <w:r w:rsidR="00F72883">
        <w:rPr>
          <w:lang w:val="en-US"/>
        </w:rPr>
        <w:t xml:space="preserve">or timing </w:t>
      </w:r>
      <w:r w:rsidRPr="00FB2FC3">
        <w:rPr>
          <w:lang w:val="en-US"/>
        </w:rPr>
        <w:t>on inform</w:t>
      </w:r>
      <w:r>
        <w:rPr>
          <w:lang w:val="en-US"/>
        </w:rPr>
        <w:t>ation to be released.  The External Communication Officer reports to the Incident Commander.</w:t>
      </w:r>
    </w:p>
    <w:p w14:paraId="5B11A0B7" w14:textId="77777777" w:rsidR="00E32F87" w:rsidRPr="003D2D00" w:rsidRDefault="00E32F87" w:rsidP="00573429">
      <w:pPr>
        <w:spacing w:after="0"/>
        <w:rPr>
          <w:lang w:val="en-US"/>
        </w:rPr>
      </w:pPr>
      <w:r w:rsidRPr="03C6B46C">
        <w:rPr>
          <w:lang w:val="en-US"/>
        </w:rPr>
        <w:t xml:space="preserve">Major Responsibilities </w:t>
      </w:r>
    </w:p>
    <w:p w14:paraId="4E4F827E" w14:textId="23CC2DAB" w:rsidR="00E32F87" w:rsidRPr="003D2D00" w:rsidRDefault="00F72883" w:rsidP="00C35117">
      <w:pPr>
        <w:pStyle w:val="ListParagraph"/>
        <w:numPr>
          <w:ilvl w:val="0"/>
          <w:numId w:val="8"/>
        </w:numPr>
      </w:pPr>
      <w:r>
        <w:t>Work with the off-site communications advisors (minimally DLNR/IC public information officers) to c</w:t>
      </w:r>
      <w:r w:rsidR="00E32F87" w:rsidRPr="003D2D00">
        <w:t>ommunicate and manage news releases to the media and general public, including b</w:t>
      </w:r>
      <w:r w:rsidR="00E32F87">
        <w:t>riefings, tours, and interviews</w:t>
      </w:r>
      <w:r w:rsidR="72DF7455">
        <w:t>.</w:t>
      </w:r>
    </w:p>
    <w:p w14:paraId="5B4DF8D5" w14:textId="03154D05" w:rsidR="00E32F87" w:rsidRPr="003D2D00" w:rsidRDefault="00E32F87" w:rsidP="00C35117">
      <w:pPr>
        <w:pStyle w:val="ListParagraph"/>
        <w:numPr>
          <w:ilvl w:val="0"/>
          <w:numId w:val="8"/>
        </w:numPr>
      </w:pPr>
      <w:r w:rsidRPr="003D2D00">
        <w:t xml:space="preserve">Manages communications with </w:t>
      </w:r>
      <w:r>
        <w:t>cooperating agencies and donors</w:t>
      </w:r>
      <w:r w:rsidR="72DF7455">
        <w:t>.</w:t>
      </w:r>
      <w:r w:rsidRPr="003D2D00">
        <w:t xml:space="preserve">  </w:t>
      </w:r>
    </w:p>
    <w:p w14:paraId="594FF425" w14:textId="36ADF3ED" w:rsidR="00E32F87" w:rsidRPr="003D2D00" w:rsidRDefault="00E32F87" w:rsidP="00C35117">
      <w:pPr>
        <w:pStyle w:val="ListParagraph"/>
        <w:numPr>
          <w:ilvl w:val="0"/>
          <w:numId w:val="8"/>
        </w:numPr>
      </w:pPr>
      <w:r w:rsidRPr="003D2D00">
        <w:t>Monitor and forward media information that might be useful to the operation</w:t>
      </w:r>
      <w:r w:rsidR="72DF7455">
        <w:t>.</w:t>
      </w:r>
      <w:r w:rsidRPr="003D2D00">
        <w:t xml:space="preserve"> </w:t>
      </w:r>
    </w:p>
    <w:p w14:paraId="2B90C665" w14:textId="33D51D7F" w:rsidR="00246056" w:rsidRDefault="00246056" w:rsidP="002A2FCA">
      <w:pPr>
        <w:pStyle w:val="Heading3"/>
      </w:pPr>
      <w:bookmarkStart w:id="141" w:name="_Toc490987140"/>
      <w:bookmarkStart w:id="142" w:name="_Toc490992107"/>
      <w:bookmarkStart w:id="143" w:name="_Toc491017445"/>
      <w:bookmarkStart w:id="144" w:name="_Toc490994731"/>
      <w:bookmarkStart w:id="145" w:name="_Toc490997663"/>
      <w:bookmarkStart w:id="146" w:name="_Toc490999574"/>
      <w:bookmarkStart w:id="147" w:name="_Toc491009974"/>
      <w:bookmarkStart w:id="148" w:name="_Toc491000456"/>
      <w:r>
        <w:t>Lehua Monitoring Team</w:t>
      </w:r>
      <w:bookmarkEnd w:id="141"/>
      <w:bookmarkEnd w:id="142"/>
      <w:bookmarkEnd w:id="143"/>
      <w:bookmarkEnd w:id="144"/>
      <w:bookmarkEnd w:id="145"/>
      <w:bookmarkEnd w:id="146"/>
      <w:bookmarkEnd w:id="147"/>
      <w:bookmarkEnd w:id="148"/>
    </w:p>
    <w:p w14:paraId="6B561771" w14:textId="64C3485A" w:rsidR="00E32F87" w:rsidRPr="005D4C25" w:rsidRDefault="00E32F87" w:rsidP="002A2FCA">
      <w:pPr>
        <w:pStyle w:val="Heading4"/>
      </w:pPr>
      <w:r w:rsidRPr="03C6B46C">
        <w:t>Lehua Team Leader</w:t>
      </w:r>
    </w:p>
    <w:p w14:paraId="60CE2862" w14:textId="69A8D645" w:rsidR="00E32F87" w:rsidRPr="006C5C4A" w:rsidRDefault="00E32F87" w:rsidP="002A2FCA">
      <w:pPr>
        <w:rPr>
          <w:lang w:val="en-US"/>
        </w:rPr>
      </w:pPr>
      <w:r w:rsidRPr="006C5C4A">
        <w:rPr>
          <w:lang w:val="en-US"/>
        </w:rPr>
        <w:t>The</w:t>
      </w:r>
      <w:r>
        <w:rPr>
          <w:lang w:val="en-US"/>
        </w:rPr>
        <w:t xml:space="preserve"> Lehua Team Leader</w:t>
      </w:r>
      <w:r w:rsidRPr="006C5C4A">
        <w:rPr>
          <w:lang w:val="en-US"/>
        </w:rPr>
        <w:t xml:space="preserve"> </w:t>
      </w:r>
      <w:r>
        <w:rPr>
          <w:lang w:val="en-US"/>
        </w:rPr>
        <w:t>manages all logistics for the Lehua based operations. He/she is responsible for coordinating staging activities, managing the camp, coordinating with the Logistics Support Kauai, and implement Emergency Incident protocols. He/she also implements biosecurity protocols on Lehua.  If he/she identifies</w:t>
      </w:r>
      <w:r w:rsidRPr="006C5C4A">
        <w:rPr>
          <w:lang w:val="en-US"/>
        </w:rPr>
        <w:t xml:space="preserve"> a biosecurity risk that could compromise operational efficacy they must notify the </w:t>
      </w:r>
      <w:r w:rsidR="006D6FC7">
        <w:rPr>
          <w:lang w:val="en-US"/>
        </w:rPr>
        <w:t xml:space="preserve">Assistant </w:t>
      </w:r>
      <w:r>
        <w:rPr>
          <w:lang w:val="en-US"/>
        </w:rPr>
        <w:t>Incident Commander</w:t>
      </w:r>
      <w:r w:rsidRPr="006C5C4A">
        <w:rPr>
          <w:lang w:val="en-US"/>
        </w:rPr>
        <w:t xml:space="preserve"> immediately.  </w:t>
      </w:r>
      <w:r>
        <w:rPr>
          <w:lang w:val="en-US"/>
        </w:rPr>
        <w:t xml:space="preserve">He/she is the POC for the Lehua based team. </w:t>
      </w:r>
      <w:r w:rsidRPr="006C5C4A">
        <w:rPr>
          <w:lang w:val="en-US"/>
        </w:rPr>
        <w:t xml:space="preserve">The </w:t>
      </w:r>
      <w:r>
        <w:rPr>
          <w:lang w:val="en-US"/>
        </w:rPr>
        <w:t>Lehua Team Leader</w:t>
      </w:r>
      <w:r w:rsidRPr="006C5C4A">
        <w:rPr>
          <w:lang w:val="en-US"/>
        </w:rPr>
        <w:t xml:space="preserve"> reports to the </w:t>
      </w:r>
      <w:r>
        <w:rPr>
          <w:lang w:val="en-US"/>
        </w:rPr>
        <w:t>Assistant Incident Commander during operations</w:t>
      </w:r>
      <w:r w:rsidRPr="006C5C4A">
        <w:rPr>
          <w:lang w:val="en-US"/>
        </w:rPr>
        <w:t xml:space="preserve">.   </w:t>
      </w:r>
    </w:p>
    <w:p w14:paraId="5FF02BD0" w14:textId="77777777" w:rsidR="00E32F87" w:rsidRPr="00E75760" w:rsidRDefault="00E32F87" w:rsidP="00573429">
      <w:pPr>
        <w:spacing w:after="0"/>
        <w:rPr>
          <w:lang w:val="en-US"/>
        </w:rPr>
      </w:pPr>
      <w:r w:rsidRPr="03C6B46C">
        <w:rPr>
          <w:lang w:val="en-US"/>
        </w:rPr>
        <w:t xml:space="preserve">Major Responsibilities </w:t>
      </w:r>
    </w:p>
    <w:p w14:paraId="1BCDC034" w14:textId="1B08D98A" w:rsidR="00E32F87" w:rsidRDefault="00E32F87" w:rsidP="00C35117">
      <w:pPr>
        <w:pStyle w:val="ListParagraph"/>
        <w:numPr>
          <w:ilvl w:val="0"/>
          <w:numId w:val="8"/>
        </w:numPr>
      </w:pPr>
      <w:r>
        <w:t>Coordinates efforts to stage equipment and supplies on Lehua</w:t>
      </w:r>
      <w:r w:rsidR="0B500E80">
        <w:t>.</w:t>
      </w:r>
    </w:p>
    <w:p w14:paraId="3F53451C" w14:textId="75965F0B" w:rsidR="00E32F87" w:rsidRDefault="00E32F87" w:rsidP="00C35117">
      <w:pPr>
        <w:pStyle w:val="ListParagraph"/>
        <w:numPr>
          <w:ilvl w:val="0"/>
          <w:numId w:val="8"/>
        </w:numPr>
      </w:pPr>
      <w:r>
        <w:t>Manages the camp site</w:t>
      </w:r>
      <w:r w:rsidR="0B500E80">
        <w:t>.</w:t>
      </w:r>
    </w:p>
    <w:p w14:paraId="788F222E" w14:textId="6E3E1792" w:rsidR="00E32F87" w:rsidRDefault="00E32F87" w:rsidP="00C35117">
      <w:pPr>
        <w:pStyle w:val="ListParagraph"/>
        <w:numPr>
          <w:ilvl w:val="0"/>
          <w:numId w:val="8"/>
        </w:numPr>
      </w:pPr>
      <w:r>
        <w:t>Ensures all teams on Lehua have the supplies and equipment they need to perform their duties</w:t>
      </w:r>
      <w:r w:rsidR="0B500E80">
        <w:t>.</w:t>
      </w:r>
    </w:p>
    <w:p w14:paraId="13D515C3" w14:textId="1C7C448E" w:rsidR="00E32F87" w:rsidRDefault="00E32F87" w:rsidP="00C35117">
      <w:pPr>
        <w:pStyle w:val="ListParagraph"/>
        <w:numPr>
          <w:ilvl w:val="0"/>
          <w:numId w:val="8"/>
        </w:numPr>
      </w:pPr>
      <w:r>
        <w:t>Ensures a safe work environment for all personnel on Lehua</w:t>
      </w:r>
      <w:r w:rsidR="58C63D9A">
        <w:t>.</w:t>
      </w:r>
    </w:p>
    <w:p w14:paraId="70B0A285" w14:textId="55F670B3" w:rsidR="00E32F87" w:rsidRPr="00E75760" w:rsidRDefault="00E32F87" w:rsidP="00C35117">
      <w:pPr>
        <w:pStyle w:val="ListParagraph"/>
        <w:numPr>
          <w:ilvl w:val="0"/>
          <w:numId w:val="8"/>
        </w:numPr>
      </w:pPr>
      <w:r w:rsidRPr="00E75760">
        <w:t>Brief</w:t>
      </w:r>
      <w:r>
        <w:t>s</w:t>
      </w:r>
      <w:r w:rsidRPr="00E75760">
        <w:t xml:space="preserve"> staff on biosecurity protocols pr</w:t>
      </w:r>
      <w:r>
        <w:t>ior to initiating the operation</w:t>
      </w:r>
      <w:r w:rsidR="001933C0">
        <w:t xml:space="preserve"> and ensures all Lehua Team members adhere to LIPP</w:t>
      </w:r>
      <w:r w:rsidR="58C63D9A">
        <w:t>.</w:t>
      </w:r>
      <w:r w:rsidRPr="00E75760">
        <w:t xml:space="preserve"> </w:t>
      </w:r>
    </w:p>
    <w:p w14:paraId="4357A980" w14:textId="64852222" w:rsidR="00E32F87" w:rsidRDefault="00E32F87" w:rsidP="00C35117">
      <w:pPr>
        <w:pStyle w:val="ListParagraph"/>
        <w:numPr>
          <w:ilvl w:val="0"/>
          <w:numId w:val="8"/>
        </w:numPr>
      </w:pPr>
      <w:r>
        <w:t>Ensures that</w:t>
      </w:r>
      <w:r w:rsidRPr="00E75760">
        <w:t xml:space="preserve"> camp is clean and food supplies are properly stored prior to commencing</w:t>
      </w:r>
      <w:r>
        <w:t xml:space="preserve"> the aerial baiting operations</w:t>
      </w:r>
      <w:r w:rsidR="58C63D9A">
        <w:t>.</w:t>
      </w:r>
    </w:p>
    <w:p w14:paraId="64BCA84D" w14:textId="411D8BE0" w:rsidR="58C63D9A" w:rsidRDefault="58C63D9A" w:rsidP="00C35117">
      <w:pPr>
        <w:pStyle w:val="ListParagraph"/>
        <w:numPr>
          <w:ilvl w:val="0"/>
          <w:numId w:val="8"/>
        </w:numPr>
      </w:pPr>
      <w:r>
        <w:t>Provides daily reports of bait density data</w:t>
      </w:r>
      <w:r w:rsidR="00254639">
        <w:t>.</w:t>
      </w:r>
    </w:p>
    <w:p w14:paraId="0EEE81E4" w14:textId="7D42D52C" w:rsidR="58C63D9A" w:rsidRDefault="58C63D9A" w:rsidP="00C35117">
      <w:pPr>
        <w:pStyle w:val="ListParagraph"/>
        <w:numPr>
          <w:ilvl w:val="0"/>
          <w:numId w:val="8"/>
        </w:numPr>
      </w:pPr>
      <w:r>
        <w:lastRenderedPageBreak/>
        <w:t xml:space="preserve">Provides hourly wind </w:t>
      </w:r>
      <w:r w:rsidR="00BD5AE2">
        <w:t>readings</w:t>
      </w:r>
      <w:r>
        <w:t xml:space="preserve"> on aerial application days to Assistant Incident </w:t>
      </w:r>
      <w:r w:rsidR="00BD5AE2">
        <w:t>Commander</w:t>
      </w:r>
      <w:r>
        <w:t>.</w:t>
      </w:r>
    </w:p>
    <w:p w14:paraId="6F2A4C39" w14:textId="610B3388" w:rsidR="00FD58E1" w:rsidRDefault="00FD58E1" w:rsidP="00FD58E1">
      <w:pPr>
        <w:pStyle w:val="ListParagraph"/>
        <w:numPr>
          <w:ilvl w:val="0"/>
          <w:numId w:val="8"/>
        </w:numPr>
      </w:pPr>
      <w:r>
        <w:t>Is the CPA assigned to the Lehua hand-broadcast baiting operation. Ensures strict compliance with EPA section 3 bait label. Records all required hand-broadcast operation data and maintain records.</w:t>
      </w:r>
    </w:p>
    <w:p w14:paraId="61684D1F" w14:textId="04E93F69" w:rsidR="00FD58E1" w:rsidRDefault="00FD58E1" w:rsidP="00FD58E1">
      <w:pPr>
        <w:pStyle w:val="ListParagraph"/>
        <w:numPr>
          <w:ilvl w:val="0"/>
          <w:numId w:val="8"/>
        </w:numPr>
      </w:pPr>
      <w:r>
        <w:t>Leads hand baiting on Lehua according to operational plan.</w:t>
      </w:r>
    </w:p>
    <w:p w14:paraId="64D0B02B" w14:textId="04FF23CD" w:rsidR="58C63D9A" w:rsidRDefault="58C63D9A" w:rsidP="00C35117">
      <w:pPr>
        <w:pStyle w:val="ListParagraph"/>
        <w:numPr>
          <w:ilvl w:val="0"/>
          <w:numId w:val="8"/>
        </w:numPr>
      </w:pPr>
      <w:r>
        <w:t>Informs Assistant Incident Commander of any deviations from operational plan or bait spills.</w:t>
      </w:r>
    </w:p>
    <w:p w14:paraId="499A2A2B" w14:textId="77777777" w:rsidR="00800F85" w:rsidRDefault="58C63D9A" w:rsidP="005E06F8">
      <w:pPr>
        <w:pStyle w:val="ListParagraph"/>
        <w:numPr>
          <w:ilvl w:val="0"/>
          <w:numId w:val="8"/>
        </w:numPr>
      </w:pPr>
      <w:r>
        <w:t xml:space="preserve">Leads on island seabird mitigation including </w:t>
      </w:r>
      <w:r w:rsidR="00800F85">
        <w:t xml:space="preserve">identification of mapped </w:t>
      </w:r>
      <w:r>
        <w:t>accessible albatross and red-tailed tropicbird nests</w:t>
      </w:r>
      <w:r w:rsidR="00800F85">
        <w:t xml:space="preserve">, </w:t>
      </w:r>
      <w:r>
        <w:t>remov</w:t>
      </w:r>
      <w:r w:rsidR="00800F85">
        <w:t>al of</w:t>
      </w:r>
      <w:r>
        <w:t xml:space="preserve"> bait from </w:t>
      </w:r>
      <w:r w:rsidR="00800F85">
        <w:t xml:space="preserve">active albatross and red-tailed tropicbird </w:t>
      </w:r>
      <w:r>
        <w:t xml:space="preserve">nests, </w:t>
      </w:r>
      <w:r w:rsidR="00800F85">
        <w:t xml:space="preserve">briefing of </w:t>
      </w:r>
      <w:r>
        <w:t xml:space="preserve">Lehua team </w:t>
      </w:r>
      <w:r w:rsidR="00800F85">
        <w:t>for</w:t>
      </w:r>
      <w:r>
        <w:t xml:space="preserve"> avoid</w:t>
      </w:r>
      <w:r w:rsidR="00800F85">
        <w:t>ance of shearwater burrow collapse and excavating procedure in case of collapse.</w:t>
      </w:r>
    </w:p>
    <w:p w14:paraId="6BA4F996" w14:textId="5B5C92FC" w:rsidR="58C63D9A" w:rsidRDefault="001C2573" w:rsidP="005E06F8">
      <w:pPr>
        <w:pStyle w:val="ListParagraph"/>
        <w:numPr>
          <w:ilvl w:val="0"/>
          <w:numId w:val="8"/>
        </w:numPr>
      </w:pPr>
      <w:r>
        <w:t>Ensures</w:t>
      </w:r>
      <w:r w:rsidR="58C63D9A">
        <w:t xml:space="preserve"> ground team</w:t>
      </w:r>
      <w:r>
        <w:t xml:space="preserve"> members </w:t>
      </w:r>
      <w:r w:rsidR="58C63D9A">
        <w:t>maintain 100 feet buffer from seals and avoid contact with federally listed plants.</w:t>
      </w:r>
    </w:p>
    <w:p w14:paraId="261F3DDA" w14:textId="6C0619C7" w:rsidR="58C63D9A" w:rsidRDefault="58C63D9A" w:rsidP="00C35117">
      <w:pPr>
        <w:pStyle w:val="ListParagraph"/>
        <w:numPr>
          <w:ilvl w:val="0"/>
          <w:numId w:val="8"/>
        </w:numPr>
      </w:pPr>
      <w:r>
        <w:t>Leads the marking of archaeological sites and ensur</w:t>
      </w:r>
      <w:r w:rsidR="001C2573">
        <w:t>es</w:t>
      </w:r>
      <w:r>
        <w:t xml:space="preserve"> that</w:t>
      </w:r>
      <w:r w:rsidR="001C2573">
        <w:t xml:space="preserve"> Lehua team members are</w:t>
      </w:r>
      <w:r>
        <w:t xml:space="preserve"> informed of </w:t>
      </w:r>
      <w:r w:rsidR="00BD5AE2">
        <w:t>prohibitions</w:t>
      </w:r>
      <w:r>
        <w:t xml:space="preserve"> </w:t>
      </w:r>
      <w:r w:rsidR="001C2573">
        <w:t>to</w:t>
      </w:r>
      <w:r>
        <w:t xml:space="preserve"> disturb sites. </w:t>
      </w:r>
    </w:p>
    <w:p w14:paraId="2349B968" w14:textId="6E09F3CC" w:rsidR="58C63D9A" w:rsidRDefault="58C63D9A" w:rsidP="00C35117">
      <w:pPr>
        <w:pStyle w:val="ListParagraph"/>
        <w:numPr>
          <w:ilvl w:val="0"/>
          <w:numId w:val="8"/>
        </w:numPr>
      </w:pPr>
      <w:r>
        <w:t xml:space="preserve">Oversees </w:t>
      </w:r>
      <w:r w:rsidR="00BD5AE2">
        <w:t>installations</w:t>
      </w:r>
      <w:r>
        <w:t xml:space="preserve"> of signs </w:t>
      </w:r>
      <w:r w:rsidR="00BD5AE2">
        <w:t>alerting</w:t>
      </w:r>
      <w:r>
        <w:t xml:space="preserve"> visitors of operation and rodenticide presence. </w:t>
      </w:r>
    </w:p>
    <w:p w14:paraId="1B53EADB" w14:textId="3177E7BE" w:rsidR="58C63D9A" w:rsidRDefault="0030638D" w:rsidP="00C35117">
      <w:pPr>
        <w:pStyle w:val="ListParagraph"/>
        <w:numPr>
          <w:ilvl w:val="0"/>
          <w:numId w:val="8"/>
        </w:numPr>
      </w:pPr>
      <w:r>
        <w:t>Collects any federal</w:t>
      </w:r>
      <w:r w:rsidR="001C2573">
        <w:t xml:space="preserve">ly endangered, listed species, </w:t>
      </w:r>
      <w:r>
        <w:t>or species of special concern with clear sig</w:t>
      </w:r>
      <w:r w:rsidR="001C2573">
        <w:t>n</w:t>
      </w:r>
      <w:r>
        <w:t>s of toxicosis and delivers it to the humane society in Kauai.</w:t>
      </w:r>
    </w:p>
    <w:p w14:paraId="4DB5B806" w14:textId="329467FC" w:rsidR="0030638D" w:rsidRDefault="0030638D" w:rsidP="00C35117">
      <w:pPr>
        <w:pStyle w:val="ListParagraph"/>
        <w:numPr>
          <w:ilvl w:val="0"/>
          <w:numId w:val="8"/>
        </w:numPr>
      </w:pPr>
      <w:r>
        <w:t>Provides therapeutic treatment on island or euthanizes any non-native MBTA-protected birds with clear signs of toxicosis.</w:t>
      </w:r>
    </w:p>
    <w:p w14:paraId="6329CF6F" w14:textId="2504F234" w:rsidR="00E32F87" w:rsidRDefault="00841163" w:rsidP="002A2FCA">
      <w:pPr>
        <w:pStyle w:val="Heading4"/>
      </w:pPr>
      <w:r>
        <w:t>Bait Uptake</w:t>
      </w:r>
      <w:r w:rsidR="00E32F87" w:rsidRPr="03C6B46C">
        <w:t xml:space="preserve"> Monitoring Officer</w:t>
      </w:r>
    </w:p>
    <w:p w14:paraId="5607C424" w14:textId="66E2868E" w:rsidR="00E32F87" w:rsidRPr="004831AD" w:rsidRDefault="00E32F87" w:rsidP="002A2FCA">
      <w:pPr>
        <w:rPr>
          <w:lang w:val="en-US"/>
        </w:rPr>
      </w:pPr>
      <w:r w:rsidRPr="004831AD">
        <w:rPr>
          <w:lang w:val="en-US"/>
        </w:rPr>
        <w:t xml:space="preserve">The </w:t>
      </w:r>
      <w:r>
        <w:rPr>
          <w:lang w:val="en-US"/>
        </w:rPr>
        <w:t>Efficacy Monitoring Officer</w:t>
      </w:r>
      <w:r w:rsidRPr="004831AD">
        <w:rPr>
          <w:lang w:val="en-US"/>
        </w:rPr>
        <w:t xml:space="preserve"> is responsible for </w:t>
      </w:r>
      <w:r>
        <w:rPr>
          <w:lang w:val="en-US"/>
        </w:rPr>
        <w:t xml:space="preserve">the </w:t>
      </w:r>
      <w:r w:rsidRPr="004831AD">
        <w:rPr>
          <w:lang w:val="en-US"/>
        </w:rPr>
        <w:t xml:space="preserve">implementation of </w:t>
      </w:r>
      <w:r>
        <w:rPr>
          <w:lang w:val="en-US"/>
        </w:rPr>
        <w:t xml:space="preserve">the efficacy </w:t>
      </w:r>
      <w:r w:rsidRPr="004831AD">
        <w:rPr>
          <w:lang w:val="en-US"/>
        </w:rPr>
        <w:t xml:space="preserve">monitoring </w:t>
      </w:r>
      <w:r>
        <w:rPr>
          <w:lang w:val="en-US"/>
        </w:rPr>
        <w:t>plan</w:t>
      </w:r>
      <w:r w:rsidRPr="004831AD">
        <w:rPr>
          <w:lang w:val="en-US"/>
        </w:rPr>
        <w:t xml:space="preserve">.  </w:t>
      </w:r>
    </w:p>
    <w:p w14:paraId="02FC8BB9" w14:textId="77777777" w:rsidR="00E32F87" w:rsidRPr="004831AD" w:rsidRDefault="00E32F87" w:rsidP="00573429">
      <w:pPr>
        <w:spacing w:after="0"/>
        <w:rPr>
          <w:lang w:val="en-US"/>
        </w:rPr>
      </w:pPr>
      <w:r w:rsidRPr="03C6B46C">
        <w:rPr>
          <w:lang w:val="en-US"/>
        </w:rPr>
        <w:t xml:space="preserve">Major Responsibilities </w:t>
      </w:r>
    </w:p>
    <w:p w14:paraId="2D88E83D" w14:textId="3F6D4B69" w:rsidR="00E32F87" w:rsidRPr="004831AD" w:rsidRDefault="00E32F87" w:rsidP="00C35117">
      <w:pPr>
        <w:pStyle w:val="ListParagraph"/>
        <w:numPr>
          <w:ilvl w:val="0"/>
          <w:numId w:val="8"/>
        </w:numPr>
      </w:pPr>
      <w:r w:rsidRPr="004831AD">
        <w:t>Ensures efficacy and non-target monitoring activities are implemented according to the Monitoring Plan</w:t>
      </w:r>
      <w:r w:rsidR="58C63D9A">
        <w:t>.</w:t>
      </w:r>
    </w:p>
    <w:p w14:paraId="78423032" w14:textId="4A41A15C" w:rsidR="00E32F87" w:rsidRPr="004831AD" w:rsidRDefault="00E32F87" w:rsidP="00C35117">
      <w:pPr>
        <w:pStyle w:val="ListParagraph"/>
        <w:numPr>
          <w:ilvl w:val="0"/>
          <w:numId w:val="8"/>
        </w:numPr>
      </w:pPr>
      <w:r w:rsidRPr="004831AD">
        <w:t xml:space="preserve">Instructs and supervises the </w:t>
      </w:r>
      <w:r>
        <w:t xml:space="preserve">Efficacy </w:t>
      </w:r>
      <w:r w:rsidRPr="004831AD">
        <w:t>Monitoring Crew</w:t>
      </w:r>
      <w:r w:rsidR="58C63D9A">
        <w:t>.</w:t>
      </w:r>
      <w:r w:rsidRPr="004831AD">
        <w:t xml:space="preserve"> </w:t>
      </w:r>
    </w:p>
    <w:p w14:paraId="1E3FDC50" w14:textId="072F25AD" w:rsidR="00E32F87" w:rsidRPr="004831AD" w:rsidRDefault="00E32F87" w:rsidP="00C35117">
      <w:pPr>
        <w:pStyle w:val="ListParagraph"/>
        <w:numPr>
          <w:ilvl w:val="0"/>
          <w:numId w:val="8"/>
        </w:numPr>
      </w:pPr>
      <w:r w:rsidRPr="004831AD">
        <w:t xml:space="preserve">Ensures a safe working environment for the </w:t>
      </w:r>
      <w:r>
        <w:t xml:space="preserve">Efficacy </w:t>
      </w:r>
      <w:r w:rsidRPr="004831AD">
        <w:t>Monitoring Crew</w:t>
      </w:r>
      <w:r w:rsidR="58C63D9A">
        <w:t>.</w:t>
      </w:r>
      <w:r w:rsidRPr="004831AD">
        <w:t xml:space="preserve"> </w:t>
      </w:r>
    </w:p>
    <w:p w14:paraId="12F39D24" w14:textId="473AFD94" w:rsidR="00E32F87" w:rsidRPr="004831AD" w:rsidRDefault="00E32F87" w:rsidP="00C35117">
      <w:pPr>
        <w:pStyle w:val="ListParagraph"/>
        <w:numPr>
          <w:ilvl w:val="0"/>
          <w:numId w:val="8"/>
        </w:numPr>
      </w:pPr>
      <w:r w:rsidRPr="004831AD">
        <w:t xml:space="preserve">Coordinates with the </w:t>
      </w:r>
      <w:r>
        <w:t xml:space="preserve">Lehua Team Leader to communicate data analyses and recommendations to </w:t>
      </w:r>
      <w:r w:rsidR="58C63D9A">
        <w:t xml:space="preserve">Assistant </w:t>
      </w:r>
      <w:r>
        <w:t>Incident Commander</w:t>
      </w:r>
      <w:r w:rsidR="58C63D9A">
        <w:t>.</w:t>
      </w:r>
    </w:p>
    <w:p w14:paraId="26E02AC6" w14:textId="1E8AFB94" w:rsidR="00E32F87" w:rsidRPr="004831AD" w:rsidRDefault="00E32F87" w:rsidP="00C35117">
      <w:pPr>
        <w:pStyle w:val="ListParagraph"/>
        <w:numPr>
          <w:ilvl w:val="0"/>
          <w:numId w:val="8"/>
        </w:numPr>
      </w:pPr>
      <w:r w:rsidRPr="004831AD">
        <w:t xml:space="preserve">Reports bait density data to the </w:t>
      </w:r>
      <w:r>
        <w:t>Lehua Team Leader</w:t>
      </w:r>
      <w:r w:rsidRPr="004831AD">
        <w:t xml:space="preserve"> aft</w:t>
      </w:r>
      <w:r>
        <w:t>er bait application is complete</w:t>
      </w:r>
      <w:r w:rsidR="58C63D9A">
        <w:t>.</w:t>
      </w:r>
      <w:r w:rsidRPr="004831AD">
        <w:t xml:space="preserve">  </w:t>
      </w:r>
    </w:p>
    <w:p w14:paraId="00D5A65B" w14:textId="51E40AC3" w:rsidR="00E32F87" w:rsidRPr="004831AD" w:rsidRDefault="00E32F87" w:rsidP="00C35117">
      <w:pPr>
        <w:pStyle w:val="ListParagraph"/>
        <w:numPr>
          <w:ilvl w:val="0"/>
          <w:numId w:val="8"/>
        </w:numPr>
      </w:pPr>
      <w:r w:rsidRPr="004831AD">
        <w:t>Reports in real-time any problems seen in the field relevant to the bait appl</w:t>
      </w:r>
      <w:r>
        <w:t>ication</w:t>
      </w:r>
      <w:r w:rsidR="58C63D9A">
        <w:t>.</w:t>
      </w:r>
      <w:r w:rsidRPr="004831AD">
        <w:t xml:space="preserve">  </w:t>
      </w:r>
    </w:p>
    <w:p w14:paraId="1F5B9BEB" w14:textId="63E12627" w:rsidR="00E32F87" w:rsidRPr="005D4C25" w:rsidRDefault="00841163" w:rsidP="002A2FCA">
      <w:pPr>
        <w:pStyle w:val="Heading4"/>
      </w:pPr>
      <w:r>
        <w:t>Bait Uptake</w:t>
      </w:r>
      <w:r w:rsidR="00E32F87" w:rsidRPr="03C6B46C">
        <w:t xml:space="preserve"> Monitoring Crew</w:t>
      </w:r>
    </w:p>
    <w:p w14:paraId="18795C51" w14:textId="77777777" w:rsidR="00E32F87" w:rsidRPr="00FA6090" w:rsidRDefault="00E32F87" w:rsidP="002A2FCA">
      <w:pPr>
        <w:rPr>
          <w:lang w:val="en-US"/>
        </w:rPr>
      </w:pPr>
      <w:r w:rsidRPr="00FA6090">
        <w:rPr>
          <w:lang w:val="en-US"/>
        </w:rPr>
        <w:t xml:space="preserve">The </w:t>
      </w:r>
      <w:r>
        <w:rPr>
          <w:lang w:val="en-US"/>
        </w:rPr>
        <w:t xml:space="preserve">Efficacy </w:t>
      </w:r>
      <w:r w:rsidRPr="00FA6090">
        <w:rPr>
          <w:lang w:val="en-US"/>
        </w:rPr>
        <w:t xml:space="preserve">Monitoring Crew assists the </w:t>
      </w:r>
      <w:r>
        <w:rPr>
          <w:lang w:val="en-US"/>
        </w:rPr>
        <w:t xml:space="preserve">Efficacy Monitoring Officer for </w:t>
      </w:r>
      <w:r w:rsidRPr="00FA6090">
        <w:rPr>
          <w:lang w:val="en-US"/>
        </w:rPr>
        <w:t>implement</w:t>
      </w:r>
      <w:r>
        <w:rPr>
          <w:lang w:val="en-US"/>
        </w:rPr>
        <w:t>ation of</w:t>
      </w:r>
      <w:r w:rsidRPr="00FA6090">
        <w:rPr>
          <w:lang w:val="en-US"/>
        </w:rPr>
        <w:t xml:space="preserve"> the </w:t>
      </w:r>
      <w:r>
        <w:rPr>
          <w:lang w:val="en-US"/>
        </w:rPr>
        <w:t xml:space="preserve">Efficacy </w:t>
      </w:r>
      <w:r w:rsidRPr="00FA6090">
        <w:rPr>
          <w:lang w:val="en-US"/>
        </w:rPr>
        <w:t xml:space="preserve">Monitoring Plan. Monitoring Crew personnel report to the </w:t>
      </w:r>
      <w:r>
        <w:rPr>
          <w:lang w:val="en-US"/>
        </w:rPr>
        <w:t>Efficacy Monitoring Crew</w:t>
      </w:r>
      <w:r w:rsidRPr="00FA6090">
        <w:rPr>
          <w:lang w:val="en-US"/>
        </w:rPr>
        <w:t xml:space="preserve">. </w:t>
      </w:r>
    </w:p>
    <w:p w14:paraId="02D75B85" w14:textId="77777777" w:rsidR="00E32F87" w:rsidRPr="00FA6090" w:rsidRDefault="00E32F87" w:rsidP="00573429">
      <w:pPr>
        <w:spacing w:after="0"/>
        <w:rPr>
          <w:lang w:val="en-US"/>
        </w:rPr>
      </w:pPr>
      <w:r w:rsidRPr="03C6B46C">
        <w:rPr>
          <w:lang w:val="en-US"/>
        </w:rPr>
        <w:t xml:space="preserve">Major Responsibilities </w:t>
      </w:r>
    </w:p>
    <w:p w14:paraId="1ADEAF1C" w14:textId="75B898FE" w:rsidR="00E32F87" w:rsidRPr="00270721" w:rsidRDefault="00E32F87" w:rsidP="00C35117">
      <w:pPr>
        <w:pStyle w:val="ListParagraph"/>
        <w:numPr>
          <w:ilvl w:val="0"/>
          <w:numId w:val="8"/>
        </w:numPr>
      </w:pPr>
      <w:r w:rsidRPr="00D677DF">
        <w:t xml:space="preserve">Undertake monitoring tasks as directed by the </w:t>
      </w:r>
      <w:r>
        <w:t>Efficacy Monitoring Officer</w:t>
      </w:r>
      <w:r w:rsidR="58C63D9A">
        <w:t>.</w:t>
      </w:r>
    </w:p>
    <w:p w14:paraId="6BF08054" w14:textId="35EADAC9" w:rsidR="00E32F87" w:rsidRPr="005D4C25" w:rsidRDefault="00E32F87" w:rsidP="002A2FCA">
      <w:pPr>
        <w:pStyle w:val="Heading4"/>
      </w:pPr>
      <w:r w:rsidRPr="03C6B46C">
        <w:t>Environmental Monitoring Officer</w:t>
      </w:r>
    </w:p>
    <w:p w14:paraId="047803BA" w14:textId="77777777" w:rsidR="00E32F87" w:rsidRPr="004831AD" w:rsidRDefault="00E32F87" w:rsidP="002A2FCA">
      <w:pPr>
        <w:rPr>
          <w:lang w:val="en-US"/>
        </w:rPr>
      </w:pPr>
      <w:r w:rsidRPr="004831AD">
        <w:rPr>
          <w:lang w:val="en-US"/>
        </w:rPr>
        <w:t xml:space="preserve">The </w:t>
      </w:r>
      <w:r>
        <w:rPr>
          <w:lang w:val="en-US"/>
        </w:rPr>
        <w:t>Environmental Monitoring Officer</w:t>
      </w:r>
      <w:r w:rsidRPr="004831AD">
        <w:rPr>
          <w:lang w:val="en-US"/>
        </w:rPr>
        <w:t xml:space="preserve"> is responsible for </w:t>
      </w:r>
      <w:r>
        <w:rPr>
          <w:lang w:val="en-US"/>
        </w:rPr>
        <w:t xml:space="preserve">the </w:t>
      </w:r>
      <w:r w:rsidRPr="004831AD">
        <w:rPr>
          <w:lang w:val="en-US"/>
        </w:rPr>
        <w:t xml:space="preserve">implementation of </w:t>
      </w:r>
      <w:r>
        <w:rPr>
          <w:lang w:val="en-US"/>
        </w:rPr>
        <w:t xml:space="preserve">the environmental </w:t>
      </w:r>
      <w:r w:rsidRPr="004831AD">
        <w:rPr>
          <w:lang w:val="en-US"/>
        </w:rPr>
        <w:t xml:space="preserve">monitoring </w:t>
      </w:r>
      <w:r>
        <w:rPr>
          <w:lang w:val="en-US"/>
        </w:rPr>
        <w:t>plan</w:t>
      </w:r>
      <w:r w:rsidRPr="004831AD">
        <w:rPr>
          <w:lang w:val="en-US"/>
        </w:rPr>
        <w:t xml:space="preserve">.  </w:t>
      </w:r>
      <w:r>
        <w:rPr>
          <w:lang w:val="en-US"/>
        </w:rPr>
        <w:t>USDA will be fulfilling this role to preserve the independence of data and ensure no conflict of interests</w:t>
      </w:r>
      <w:r w:rsidRPr="004831AD">
        <w:rPr>
          <w:lang w:val="en-US"/>
        </w:rPr>
        <w:t xml:space="preserve">.   </w:t>
      </w:r>
    </w:p>
    <w:p w14:paraId="0B33B357" w14:textId="77777777" w:rsidR="00E32F87" w:rsidRPr="0081451B" w:rsidRDefault="00E32F87" w:rsidP="00573429">
      <w:pPr>
        <w:spacing w:after="0"/>
        <w:rPr>
          <w:lang w:val="en-US"/>
        </w:rPr>
      </w:pPr>
      <w:r w:rsidRPr="03C6B46C">
        <w:rPr>
          <w:lang w:val="en-US"/>
        </w:rPr>
        <w:lastRenderedPageBreak/>
        <w:t xml:space="preserve">Major Responsibilities </w:t>
      </w:r>
    </w:p>
    <w:p w14:paraId="5973CFFE" w14:textId="7E6111EF" w:rsidR="00E32F87" w:rsidRPr="004831AD" w:rsidRDefault="00E32F87" w:rsidP="00C35117">
      <w:pPr>
        <w:pStyle w:val="ListParagraph"/>
        <w:numPr>
          <w:ilvl w:val="0"/>
          <w:numId w:val="8"/>
        </w:numPr>
      </w:pPr>
      <w:r w:rsidRPr="004831AD">
        <w:t xml:space="preserve">Instructs and supervises the </w:t>
      </w:r>
      <w:r>
        <w:t xml:space="preserve">Environmental </w:t>
      </w:r>
      <w:r w:rsidRPr="004831AD">
        <w:t>Monitoring Crew</w:t>
      </w:r>
      <w:r w:rsidR="58C63D9A">
        <w:t>.</w:t>
      </w:r>
      <w:r w:rsidRPr="004831AD">
        <w:t xml:space="preserve"> </w:t>
      </w:r>
    </w:p>
    <w:p w14:paraId="4AFF36BD" w14:textId="1D9611C7" w:rsidR="00E32F87" w:rsidRPr="004831AD" w:rsidRDefault="00E32F87" w:rsidP="00C35117">
      <w:pPr>
        <w:pStyle w:val="ListParagraph"/>
        <w:numPr>
          <w:ilvl w:val="0"/>
          <w:numId w:val="8"/>
        </w:numPr>
      </w:pPr>
      <w:r w:rsidRPr="004831AD">
        <w:t xml:space="preserve">Ensures a safe working environment for the </w:t>
      </w:r>
      <w:r>
        <w:t xml:space="preserve">Environmental </w:t>
      </w:r>
      <w:r w:rsidRPr="004831AD">
        <w:t>Monitoring Crew</w:t>
      </w:r>
      <w:r w:rsidR="58C63D9A">
        <w:t>.</w:t>
      </w:r>
      <w:r w:rsidRPr="004831AD">
        <w:t xml:space="preserve"> </w:t>
      </w:r>
    </w:p>
    <w:p w14:paraId="3BE3C6FA" w14:textId="178B4C86" w:rsidR="00E32F87" w:rsidRPr="004831AD" w:rsidRDefault="00E32F87" w:rsidP="00C35117">
      <w:pPr>
        <w:pStyle w:val="ListParagraph"/>
        <w:numPr>
          <w:ilvl w:val="0"/>
          <w:numId w:val="8"/>
        </w:numPr>
      </w:pPr>
      <w:r w:rsidRPr="004831AD">
        <w:t xml:space="preserve">Coordinates with the </w:t>
      </w:r>
      <w:r>
        <w:t xml:space="preserve">Lehua Team Leader to communicate data analyses and recommendations to </w:t>
      </w:r>
      <w:r w:rsidR="58C63D9A">
        <w:t xml:space="preserve">Assistant </w:t>
      </w:r>
      <w:r>
        <w:t>Incident Commander</w:t>
      </w:r>
      <w:r w:rsidR="58C63D9A">
        <w:t>.</w:t>
      </w:r>
    </w:p>
    <w:p w14:paraId="2C554840" w14:textId="19BB819A" w:rsidR="00E32F87" w:rsidRPr="0081451B" w:rsidRDefault="00E32F87" w:rsidP="00C35117">
      <w:pPr>
        <w:pStyle w:val="ListParagraph"/>
        <w:numPr>
          <w:ilvl w:val="0"/>
          <w:numId w:val="8"/>
        </w:numPr>
      </w:pPr>
      <w:r w:rsidRPr="004831AD">
        <w:t>Reports in real-time any problems seen in the field relevant to the bait appl</w:t>
      </w:r>
      <w:r>
        <w:t>ication</w:t>
      </w:r>
      <w:r w:rsidR="58C63D9A">
        <w:t>.</w:t>
      </w:r>
      <w:r w:rsidRPr="004831AD">
        <w:t> </w:t>
      </w:r>
    </w:p>
    <w:p w14:paraId="5EC19A83" w14:textId="72F6F757" w:rsidR="00E32F87" w:rsidRPr="005D4C25" w:rsidRDefault="00E32F87" w:rsidP="002A2FCA">
      <w:pPr>
        <w:pStyle w:val="Heading4"/>
      </w:pPr>
      <w:r w:rsidRPr="03C6B46C">
        <w:t>Environmental Monitoring Crew</w:t>
      </w:r>
    </w:p>
    <w:p w14:paraId="44517692" w14:textId="78623D83" w:rsidR="00E32F87" w:rsidRPr="00FA6090" w:rsidRDefault="00E32F87" w:rsidP="002A2FCA">
      <w:pPr>
        <w:rPr>
          <w:lang w:val="en-US"/>
        </w:rPr>
      </w:pPr>
      <w:r w:rsidRPr="00FA6090">
        <w:rPr>
          <w:lang w:val="en-US"/>
        </w:rPr>
        <w:t xml:space="preserve">The </w:t>
      </w:r>
      <w:r>
        <w:rPr>
          <w:lang w:val="en-US"/>
        </w:rPr>
        <w:t xml:space="preserve">Environmental </w:t>
      </w:r>
      <w:r w:rsidRPr="00FA6090">
        <w:rPr>
          <w:lang w:val="en-US"/>
        </w:rPr>
        <w:t xml:space="preserve">Monitoring Crew assists the </w:t>
      </w:r>
      <w:r>
        <w:rPr>
          <w:lang w:val="en-US"/>
        </w:rPr>
        <w:t xml:space="preserve">Environmental Monitoring Officer for </w:t>
      </w:r>
      <w:r w:rsidRPr="00FA6090">
        <w:rPr>
          <w:lang w:val="en-US"/>
        </w:rPr>
        <w:t>implement</w:t>
      </w:r>
      <w:r>
        <w:rPr>
          <w:lang w:val="en-US"/>
        </w:rPr>
        <w:t>ation of</w:t>
      </w:r>
      <w:r w:rsidRPr="00FA6090">
        <w:rPr>
          <w:lang w:val="en-US"/>
        </w:rPr>
        <w:t xml:space="preserve"> the </w:t>
      </w:r>
      <w:r>
        <w:rPr>
          <w:lang w:val="en-US"/>
        </w:rPr>
        <w:t xml:space="preserve">Environmental </w:t>
      </w:r>
      <w:r w:rsidRPr="00FA6090">
        <w:rPr>
          <w:lang w:val="en-US"/>
        </w:rPr>
        <w:t xml:space="preserve">Monitoring Plan. Monitoring Crew personnel report to the </w:t>
      </w:r>
      <w:r>
        <w:rPr>
          <w:lang w:val="en-US"/>
        </w:rPr>
        <w:t xml:space="preserve">Environmental Monitoring </w:t>
      </w:r>
      <w:r w:rsidR="58C63D9A" w:rsidRPr="58C63D9A">
        <w:rPr>
          <w:lang w:val="en-US"/>
        </w:rPr>
        <w:t>Officer</w:t>
      </w:r>
      <w:r w:rsidRPr="00FA6090">
        <w:rPr>
          <w:lang w:val="en-US"/>
        </w:rPr>
        <w:t xml:space="preserve">. </w:t>
      </w:r>
    </w:p>
    <w:p w14:paraId="043E96DC" w14:textId="77777777" w:rsidR="00E32F87" w:rsidRPr="00FA6090" w:rsidRDefault="00E32F87" w:rsidP="00573429">
      <w:pPr>
        <w:spacing w:after="0"/>
        <w:rPr>
          <w:lang w:val="en-US"/>
        </w:rPr>
      </w:pPr>
      <w:r w:rsidRPr="03C6B46C">
        <w:rPr>
          <w:lang w:val="en-US"/>
        </w:rPr>
        <w:t xml:space="preserve">Major Responsibilities </w:t>
      </w:r>
    </w:p>
    <w:p w14:paraId="702E24E6" w14:textId="18C92697" w:rsidR="00E32F87" w:rsidRPr="005746B1" w:rsidRDefault="00E32F87" w:rsidP="00C35117">
      <w:pPr>
        <w:pStyle w:val="ListParagraph"/>
        <w:numPr>
          <w:ilvl w:val="0"/>
          <w:numId w:val="8"/>
        </w:numPr>
        <w:rPr>
          <w:i/>
        </w:rPr>
      </w:pPr>
      <w:r w:rsidRPr="00D677DF">
        <w:t xml:space="preserve">Undertake monitoring tasks as directed by the </w:t>
      </w:r>
      <w:r>
        <w:t>Environmental Monitoring Officer</w:t>
      </w:r>
      <w:r w:rsidR="58C63D9A">
        <w:t>.</w:t>
      </w:r>
    </w:p>
    <w:p w14:paraId="2AE33E33" w14:textId="619F8BD7" w:rsidR="001125C3" w:rsidRDefault="001125C3" w:rsidP="002A2FCA">
      <w:pPr>
        <w:pStyle w:val="Heading3"/>
      </w:pPr>
      <w:bookmarkStart w:id="149" w:name="_Toc490987141"/>
      <w:bookmarkStart w:id="150" w:name="_Toc490992108"/>
      <w:bookmarkStart w:id="151" w:name="_Toc491017446"/>
      <w:bookmarkStart w:id="152" w:name="_Toc490994732"/>
      <w:bookmarkStart w:id="153" w:name="_Toc490997664"/>
      <w:bookmarkStart w:id="154" w:name="_Toc490999575"/>
      <w:bookmarkStart w:id="155" w:name="_Toc491009975"/>
      <w:bookmarkStart w:id="156" w:name="_Toc491000457"/>
      <w:r>
        <w:t>Kauai Support Team</w:t>
      </w:r>
      <w:bookmarkEnd w:id="149"/>
      <w:bookmarkEnd w:id="150"/>
      <w:bookmarkEnd w:id="151"/>
      <w:bookmarkEnd w:id="152"/>
      <w:bookmarkEnd w:id="153"/>
      <w:bookmarkEnd w:id="154"/>
      <w:bookmarkEnd w:id="155"/>
      <w:bookmarkEnd w:id="156"/>
    </w:p>
    <w:p w14:paraId="354A877D" w14:textId="72E0888B" w:rsidR="00E32F87" w:rsidRPr="007F12F3" w:rsidRDefault="00E32F87" w:rsidP="002A2FCA">
      <w:pPr>
        <w:pStyle w:val="Heading4"/>
      </w:pPr>
      <w:r w:rsidRPr="03C6B46C">
        <w:t>Logistics Support Kauai</w:t>
      </w:r>
    </w:p>
    <w:p w14:paraId="073C8AAC" w14:textId="799423E1" w:rsidR="00E32F87" w:rsidRPr="00F062A4" w:rsidRDefault="00E32F87" w:rsidP="002A2FCA">
      <w:pPr>
        <w:rPr>
          <w:lang w:val="en-US"/>
        </w:rPr>
      </w:pPr>
      <w:r w:rsidRPr="00F062A4">
        <w:rPr>
          <w:lang w:val="en-US"/>
        </w:rPr>
        <w:t xml:space="preserve">The </w:t>
      </w:r>
      <w:r>
        <w:rPr>
          <w:lang w:val="en-US"/>
        </w:rPr>
        <w:t>Logistics Support Kauai</w:t>
      </w:r>
      <w:r w:rsidRPr="00F062A4">
        <w:rPr>
          <w:lang w:val="en-US"/>
        </w:rPr>
        <w:t xml:space="preserve"> provides </w:t>
      </w:r>
      <w:r w:rsidR="006D6FC7">
        <w:rPr>
          <w:lang w:val="en-US"/>
        </w:rPr>
        <w:t xml:space="preserve">logistical </w:t>
      </w:r>
      <w:r w:rsidRPr="00F062A4">
        <w:rPr>
          <w:lang w:val="en-US"/>
        </w:rPr>
        <w:t>support as requested to the baiting</w:t>
      </w:r>
      <w:r w:rsidR="006D6FC7">
        <w:rPr>
          <w:lang w:val="en-US"/>
        </w:rPr>
        <w:t xml:space="preserve"> and monitoring</w:t>
      </w:r>
      <w:r w:rsidRPr="00F062A4">
        <w:rPr>
          <w:lang w:val="en-US"/>
        </w:rPr>
        <w:t xml:space="preserve"> operations. </w:t>
      </w:r>
      <w:r>
        <w:rPr>
          <w:lang w:val="en-US"/>
        </w:rPr>
        <w:t xml:space="preserve">He/she </w:t>
      </w:r>
      <w:r w:rsidRPr="00F062A4">
        <w:rPr>
          <w:lang w:val="en-US"/>
        </w:rPr>
        <w:t xml:space="preserve">will be based on </w:t>
      </w:r>
      <w:r>
        <w:rPr>
          <w:lang w:val="en-US"/>
        </w:rPr>
        <w:t>Kauai</w:t>
      </w:r>
      <w:r w:rsidRPr="00F062A4">
        <w:rPr>
          <w:lang w:val="en-US"/>
        </w:rPr>
        <w:t xml:space="preserve"> and </w:t>
      </w:r>
      <w:r>
        <w:rPr>
          <w:lang w:val="en-US"/>
        </w:rPr>
        <w:t xml:space="preserve">will be </w:t>
      </w:r>
      <w:r w:rsidRPr="00F062A4">
        <w:rPr>
          <w:lang w:val="en-US"/>
        </w:rPr>
        <w:t xml:space="preserve">available by cell phone to provide necessary support. The </w:t>
      </w:r>
      <w:r>
        <w:rPr>
          <w:lang w:val="en-US"/>
        </w:rPr>
        <w:t xml:space="preserve">Logistics Support Kauai reports to </w:t>
      </w:r>
      <w:r w:rsidR="00632EE3">
        <w:rPr>
          <w:lang w:val="en-US"/>
        </w:rPr>
        <w:t>the Assistant Incident Commander</w:t>
      </w:r>
      <w:r w:rsidRPr="00F062A4">
        <w:rPr>
          <w:lang w:val="en-US"/>
        </w:rPr>
        <w:t xml:space="preserve">.    </w:t>
      </w:r>
    </w:p>
    <w:p w14:paraId="38A0AE2B" w14:textId="77777777" w:rsidR="00E32F87" w:rsidRPr="00F062A4" w:rsidRDefault="00E32F87" w:rsidP="00573429">
      <w:pPr>
        <w:spacing w:after="0"/>
        <w:rPr>
          <w:lang w:val="en-US"/>
        </w:rPr>
      </w:pPr>
      <w:r w:rsidRPr="03C6B46C">
        <w:rPr>
          <w:lang w:val="en-US"/>
        </w:rPr>
        <w:t xml:space="preserve">Major Responsibilities </w:t>
      </w:r>
    </w:p>
    <w:p w14:paraId="07467E9E" w14:textId="2C68A284" w:rsidR="00E32F87" w:rsidRDefault="00E32F87" w:rsidP="00C35117">
      <w:pPr>
        <w:pStyle w:val="ListParagraph"/>
        <w:numPr>
          <w:ilvl w:val="0"/>
          <w:numId w:val="8"/>
        </w:numPr>
      </w:pPr>
      <w:r w:rsidRPr="00F062A4">
        <w:t xml:space="preserve">Coordinates with </w:t>
      </w:r>
      <w:r w:rsidR="00632EE3">
        <w:t>Niihau Logistics Lead</w:t>
      </w:r>
      <w:r>
        <w:t xml:space="preserve"> and Lehua Team Leader to provide equipment and supplies to the baiting and monitoring operations.</w:t>
      </w:r>
    </w:p>
    <w:p w14:paraId="36742274" w14:textId="58F0DDEC" w:rsidR="00E32F87" w:rsidRDefault="00E32F87" w:rsidP="00C35117">
      <w:pPr>
        <w:pStyle w:val="ListParagraph"/>
        <w:numPr>
          <w:ilvl w:val="0"/>
          <w:numId w:val="8"/>
        </w:numPr>
      </w:pPr>
      <w:r>
        <w:t>Coordinates re-supply trips to Lehua Monitoring team</w:t>
      </w:r>
      <w:r w:rsidR="58C63D9A">
        <w:t>.</w:t>
      </w:r>
    </w:p>
    <w:p w14:paraId="205A98AE" w14:textId="1AE46ECB" w:rsidR="00E32F87" w:rsidRPr="00F062A4" w:rsidRDefault="00E32F87" w:rsidP="00C35117">
      <w:pPr>
        <w:pStyle w:val="ListParagraph"/>
        <w:numPr>
          <w:ilvl w:val="0"/>
          <w:numId w:val="8"/>
        </w:numPr>
      </w:pPr>
      <w:r>
        <w:t xml:space="preserve">Coordinates </w:t>
      </w:r>
      <w:r w:rsidR="00FA20A3">
        <w:t>reception</w:t>
      </w:r>
      <w:r>
        <w:t xml:space="preserve"> </w:t>
      </w:r>
      <w:r w:rsidR="00FA20A3">
        <w:t xml:space="preserve">and transport </w:t>
      </w:r>
      <w:r>
        <w:t>of samples from Lehua</w:t>
      </w:r>
      <w:r w:rsidR="00FA20A3">
        <w:t xml:space="preserve"> upon arrival in Kauai</w:t>
      </w:r>
      <w:r w:rsidR="58C63D9A">
        <w:t>.</w:t>
      </w:r>
    </w:p>
    <w:p w14:paraId="5D5BB859" w14:textId="77777777" w:rsidR="00AD61D1" w:rsidRDefault="00E32F87" w:rsidP="00C35117">
      <w:pPr>
        <w:pStyle w:val="ListParagraph"/>
        <w:numPr>
          <w:ilvl w:val="0"/>
          <w:numId w:val="8"/>
        </w:numPr>
      </w:pPr>
      <w:r>
        <w:t>Is on-call to activate E</w:t>
      </w:r>
    </w:p>
    <w:p w14:paraId="4EA00B33" w14:textId="1E34743B" w:rsidR="00E32F87" w:rsidRPr="00F062A4" w:rsidRDefault="00E32F87" w:rsidP="00C35117">
      <w:pPr>
        <w:pStyle w:val="ListParagraph"/>
        <w:numPr>
          <w:ilvl w:val="0"/>
          <w:numId w:val="8"/>
        </w:numPr>
      </w:pPr>
      <w:r>
        <w:t>mergency Incident protocols in Kauai</w:t>
      </w:r>
      <w:r w:rsidR="58C63D9A">
        <w:t>.</w:t>
      </w:r>
    </w:p>
    <w:p w14:paraId="6CDA8202" w14:textId="6DC471AE" w:rsidR="00E32F87" w:rsidRPr="005D4C25" w:rsidRDefault="00E32F87" w:rsidP="002A2FCA">
      <w:pPr>
        <w:pStyle w:val="Heading4"/>
      </w:pPr>
      <w:r w:rsidRPr="03C6B46C">
        <w:t>Niihau Support Kauai</w:t>
      </w:r>
    </w:p>
    <w:p w14:paraId="15BA88CE" w14:textId="0427BF72" w:rsidR="00E32F87" w:rsidRDefault="00E32F87" w:rsidP="002A2FCA">
      <w:r>
        <w:t xml:space="preserve">The Niihau Support Kauai is the POC for all Niihau Ranch Operations. She </w:t>
      </w:r>
      <w:r w:rsidRPr="00F062A4">
        <w:rPr>
          <w:lang w:val="en-US"/>
        </w:rPr>
        <w:t xml:space="preserve">provides on-call support as requested to the baiting operations, and </w:t>
      </w:r>
      <w:r>
        <w:rPr>
          <w:lang w:val="en-US"/>
        </w:rPr>
        <w:t xml:space="preserve">the monitoring operation, and </w:t>
      </w:r>
      <w:r w:rsidRPr="00F062A4">
        <w:rPr>
          <w:lang w:val="en-US"/>
        </w:rPr>
        <w:t>assists with the logistics of delivering that support</w:t>
      </w:r>
      <w:r>
        <w:rPr>
          <w:lang w:val="en-US"/>
        </w:rPr>
        <w:t>.</w:t>
      </w:r>
    </w:p>
    <w:p w14:paraId="301F06E7" w14:textId="77777777" w:rsidR="00E32F87" w:rsidRPr="005746B1" w:rsidRDefault="00E32F87" w:rsidP="00573429">
      <w:pPr>
        <w:spacing w:after="0"/>
      </w:pPr>
      <w:r w:rsidRPr="03C6B46C">
        <w:t>Major Responsibilities</w:t>
      </w:r>
    </w:p>
    <w:p w14:paraId="31588B02" w14:textId="6B348075" w:rsidR="00E32F87" w:rsidRPr="005746B1" w:rsidRDefault="00E32F87" w:rsidP="00C35117">
      <w:pPr>
        <w:pStyle w:val="ListParagraph"/>
        <w:numPr>
          <w:ilvl w:val="0"/>
          <w:numId w:val="9"/>
        </w:numPr>
        <w:rPr>
          <w:i/>
          <w:u w:val="single"/>
        </w:rPr>
      </w:pPr>
      <w:r>
        <w:t xml:space="preserve">Coordinates with the </w:t>
      </w:r>
      <w:r w:rsidR="00632EE3">
        <w:t>Niihau Logistics Lead</w:t>
      </w:r>
      <w:r w:rsidR="06D90C6C">
        <w:t>.</w:t>
      </w:r>
    </w:p>
    <w:p w14:paraId="1E9BEC27" w14:textId="6B348075" w:rsidR="00E32F87" w:rsidRPr="00E32F87" w:rsidRDefault="00E32F87" w:rsidP="00C35117">
      <w:pPr>
        <w:pStyle w:val="ListParagraph"/>
        <w:numPr>
          <w:ilvl w:val="0"/>
          <w:numId w:val="9"/>
        </w:numPr>
        <w:rPr>
          <w:i/>
          <w:u w:val="single"/>
        </w:rPr>
      </w:pPr>
      <w:r>
        <w:t>Is on-call to provide support to all field teams</w:t>
      </w:r>
      <w:r w:rsidR="06D90C6C">
        <w:t>.</w:t>
      </w:r>
    </w:p>
    <w:p w14:paraId="4466C34E" w14:textId="1D05416F" w:rsidR="006A7E7F" w:rsidRDefault="006A7E7F" w:rsidP="00C35117">
      <w:pPr>
        <w:pStyle w:val="Heading1"/>
        <w:numPr>
          <w:ilvl w:val="0"/>
          <w:numId w:val="3"/>
        </w:numPr>
      </w:pPr>
      <w:bookmarkStart w:id="157" w:name="_Toc490987142"/>
      <w:bookmarkStart w:id="158" w:name="_Toc490992109"/>
      <w:bookmarkStart w:id="159" w:name="_Toc491017447"/>
      <w:bookmarkStart w:id="160" w:name="_Toc490994733"/>
      <w:bookmarkStart w:id="161" w:name="_Toc490997665"/>
      <w:bookmarkStart w:id="162" w:name="_Toc490999576"/>
      <w:bookmarkStart w:id="163" w:name="_Toc491009976"/>
      <w:bookmarkStart w:id="164" w:name="_Toc491000458"/>
      <w:r>
        <w:t>LOGISTICS</w:t>
      </w:r>
      <w:bookmarkEnd w:id="157"/>
      <w:bookmarkEnd w:id="158"/>
      <w:bookmarkEnd w:id="159"/>
      <w:bookmarkEnd w:id="160"/>
      <w:bookmarkEnd w:id="161"/>
      <w:bookmarkEnd w:id="162"/>
      <w:bookmarkEnd w:id="163"/>
      <w:bookmarkEnd w:id="164"/>
    </w:p>
    <w:p w14:paraId="012C064C" w14:textId="054900C5" w:rsidR="006A7E7F" w:rsidRPr="0011637A" w:rsidRDefault="006A7E7F" w:rsidP="002A2FCA">
      <w:pPr>
        <w:pStyle w:val="Heading2"/>
      </w:pPr>
      <w:bookmarkStart w:id="165" w:name="_Toc490987143"/>
      <w:bookmarkStart w:id="166" w:name="_Toc490992110"/>
      <w:bookmarkStart w:id="167" w:name="_Toc491017448"/>
      <w:bookmarkStart w:id="168" w:name="_Toc490994734"/>
      <w:bookmarkStart w:id="169" w:name="_Toc490997666"/>
      <w:bookmarkStart w:id="170" w:name="_Toc490999577"/>
      <w:bookmarkStart w:id="171" w:name="_Toc491009977"/>
      <w:bookmarkStart w:id="172" w:name="_Toc491000459"/>
      <w:r w:rsidRPr="006A7E7F">
        <w:t>Bait</w:t>
      </w:r>
      <w:r w:rsidR="0011637A">
        <w:t xml:space="preserve"> Logistics</w:t>
      </w:r>
      <w:bookmarkEnd w:id="165"/>
      <w:bookmarkEnd w:id="166"/>
      <w:bookmarkEnd w:id="167"/>
      <w:bookmarkEnd w:id="168"/>
      <w:bookmarkEnd w:id="169"/>
      <w:bookmarkEnd w:id="170"/>
      <w:bookmarkEnd w:id="171"/>
      <w:bookmarkEnd w:id="172"/>
    </w:p>
    <w:p w14:paraId="10FA4730" w14:textId="4B9A05AD" w:rsidR="006A7E7F" w:rsidRDefault="006A7E7F" w:rsidP="002A2FCA">
      <w:r>
        <w:t>A cereal based pellet containing Diphacinone 50ppm will be used for the operation. The toxicant is a 1</w:t>
      </w:r>
      <w:r w:rsidRPr="006A7E7F">
        <w:rPr>
          <w:vertAlign w:val="superscript"/>
        </w:rPr>
        <w:t>st</w:t>
      </w:r>
      <w:r>
        <w:t xml:space="preserve"> generation anticoagulant rodenticide that has been used successfully for rat eradications. The bait, called DITRAC D50, was developed by Bell Labs, Inc. (Wisconsin, USA) for eradication of Pacific rats</w:t>
      </w:r>
      <w:r w:rsidR="00B72477">
        <w:t xml:space="preserve"> (Appendix 1 Material Safety Data Sheet, Appendix 2 Approved Label).</w:t>
      </w:r>
    </w:p>
    <w:p w14:paraId="6C89AB0B" w14:textId="4725776E" w:rsidR="006A7E7F" w:rsidRPr="006A7E7F" w:rsidRDefault="006A7E7F" w:rsidP="002A2FCA">
      <w:pPr>
        <w:rPr>
          <w:lang w:val="en-US"/>
        </w:rPr>
      </w:pPr>
      <w:r w:rsidRPr="006A7E7F">
        <w:rPr>
          <w:lang w:val="en-US"/>
        </w:rPr>
        <w:lastRenderedPageBreak/>
        <w:t>The DITRAC D50 bait is a 1-gram pellet, 3/8” in diameter and 1/2 to 3/8” long</w:t>
      </w:r>
      <w:r w:rsidR="00B64BF5">
        <w:rPr>
          <w:lang w:val="en-US"/>
        </w:rPr>
        <w:t>.</w:t>
      </w:r>
      <w:r w:rsidRPr="006A7E7F">
        <w:rPr>
          <w:lang w:val="en-US"/>
        </w:rPr>
        <w:t xml:space="preserve"> The bait contains the biomarker pyranine, a non-toxic, odorless and tasteless dye that fluoresces green when exposed to UV light. </w:t>
      </w:r>
    </w:p>
    <w:p w14:paraId="113B1AC3" w14:textId="2037A6F0" w:rsidR="00B64BF5" w:rsidRDefault="00B64BF5" w:rsidP="002A2FCA">
      <w:r>
        <w:t xml:space="preserve">Table </w:t>
      </w:r>
      <w:r>
        <w:fldChar w:fldCharType="begin"/>
      </w:r>
      <w:r>
        <w:instrText xml:space="preserve"> SEQ Table \* ARABIC </w:instrText>
      </w:r>
      <w:r>
        <w:fldChar w:fldCharType="separate"/>
      </w:r>
      <w:r w:rsidR="005B2583">
        <w:rPr>
          <w:noProof/>
        </w:rPr>
        <w:t>2</w:t>
      </w:r>
      <w:r>
        <w:fldChar w:fldCharType="end"/>
      </w:r>
      <w:r>
        <w:t>.  Bait amounts ordered for the Lehua Operation.</w:t>
      </w:r>
    </w:p>
    <w:tbl>
      <w:tblPr>
        <w:tblpPr w:leftFromText="180" w:rightFromText="180" w:vertAnchor="text" w:tblpY="1"/>
        <w:tblOverlap w:val="neve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217"/>
        <w:gridCol w:w="1350"/>
        <w:gridCol w:w="2340"/>
        <w:gridCol w:w="2790"/>
      </w:tblGrid>
      <w:tr w:rsidR="006A7E7F" w:rsidRPr="00FC38EC" w14:paraId="370F3D74" w14:textId="77777777" w:rsidTr="00B64BF5">
        <w:tc>
          <w:tcPr>
            <w:tcW w:w="1838" w:type="dxa"/>
            <w:shd w:val="clear" w:color="auto" w:fill="D9D9D9" w:themeFill="background1" w:themeFillShade="D9"/>
          </w:tcPr>
          <w:p w14:paraId="083DC6F9" w14:textId="77777777" w:rsidR="006A7E7F" w:rsidRPr="00FC38EC" w:rsidRDefault="006A7E7F" w:rsidP="002A2FCA">
            <w:pPr>
              <w:rPr>
                <w:lang w:val="en-US"/>
              </w:rPr>
            </w:pPr>
          </w:p>
        </w:tc>
        <w:tc>
          <w:tcPr>
            <w:tcW w:w="2567" w:type="dxa"/>
            <w:gridSpan w:val="2"/>
            <w:shd w:val="clear" w:color="auto" w:fill="D9D9D9" w:themeFill="background1" w:themeFillShade="D9"/>
            <w:vAlign w:val="center"/>
          </w:tcPr>
          <w:p w14:paraId="4506EC17" w14:textId="77777777" w:rsidR="006A7E7F" w:rsidRPr="00FC38EC" w:rsidRDefault="006A7E7F" w:rsidP="002A2FCA">
            <w:pPr>
              <w:rPr>
                <w:lang w:val="en-US"/>
              </w:rPr>
            </w:pPr>
            <w:r w:rsidRPr="00FC38EC">
              <w:rPr>
                <w:lang w:val="en-US"/>
              </w:rPr>
              <w:t>Total Bait Needed</w:t>
            </w:r>
          </w:p>
        </w:tc>
        <w:tc>
          <w:tcPr>
            <w:tcW w:w="2340" w:type="dxa"/>
            <w:vMerge w:val="restart"/>
            <w:shd w:val="clear" w:color="auto" w:fill="D9D9D9" w:themeFill="background1" w:themeFillShade="D9"/>
            <w:vAlign w:val="center"/>
          </w:tcPr>
          <w:p w14:paraId="359BF996" w14:textId="77777777" w:rsidR="006A7E7F" w:rsidRPr="00FC38EC" w:rsidRDefault="006A7E7F" w:rsidP="002A2FCA">
            <w:pPr>
              <w:rPr>
                <w:lang w:val="en-US"/>
              </w:rPr>
            </w:pPr>
            <w:r w:rsidRPr="00FC38EC">
              <w:rPr>
                <w:lang w:val="en-US"/>
              </w:rPr>
              <w:t>Packaging</w:t>
            </w:r>
          </w:p>
        </w:tc>
        <w:tc>
          <w:tcPr>
            <w:tcW w:w="2790" w:type="dxa"/>
            <w:vMerge w:val="restart"/>
            <w:shd w:val="clear" w:color="auto" w:fill="D9D9D9" w:themeFill="background1" w:themeFillShade="D9"/>
            <w:vAlign w:val="center"/>
          </w:tcPr>
          <w:p w14:paraId="3BC2B10E" w14:textId="77777777" w:rsidR="006A7E7F" w:rsidRPr="00FC38EC" w:rsidRDefault="006A7E7F" w:rsidP="002A2FCA">
            <w:pPr>
              <w:rPr>
                <w:lang w:val="en-US"/>
              </w:rPr>
            </w:pPr>
            <w:r w:rsidRPr="00FC38EC">
              <w:rPr>
                <w:lang w:val="en-US"/>
              </w:rPr>
              <w:t>Quantity</w:t>
            </w:r>
          </w:p>
        </w:tc>
      </w:tr>
      <w:tr w:rsidR="006A7E7F" w:rsidRPr="00FC38EC" w14:paraId="12FB7B30" w14:textId="77777777" w:rsidTr="00B64BF5">
        <w:tc>
          <w:tcPr>
            <w:tcW w:w="1838" w:type="dxa"/>
            <w:shd w:val="clear" w:color="auto" w:fill="D9D9D9" w:themeFill="background1" w:themeFillShade="D9"/>
          </w:tcPr>
          <w:p w14:paraId="5EB55D09" w14:textId="77777777" w:rsidR="006A7E7F" w:rsidRPr="00FC38EC" w:rsidRDefault="006A7E7F" w:rsidP="002A2FCA">
            <w:pPr>
              <w:rPr>
                <w:lang w:val="en-US"/>
              </w:rPr>
            </w:pPr>
          </w:p>
        </w:tc>
        <w:tc>
          <w:tcPr>
            <w:tcW w:w="1217" w:type="dxa"/>
            <w:shd w:val="clear" w:color="auto" w:fill="D9D9D9" w:themeFill="background1" w:themeFillShade="D9"/>
            <w:vAlign w:val="center"/>
          </w:tcPr>
          <w:p w14:paraId="6EBF1090" w14:textId="77777777" w:rsidR="006A7E7F" w:rsidRPr="00FC38EC" w:rsidRDefault="006A7E7F" w:rsidP="002A2FCA">
            <w:pPr>
              <w:rPr>
                <w:lang w:val="en-US"/>
              </w:rPr>
            </w:pPr>
            <w:r w:rsidRPr="00FC38EC">
              <w:rPr>
                <w:lang w:val="en-US"/>
              </w:rPr>
              <w:t>(kg)</w:t>
            </w:r>
          </w:p>
        </w:tc>
        <w:tc>
          <w:tcPr>
            <w:tcW w:w="1350" w:type="dxa"/>
            <w:shd w:val="clear" w:color="auto" w:fill="D9D9D9" w:themeFill="background1" w:themeFillShade="D9"/>
            <w:vAlign w:val="center"/>
          </w:tcPr>
          <w:p w14:paraId="32EB4C8A" w14:textId="77777777" w:rsidR="006A7E7F" w:rsidRPr="00FC38EC" w:rsidRDefault="006A7E7F" w:rsidP="002A2FCA">
            <w:pPr>
              <w:rPr>
                <w:lang w:val="en-US"/>
              </w:rPr>
            </w:pPr>
            <w:r w:rsidRPr="00FC38EC">
              <w:rPr>
                <w:lang w:val="en-US"/>
              </w:rPr>
              <w:t xml:space="preserve"> (lbs)</w:t>
            </w:r>
          </w:p>
        </w:tc>
        <w:tc>
          <w:tcPr>
            <w:tcW w:w="2340" w:type="dxa"/>
            <w:vMerge/>
          </w:tcPr>
          <w:p w14:paraId="07E41717" w14:textId="77777777" w:rsidR="006A7E7F" w:rsidRPr="00FC38EC" w:rsidRDefault="006A7E7F" w:rsidP="002A2FCA">
            <w:pPr>
              <w:rPr>
                <w:lang w:val="en-US"/>
              </w:rPr>
            </w:pPr>
          </w:p>
        </w:tc>
        <w:tc>
          <w:tcPr>
            <w:tcW w:w="2790" w:type="dxa"/>
            <w:vMerge/>
          </w:tcPr>
          <w:p w14:paraId="54566F5F" w14:textId="77777777" w:rsidR="006A7E7F" w:rsidRPr="00FC38EC" w:rsidRDefault="006A7E7F" w:rsidP="002A2FCA">
            <w:pPr>
              <w:rPr>
                <w:lang w:val="en-US"/>
              </w:rPr>
            </w:pPr>
          </w:p>
        </w:tc>
      </w:tr>
      <w:tr w:rsidR="006A7E7F" w:rsidRPr="00FC38EC" w14:paraId="2D0616CC" w14:textId="77777777" w:rsidTr="00B64BF5">
        <w:trPr>
          <w:trHeight w:val="467"/>
        </w:trPr>
        <w:tc>
          <w:tcPr>
            <w:tcW w:w="1838" w:type="dxa"/>
            <w:vAlign w:val="center"/>
          </w:tcPr>
          <w:p w14:paraId="54B19496" w14:textId="77777777" w:rsidR="006A7E7F" w:rsidRPr="00FC38EC" w:rsidRDefault="006A7E7F" w:rsidP="002A2FCA">
            <w:pPr>
              <w:rPr>
                <w:lang w:val="en-US"/>
              </w:rPr>
            </w:pPr>
            <w:r>
              <w:rPr>
                <w:lang w:val="en-US"/>
              </w:rPr>
              <w:t>First application</w:t>
            </w:r>
          </w:p>
        </w:tc>
        <w:tc>
          <w:tcPr>
            <w:tcW w:w="1217" w:type="dxa"/>
            <w:vAlign w:val="center"/>
          </w:tcPr>
          <w:p w14:paraId="3B9E2884" w14:textId="77777777" w:rsidR="006A7E7F" w:rsidRPr="00FC38EC" w:rsidRDefault="006A7E7F" w:rsidP="002A2FCA">
            <w:pPr>
              <w:rPr>
                <w:lang w:val="en-US"/>
              </w:rPr>
            </w:pPr>
            <w:r w:rsidRPr="00FC38EC">
              <w:rPr>
                <w:lang w:val="en-US"/>
              </w:rPr>
              <w:t>3335</w:t>
            </w:r>
          </w:p>
        </w:tc>
        <w:tc>
          <w:tcPr>
            <w:tcW w:w="1350" w:type="dxa"/>
            <w:vAlign w:val="center"/>
          </w:tcPr>
          <w:p w14:paraId="3D852A9E" w14:textId="77777777" w:rsidR="006A7E7F" w:rsidRPr="00FC38EC" w:rsidRDefault="006A7E7F" w:rsidP="002A2FCA">
            <w:pPr>
              <w:rPr>
                <w:lang w:val="en-US"/>
              </w:rPr>
            </w:pPr>
            <w:r w:rsidRPr="00FC38EC">
              <w:rPr>
                <w:lang w:val="en-US"/>
              </w:rPr>
              <w:t>7350</w:t>
            </w:r>
          </w:p>
        </w:tc>
        <w:tc>
          <w:tcPr>
            <w:tcW w:w="2340" w:type="dxa"/>
            <w:vAlign w:val="center"/>
          </w:tcPr>
          <w:p w14:paraId="38C0C0FF" w14:textId="77777777" w:rsidR="006A7E7F" w:rsidRPr="00FC38EC" w:rsidRDefault="006A7E7F" w:rsidP="002A2FCA">
            <w:pPr>
              <w:rPr>
                <w:lang w:val="en-US"/>
              </w:rPr>
            </w:pPr>
            <w:r>
              <w:rPr>
                <w:lang w:val="en-US"/>
              </w:rPr>
              <w:t>16</w:t>
            </w:r>
            <w:r w:rsidRPr="00FC38EC">
              <w:rPr>
                <w:lang w:val="en-US"/>
              </w:rPr>
              <w:t xml:space="preserve"> x 50 lb bags</w:t>
            </w:r>
            <w:r>
              <w:rPr>
                <w:lang w:val="en-US"/>
              </w:rPr>
              <w:t>/</w:t>
            </w:r>
            <w:r w:rsidRPr="00FC38EC">
              <w:rPr>
                <w:lang w:val="en-US"/>
              </w:rPr>
              <w:t xml:space="preserve"> Oxbox pods</w:t>
            </w:r>
          </w:p>
        </w:tc>
        <w:tc>
          <w:tcPr>
            <w:tcW w:w="2790" w:type="dxa"/>
            <w:vAlign w:val="center"/>
          </w:tcPr>
          <w:p w14:paraId="55B8C90F" w14:textId="296F9861" w:rsidR="006A7E7F" w:rsidRPr="00FC38EC" w:rsidRDefault="006A7E7F" w:rsidP="002A2FCA">
            <w:pPr>
              <w:rPr>
                <w:lang w:val="en-US"/>
              </w:rPr>
            </w:pPr>
            <w:r w:rsidRPr="00FC38EC">
              <w:rPr>
                <w:lang w:val="en-US"/>
              </w:rPr>
              <w:t xml:space="preserve">147 bags </w:t>
            </w:r>
            <w:r>
              <w:rPr>
                <w:lang w:val="en-US"/>
              </w:rPr>
              <w:t>=</w:t>
            </w:r>
            <w:r w:rsidR="00566913">
              <w:rPr>
                <w:lang w:val="en-US"/>
              </w:rPr>
              <w:t xml:space="preserve">  </w:t>
            </w:r>
            <w:r>
              <w:rPr>
                <w:lang w:val="en-US"/>
              </w:rPr>
              <w:t xml:space="preserve">9 </w:t>
            </w:r>
            <w:r w:rsidRPr="00FC38EC">
              <w:rPr>
                <w:lang w:val="en-US"/>
              </w:rPr>
              <w:t>pods</w:t>
            </w:r>
            <w:r w:rsidR="00566913">
              <w:rPr>
                <w:lang w:val="en-US"/>
              </w:rPr>
              <w:t xml:space="preserve"> + 3 bags</w:t>
            </w:r>
          </w:p>
        </w:tc>
      </w:tr>
      <w:tr w:rsidR="006A7E7F" w:rsidRPr="00FC38EC" w14:paraId="2A5F0E07" w14:textId="77777777" w:rsidTr="00B64BF5">
        <w:trPr>
          <w:trHeight w:val="737"/>
        </w:trPr>
        <w:tc>
          <w:tcPr>
            <w:tcW w:w="1838" w:type="dxa"/>
            <w:vAlign w:val="center"/>
          </w:tcPr>
          <w:p w14:paraId="5DA55B7C" w14:textId="77777777" w:rsidR="006A7E7F" w:rsidRPr="00FC38EC" w:rsidRDefault="006A7E7F" w:rsidP="002A2FCA">
            <w:pPr>
              <w:rPr>
                <w:lang w:val="en-US"/>
              </w:rPr>
            </w:pPr>
            <w:r>
              <w:rPr>
                <w:lang w:val="en-US"/>
              </w:rPr>
              <w:t>Second application</w:t>
            </w:r>
          </w:p>
        </w:tc>
        <w:tc>
          <w:tcPr>
            <w:tcW w:w="1217" w:type="dxa"/>
            <w:vAlign w:val="center"/>
          </w:tcPr>
          <w:p w14:paraId="2BB399E9" w14:textId="77777777" w:rsidR="006A7E7F" w:rsidRPr="00FC38EC" w:rsidRDefault="006A7E7F" w:rsidP="002A2FCA">
            <w:pPr>
              <w:rPr>
                <w:lang w:val="en-US"/>
              </w:rPr>
            </w:pPr>
            <w:r w:rsidRPr="00FC38EC">
              <w:rPr>
                <w:lang w:val="en-US"/>
              </w:rPr>
              <w:t>3335</w:t>
            </w:r>
          </w:p>
        </w:tc>
        <w:tc>
          <w:tcPr>
            <w:tcW w:w="1350" w:type="dxa"/>
            <w:vAlign w:val="center"/>
          </w:tcPr>
          <w:p w14:paraId="24244EC5" w14:textId="77777777" w:rsidR="006A7E7F" w:rsidRPr="00FC38EC" w:rsidRDefault="006A7E7F" w:rsidP="002A2FCA">
            <w:pPr>
              <w:rPr>
                <w:lang w:val="en-US"/>
              </w:rPr>
            </w:pPr>
            <w:r w:rsidRPr="00FC38EC">
              <w:rPr>
                <w:lang w:val="en-US"/>
              </w:rPr>
              <w:t>7350</w:t>
            </w:r>
          </w:p>
        </w:tc>
        <w:tc>
          <w:tcPr>
            <w:tcW w:w="2340" w:type="dxa"/>
            <w:vAlign w:val="center"/>
          </w:tcPr>
          <w:p w14:paraId="1FEEAE37" w14:textId="77777777" w:rsidR="006A7E7F" w:rsidRPr="00FC38EC" w:rsidRDefault="006A7E7F" w:rsidP="002A2FCA">
            <w:pPr>
              <w:rPr>
                <w:lang w:val="en-US"/>
              </w:rPr>
            </w:pPr>
            <w:r>
              <w:rPr>
                <w:lang w:val="en-US"/>
              </w:rPr>
              <w:t>16 x 50 lb bags/</w:t>
            </w:r>
            <w:r w:rsidRPr="00FC38EC">
              <w:rPr>
                <w:lang w:val="en-US"/>
              </w:rPr>
              <w:t xml:space="preserve"> Oxbox pods</w:t>
            </w:r>
          </w:p>
        </w:tc>
        <w:tc>
          <w:tcPr>
            <w:tcW w:w="2790" w:type="dxa"/>
            <w:vAlign w:val="center"/>
          </w:tcPr>
          <w:p w14:paraId="229E34DF" w14:textId="5B8B3966" w:rsidR="006A7E7F" w:rsidRPr="00FC38EC" w:rsidRDefault="006A7E7F" w:rsidP="002A2FCA">
            <w:pPr>
              <w:rPr>
                <w:lang w:val="en-US"/>
              </w:rPr>
            </w:pPr>
            <w:r>
              <w:rPr>
                <w:lang w:val="en-US"/>
              </w:rPr>
              <w:t>147 bags = 9</w:t>
            </w:r>
            <w:r w:rsidRPr="00FC38EC">
              <w:rPr>
                <w:lang w:val="en-US"/>
              </w:rPr>
              <w:t xml:space="preserve"> pods</w:t>
            </w:r>
            <w:r w:rsidR="00566913">
              <w:rPr>
                <w:lang w:val="en-US"/>
              </w:rPr>
              <w:t xml:space="preserve"> + 3 bags</w:t>
            </w:r>
          </w:p>
        </w:tc>
      </w:tr>
      <w:tr w:rsidR="006A7E7F" w:rsidRPr="00FC38EC" w14:paraId="728C6E3C" w14:textId="77777777" w:rsidTr="00B64BF5">
        <w:tc>
          <w:tcPr>
            <w:tcW w:w="1838" w:type="dxa"/>
            <w:vAlign w:val="center"/>
          </w:tcPr>
          <w:p w14:paraId="1BA9F32B" w14:textId="77777777" w:rsidR="006A7E7F" w:rsidRPr="00FC38EC" w:rsidRDefault="006A7E7F" w:rsidP="002A2FCA">
            <w:pPr>
              <w:rPr>
                <w:lang w:val="en-US"/>
              </w:rPr>
            </w:pPr>
            <w:r>
              <w:rPr>
                <w:lang w:val="en-US"/>
              </w:rPr>
              <w:t>Third application</w:t>
            </w:r>
          </w:p>
        </w:tc>
        <w:tc>
          <w:tcPr>
            <w:tcW w:w="1217" w:type="dxa"/>
            <w:vAlign w:val="center"/>
          </w:tcPr>
          <w:p w14:paraId="61E27D2E" w14:textId="77777777" w:rsidR="006A7E7F" w:rsidRPr="00FC38EC" w:rsidRDefault="006A7E7F" w:rsidP="002A2FCA">
            <w:pPr>
              <w:rPr>
                <w:lang w:val="en-US"/>
              </w:rPr>
            </w:pPr>
            <w:r w:rsidRPr="00FC38EC">
              <w:rPr>
                <w:lang w:val="en-US"/>
              </w:rPr>
              <w:t>3335</w:t>
            </w:r>
          </w:p>
        </w:tc>
        <w:tc>
          <w:tcPr>
            <w:tcW w:w="1350" w:type="dxa"/>
            <w:vAlign w:val="center"/>
          </w:tcPr>
          <w:p w14:paraId="48E92F44" w14:textId="77777777" w:rsidR="006A7E7F" w:rsidRPr="00FC38EC" w:rsidRDefault="006A7E7F" w:rsidP="002A2FCA">
            <w:pPr>
              <w:rPr>
                <w:lang w:val="en-US"/>
              </w:rPr>
            </w:pPr>
            <w:r w:rsidRPr="00FC38EC">
              <w:rPr>
                <w:lang w:val="en-US"/>
              </w:rPr>
              <w:t>7350</w:t>
            </w:r>
          </w:p>
        </w:tc>
        <w:tc>
          <w:tcPr>
            <w:tcW w:w="2340" w:type="dxa"/>
            <w:vAlign w:val="center"/>
          </w:tcPr>
          <w:p w14:paraId="34C73093" w14:textId="77777777" w:rsidR="006A7E7F" w:rsidRPr="00FC38EC" w:rsidRDefault="006A7E7F" w:rsidP="002A2FCA">
            <w:pPr>
              <w:rPr>
                <w:lang w:val="en-US"/>
              </w:rPr>
            </w:pPr>
            <w:r>
              <w:rPr>
                <w:lang w:val="en-US"/>
              </w:rPr>
              <w:t>16 x 50 lb bags/</w:t>
            </w:r>
            <w:r w:rsidRPr="00FC38EC">
              <w:rPr>
                <w:lang w:val="en-US"/>
              </w:rPr>
              <w:t xml:space="preserve"> Oxbox pods</w:t>
            </w:r>
          </w:p>
        </w:tc>
        <w:tc>
          <w:tcPr>
            <w:tcW w:w="2790" w:type="dxa"/>
            <w:vAlign w:val="center"/>
          </w:tcPr>
          <w:p w14:paraId="589F4E51" w14:textId="1CBCC873" w:rsidR="006A7E7F" w:rsidRPr="00FC38EC" w:rsidRDefault="00566913" w:rsidP="002A2FCA">
            <w:pPr>
              <w:rPr>
                <w:lang w:val="en-US"/>
              </w:rPr>
            </w:pPr>
            <w:r>
              <w:rPr>
                <w:lang w:val="en-US"/>
              </w:rPr>
              <w:t>147 bags = 9 pods + 3 bags</w:t>
            </w:r>
          </w:p>
        </w:tc>
      </w:tr>
      <w:tr w:rsidR="006A7E7F" w:rsidRPr="00FC38EC" w14:paraId="31FCB01E" w14:textId="77777777" w:rsidTr="00B64BF5">
        <w:trPr>
          <w:trHeight w:val="836"/>
        </w:trPr>
        <w:tc>
          <w:tcPr>
            <w:tcW w:w="1838" w:type="dxa"/>
            <w:vAlign w:val="center"/>
          </w:tcPr>
          <w:p w14:paraId="106DFAD2" w14:textId="77777777" w:rsidR="006A7E7F" w:rsidRPr="00FC38EC" w:rsidRDefault="006A7E7F" w:rsidP="002A2FCA">
            <w:pPr>
              <w:rPr>
                <w:lang w:val="en-US"/>
              </w:rPr>
            </w:pPr>
            <w:r>
              <w:rPr>
                <w:lang w:val="en-US"/>
              </w:rPr>
              <w:t xml:space="preserve">Hand broadcast </w:t>
            </w:r>
          </w:p>
        </w:tc>
        <w:tc>
          <w:tcPr>
            <w:tcW w:w="1217" w:type="dxa"/>
            <w:vAlign w:val="center"/>
          </w:tcPr>
          <w:p w14:paraId="663C0A0D" w14:textId="77777777" w:rsidR="006A7E7F" w:rsidRPr="00FC38EC" w:rsidRDefault="006A7E7F" w:rsidP="002A2FCA">
            <w:pPr>
              <w:rPr>
                <w:lang w:val="en-US"/>
              </w:rPr>
            </w:pPr>
            <w:r>
              <w:rPr>
                <w:lang w:val="en-US"/>
              </w:rPr>
              <w:t>79</w:t>
            </w:r>
          </w:p>
        </w:tc>
        <w:tc>
          <w:tcPr>
            <w:tcW w:w="1350" w:type="dxa"/>
            <w:vAlign w:val="center"/>
          </w:tcPr>
          <w:p w14:paraId="285A84AB" w14:textId="77777777" w:rsidR="006A7E7F" w:rsidRPr="00FC38EC" w:rsidRDefault="006A7E7F" w:rsidP="002A2FCA">
            <w:pPr>
              <w:rPr>
                <w:lang w:val="en-US"/>
              </w:rPr>
            </w:pPr>
            <w:r>
              <w:rPr>
                <w:lang w:val="en-US"/>
              </w:rPr>
              <w:t>175</w:t>
            </w:r>
          </w:p>
        </w:tc>
        <w:tc>
          <w:tcPr>
            <w:tcW w:w="2340" w:type="dxa"/>
            <w:vAlign w:val="center"/>
          </w:tcPr>
          <w:p w14:paraId="33A055D6" w14:textId="77777777" w:rsidR="006A7E7F" w:rsidRPr="00FC38EC" w:rsidRDefault="006A7E7F" w:rsidP="002A2FCA">
            <w:pPr>
              <w:rPr>
                <w:lang w:val="en-US"/>
              </w:rPr>
            </w:pPr>
            <w:r>
              <w:rPr>
                <w:lang w:val="en-US"/>
              </w:rPr>
              <w:t>25</w:t>
            </w:r>
            <w:r w:rsidRPr="00FC38EC">
              <w:rPr>
                <w:lang w:val="en-US"/>
              </w:rPr>
              <w:t>-lb/pail</w:t>
            </w:r>
          </w:p>
          <w:p w14:paraId="2909B1AF" w14:textId="77777777" w:rsidR="006A7E7F" w:rsidRPr="00FC38EC" w:rsidRDefault="006A7E7F" w:rsidP="002A2FCA">
            <w:pPr>
              <w:rPr>
                <w:lang w:val="en-US"/>
              </w:rPr>
            </w:pPr>
          </w:p>
        </w:tc>
        <w:tc>
          <w:tcPr>
            <w:tcW w:w="2790" w:type="dxa"/>
            <w:vAlign w:val="center"/>
          </w:tcPr>
          <w:p w14:paraId="73F2503A" w14:textId="77777777" w:rsidR="006A7E7F" w:rsidRPr="00FC38EC" w:rsidRDefault="006A7E7F" w:rsidP="002A2FCA">
            <w:pPr>
              <w:rPr>
                <w:lang w:val="en-US"/>
              </w:rPr>
            </w:pPr>
            <w:r>
              <w:rPr>
                <w:lang w:val="en-US"/>
              </w:rPr>
              <w:t>7</w:t>
            </w:r>
            <w:r w:rsidRPr="00FC38EC">
              <w:rPr>
                <w:lang w:val="en-US"/>
              </w:rPr>
              <w:t xml:space="preserve"> pails palletized</w:t>
            </w:r>
          </w:p>
        </w:tc>
      </w:tr>
      <w:tr w:rsidR="006A7E7F" w:rsidRPr="00FC38EC" w14:paraId="13256A87" w14:textId="77777777" w:rsidTr="00B64BF5">
        <w:trPr>
          <w:trHeight w:val="1250"/>
        </w:trPr>
        <w:tc>
          <w:tcPr>
            <w:tcW w:w="1838" w:type="dxa"/>
            <w:vAlign w:val="center"/>
          </w:tcPr>
          <w:p w14:paraId="45FD29DE" w14:textId="77777777" w:rsidR="006A7E7F" w:rsidRPr="005D4C25" w:rsidRDefault="006A7E7F" w:rsidP="002A2FCA">
            <w:pPr>
              <w:rPr>
                <w:lang w:val="en-US"/>
              </w:rPr>
            </w:pPr>
            <w:r w:rsidRPr="03C6B46C">
              <w:rPr>
                <w:lang w:val="en-US"/>
              </w:rPr>
              <w:t xml:space="preserve">Total </w:t>
            </w:r>
            <w:r>
              <w:rPr>
                <w:lang w:val="en-US"/>
              </w:rPr>
              <w:t>toxic</w:t>
            </w:r>
            <w:r w:rsidRPr="03C6B46C">
              <w:rPr>
                <w:lang w:val="en-US"/>
              </w:rPr>
              <w:t xml:space="preserve"> (30 Kg/ha)</w:t>
            </w:r>
          </w:p>
        </w:tc>
        <w:tc>
          <w:tcPr>
            <w:tcW w:w="1217" w:type="dxa"/>
            <w:vAlign w:val="center"/>
          </w:tcPr>
          <w:p w14:paraId="1C3C019E" w14:textId="77777777" w:rsidR="006A7E7F" w:rsidRPr="005D4C25" w:rsidRDefault="006A7E7F" w:rsidP="002A2FCA">
            <w:pPr>
              <w:rPr>
                <w:lang w:val="en-US"/>
              </w:rPr>
            </w:pPr>
            <w:r>
              <w:rPr>
                <w:lang w:val="en-US"/>
              </w:rPr>
              <w:t>10,084</w:t>
            </w:r>
          </w:p>
        </w:tc>
        <w:tc>
          <w:tcPr>
            <w:tcW w:w="1350" w:type="dxa"/>
            <w:vAlign w:val="center"/>
          </w:tcPr>
          <w:p w14:paraId="4516C751" w14:textId="77777777" w:rsidR="006A7E7F" w:rsidRPr="00CE1D31" w:rsidRDefault="006A7E7F" w:rsidP="002A2FCA">
            <w:pPr>
              <w:rPr>
                <w:lang w:val="en-US"/>
              </w:rPr>
            </w:pPr>
            <w:r w:rsidRPr="03C6B46C">
              <w:rPr>
                <w:lang w:val="en-US"/>
              </w:rPr>
              <w:t>22</w:t>
            </w:r>
            <w:r>
              <w:rPr>
                <w:lang w:val="en-US"/>
              </w:rPr>
              <w:t>,</w:t>
            </w:r>
            <w:r w:rsidRPr="03C6B46C">
              <w:rPr>
                <w:lang w:val="en-US"/>
              </w:rPr>
              <w:t>2</w:t>
            </w:r>
            <w:r>
              <w:rPr>
                <w:lang w:val="en-US"/>
              </w:rPr>
              <w:t>25</w:t>
            </w:r>
          </w:p>
        </w:tc>
        <w:tc>
          <w:tcPr>
            <w:tcW w:w="2340" w:type="dxa"/>
            <w:vAlign w:val="center"/>
          </w:tcPr>
          <w:p w14:paraId="15E93BC1" w14:textId="77777777" w:rsidR="006A7E7F" w:rsidRPr="00FC38EC" w:rsidRDefault="006A7E7F" w:rsidP="002A2FCA">
            <w:pPr>
              <w:rPr>
                <w:lang w:val="en-US"/>
              </w:rPr>
            </w:pPr>
          </w:p>
        </w:tc>
        <w:tc>
          <w:tcPr>
            <w:tcW w:w="2790" w:type="dxa"/>
            <w:vAlign w:val="center"/>
          </w:tcPr>
          <w:p w14:paraId="2FA61FF9" w14:textId="5FBFF33C" w:rsidR="006A7E7F" w:rsidRPr="005746B1" w:rsidRDefault="00566913" w:rsidP="002A2FCA">
            <w:pPr>
              <w:rPr>
                <w:b/>
                <w:lang w:val="en-US"/>
              </w:rPr>
            </w:pPr>
            <w:r>
              <w:rPr>
                <w:lang w:val="en-US"/>
              </w:rPr>
              <w:t>441 bags in 27</w:t>
            </w:r>
            <w:r w:rsidR="006A7E7F">
              <w:rPr>
                <w:lang w:val="en-US"/>
              </w:rPr>
              <w:t xml:space="preserve"> pods + 7</w:t>
            </w:r>
            <w:r w:rsidR="006A7E7F" w:rsidRPr="00FC38EC">
              <w:rPr>
                <w:lang w:val="en-US"/>
              </w:rPr>
              <w:t xml:space="preserve"> pails</w:t>
            </w:r>
          </w:p>
        </w:tc>
      </w:tr>
      <w:tr w:rsidR="006A7E7F" w:rsidRPr="00FC38EC" w14:paraId="176F2B98" w14:textId="77777777" w:rsidTr="00B64BF5">
        <w:trPr>
          <w:gridAfter w:val="1"/>
          <w:wAfter w:w="2790" w:type="dxa"/>
          <w:trHeight w:val="764"/>
        </w:trPr>
        <w:tc>
          <w:tcPr>
            <w:tcW w:w="6745" w:type="dxa"/>
            <w:gridSpan w:val="4"/>
            <w:vAlign w:val="center"/>
          </w:tcPr>
          <w:p w14:paraId="1D747312" w14:textId="77777777" w:rsidR="006A7E7F" w:rsidRPr="005746B1" w:rsidRDefault="006A7E7F" w:rsidP="002A2FCA">
            <w:pPr>
              <w:rPr>
                <w:lang w:val="en-US"/>
              </w:rPr>
            </w:pPr>
            <w:r w:rsidRPr="00FC38EC">
              <w:rPr>
                <w:lang w:val="en-US"/>
              </w:rPr>
              <w:t>Non-toxic Formula 4 inert pellets, no dye, no biomarker – for bucket calibration</w:t>
            </w:r>
          </w:p>
        </w:tc>
      </w:tr>
      <w:tr w:rsidR="006A7E7F" w:rsidRPr="00FC38EC" w14:paraId="3ACB6AB4" w14:textId="77777777" w:rsidTr="00B64BF5">
        <w:trPr>
          <w:trHeight w:val="1034"/>
        </w:trPr>
        <w:tc>
          <w:tcPr>
            <w:tcW w:w="1838" w:type="dxa"/>
            <w:vAlign w:val="center"/>
          </w:tcPr>
          <w:p w14:paraId="1EE82696" w14:textId="77777777" w:rsidR="006A7E7F" w:rsidRPr="005746B1" w:rsidRDefault="006A7E7F" w:rsidP="002A2FCA">
            <w:pPr>
              <w:rPr>
                <w:b/>
                <w:lang w:val="en-US"/>
              </w:rPr>
            </w:pPr>
            <w:r w:rsidRPr="00FC38EC">
              <w:rPr>
                <w:lang w:val="en-US"/>
              </w:rPr>
              <w:t>3 mods x 2 buckets</w:t>
            </w:r>
          </w:p>
        </w:tc>
        <w:tc>
          <w:tcPr>
            <w:tcW w:w="1217" w:type="dxa"/>
            <w:vAlign w:val="center"/>
          </w:tcPr>
          <w:p w14:paraId="4B1CFD17" w14:textId="77777777" w:rsidR="006A7E7F" w:rsidRPr="005746B1" w:rsidRDefault="006A7E7F" w:rsidP="002A2FCA">
            <w:pPr>
              <w:rPr>
                <w:b/>
                <w:lang w:val="en-US"/>
              </w:rPr>
            </w:pPr>
            <w:r w:rsidRPr="00FC38EC">
              <w:rPr>
                <w:lang w:val="en-US"/>
              </w:rPr>
              <w:t>635</w:t>
            </w:r>
          </w:p>
        </w:tc>
        <w:tc>
          <w:tcPr>
            <w:tcW w:w="1350" w:type="dxa"/>
            <w:vAlign w:val="center"/>
          </w:tcPr>
          <w:p w14:paraId="322648D4" w14:textId="77777777" w:rsidR="006A7E7F" w:rsidRPr="005746B1" w:rsidRDefault="006A7E7F" w:rsidP="002A2FCA">
            <w:pPr>
              <w:rPr>
                <w:b/>
                <w:lang w:val="en-US"/>
              </w:rPr>
            </w:pPr>
            <w:r w:rsidRPr="00FC38EC">
              <w:rPr>
                <w:lang w:val="en-US"/>
              </w:rPr>
              <w:t>1400</w:t>
            </w:r>
          </w:p>
        </w:tc>
        <w:tc>
          <w:tcPr>
            <w:tcW w:w="2340" w:type="dxa"/>
            <w:vAlign w:val="center"/>
          </w:tcPr>
          <w:p w14:paraId="01C4AEF5" w14:textId="77777777" w:rsidR="006A7E7F" w:rsidRPr="00FC38EC" w:rsidRDefault="006A7E7F" w:rsidP="002A2FCA">
            <w:pPr>
              <w:rPr>
                <w:lang w:val="en-US"/>
              </w:rPr>
            </w:pPr>
            <w:r w:rsidRPr="00FC38EC">
              <w:rPr>
                <w:lang w:val="en-US"/>
              </w:rPr>
              <w:t>22.7kg</w:t>
            </w:r>
            <w:r>
              <w:rPr>
                <w:lang w:val="en-US"/>
              </w:rPr>
              <w:t xml:space="preserve"> (50 lb)</w:t>
            </w:r>
            <w:r w:rsidRPr="00FC38EC">
              <w:rPr>
                <w:lang w:val="en-US"/>
              </w:rPr>
              <w:t xml:space="preserve"> bags (318 kg)</w:t>
            </w:r>
          </w:p>
        </w:tc>
        <w:tc>
          <w:tcPr>
            <w:tcW w:w="2790" w:type="dxa"/>
            <w:vAlign w:val="center"/>
          </w:tcPr>
          <w:p w14:paraId="71789A7C" w14:textId="2AE1342F" w:rsidR="006A7E7F" w:rsidRPr="00FC38EC" w:rsidRDefault="00541D17" w:rsidP="002A2FCA">
            <w:pPr>
              <w:rPr>
                <w:lang w:val="en-US"/>
              </w:rPr>
            </w:pPr>
            <w:r>
              <w:rPr>
                <w:lang w:val="en-US"/>
              </w:rPr>
              <w:t>28</w:t>
            </w:r>
            <w:r w:rsidR="006A7E7F">
              <w:rPr>
                <w:lang w:val="en-US"/>
              </w:rPr>
              <w:t xml:space="preserve"> bags</w:t>
            </w:r>
          </w:p>
        </w:tc>
      </w:tr>
    </w:tbl>
    <w:p w14:paraId="28C95C46" w14:textId="76E59A26" w:rsidR="006A7E7F" w:rsidRPr="006A7E7F" w:rsidRDefault="006A7E7F" w:rsidP="002A2FCA">
      <w:pPr>
        <w:pStyle w:val="ListParagraph"/>
        <w:rPr>
          <w:lang w:val="en-US"/>
        </w:rPr>
      </w:pPr>
    </w:p>
    <w:p w14:paraId="4FE5BDF3" w14:textId="5EB4CEE1" w:rsidR="006A7E7F" w:rsidRPr="006A7E7F" w:rsidRDefault="006A7E7F" w:rsidP="002A2FCA">
      <w:pPr>
        <w:pStyle w:val="Heading3"/>
      </w:pPr>
      <w:bookmarkStart w:id="173" w:name="_Toc490987144"/>
      <w:bookmarkStart w:id="174" w:name="_Toc490992111"/>
      <w:bookmarkStart w:id="175" w:name="_Toc491017449"/>
      <w:bookmarkStart w:id="176" w:name="_Toc490994735"/>
      <w:bookmarkStart w:id="177" w:name="_Toc490997667"/>
      <w:bookmarkStart w:id="178" w:name="_Toc490999578"/>
      <w:bookmarkStart w:id="179" w:name="_Toc491009978"/>
      <w:bookmarkStart w:id="180" w:name="_Toc491000460"/>
      <w:r w:rsidRPr="006A7E7F">
        <w:t>Bait packaging and shipment</w:t>
      </w:r>
      <w:bookmarkEnd w:id="173"/>
      <w:bookmarkEnd w:id="174"/>
      <w:bookmarkEnd w:id="175"/>
      <w:bookmarkEnd w:id="176"/>
      <w:bookmarkEnd w:id="177"/>
      <w:bookmarkEnd w:id="178"/>
      <w:bookmarkEnd w:id="179"/>
      <w:bookmarkEnd w:id="180"/>
    </w:p>
    <w:p w14:paraId="3BB4E8EC" w14:textId="2AA6EDF9" w:rsidR="006A7E7F" w:rsidRPr="00B64BF5" w:rsidRDefault="006A7E7F" w:rsidP="002A2FCA">
      <w:pPr>
        <w:rPr>
          <w:lang w:val="en-US"/>
        </w:rPr>
      </w:pPr>
      <w:r w:rsidRPr="00B64BF5">
        <w:rPr>
          <w:lang w:val="en-US"/>
        </w:rPr>
        <w:t xml:space="preserve">The bait will be packaged in 22.7 kg (50 lb) paper walled bags, which will protect it from moisture during transport and storage. There will be 16 x 50 lb bags placed inside a cardboard EcoShield boxed manufactured by OxBox container (“pod”). </w:t>
      </w:r>
      <w:r w:rsidR="00B64BF5" w:rsidRPr="00B64BF5">
        <w:rPr>
          <w:lang w:val="en-US"/>
        </w:rPr>
        <w:t>Twenty-eight</w:t>
      </w:r>
      <w:r w:rsidRPr="00B64BF5">
        <w:rPr>
          <w:lang w:val="en-US"/>
        </w:rPr>
        <w:t xml:space="preserve"> pods </w:t>
      </w:r>
      <w:r w:rsidR="00462BEA">
        <w:rPr>
          <w:lang w:val="en-US"/>
        </w:rPr>
        <w:t xml:space="preserve">containing 441 bags </w:t>
      </w:r>
      <w:r w:rsidRPr="00B64BF5">
        <w:rPr>
          <w:lang w:val="en-US"/>
        </w:rPr>
        <w:t xml:space="preserve">will be </w:t>
      </w:r>
      <w:r w:rsidR="00462BEA">
        <w:rPr>
          <w:lang w:val="en-US"/>
        </w:rPr>
        <w:t>required for aerial broadcast</w:t>
      </w:r>
      <w:r w:rsidRPr="00B64BF5">
        <w:rPr>
          <w:lang w:val="en-US"/>
        </w:rPr>
        <w:t xml:space="preserve">. Additionally, </w:t>
      </w:r>
      <w:r w:rsidR="00462BEA">
        <w:rPr>
          <w:lang w:val="en-US"/>
        </w:rPr>
        <w:t>79 kg (175</w:t>
      </w:r>
      <w:r w:rsidRPr="00B64BF5">
        <w:rPr>
          <w:lang w:val="en-US"/>
        </w:rPr>
        <w:t xml:space="preserve"> lb</w:t>
      </w:r>
      <w:r w:rsidR="00462BEA">
        <w:rPr>
          <w:lang w:val="en-US"/>
        </w:rPr>
        <w:t>)</w:t>
      </w:r>
      <w:r w:rsidRPr="00B64BF5">
        <w:rPr>
          <w:lang w:val="en-US"/>
        </w:rPr>
        <w:t xml:space="preserve"> of bait wi</w:t>
      </w:r>
      <w:r w:rsidR="00462BEA">
        <w:rPr>
          <w:lang w:val="en-US"/>
        </w:rPr>
        <w:t xml:space="preserve">ll be packaged in </w:t>
      </w:r>
      <w:r w:rsidRPr="00B64BF5">
        <w:rPr>
          <w:lang w:val="en-US"/>
        </w:rPr>
        <w:t>7 pails for supplemental hand application on Lehua. Each bag of bait will be labeled following EPA requirements</w:t>
      </w:r>
      <w:r w:rsidR="00B72477">
        <w:rPr>
          <w:lang w:val="en-US"/>
        </w:rPr>
        <w:t xml:space="preserve"> (Appendix 2)</w:t>
      </w:r>
      <w:r w:rsidRPr="00B64BF5">
        <w:rPr>
          <w:lang w:val="en-US"/>
        </w:rPr>
        <w:t xml:space="preserve">, and stamped with a batch reference code (as per Bell Labs standard). Bait pods will be packed with sufficient desiccant to reduce humidity inside and a sticky trap to prevent any mobile alien arthropods or mammals to be transported to Hawaii. Each bait pod will be labeled on one outer side with a unique identification (ID) number that relates to the batch reference code of the bait bags packed inside. One outer side of each bait pod will also be labeled with the appropriate pesticide storage warning label.  </w:t>
      </w:r>
    </w:p>
    <w:p w14:paraId="265870D0" w14:textId="5B07AFF5" w:rsidR="006A7E7F" w:rsidRPr="00462BEA" w:rsidRDefault="006A7E7F" w:rsidP="002A2FCA">
      <w:pPr>
        <w:pStyle w:val="Heading3"/>
      </w:pPr>
      <w:bookmarkStart w:id="181" w:name="_Toc490987145"/>
      <w:bookmarkStart w:id="182" w:name="_Toc490992112"/>
      <w:bookmarkStart w:id="183" w:name="_Toc491017450"/>
      <w:bookmarkStart w:id="184" w:name="_Toc490994736"/>
      <w:bookmarkStart w:id="185" w:name="_Toc490997668"/>
      <w:bookmarkStart w:id="186" w:name="_Toc490999579"/>
      <w:bookmarkStart w:id="187" w:name="_Toc491009979"/>
      <w:bookmarkStart w:id="188" w:name="_Toc491000461"/>
      <w:r w:rsidRPr="00462BEA">
        <w:lastRenderedPageBreak/>
        <w:t>Bait transport and storage</w:t>
      </w:r>
      <w:bookmarkEnd w:id="181"/>
      <w:bookmarkEnd w:id="182"/>
      <w:bookmarkEnd w:id="183"/>
      <w:bookmarkEnd w:id="184"/>
      <w:bookmarkEnd w:id="185"/>
      <w:bookmarkEnd w:id="186"/>
      <w:bookmarkEnd w:id="187"/>
      <w:bookmarkEnd w:id="188"/>
      <w:r w:rsidRPr="00462BEA">
        <w:t xml:space="preserve"> </w:t>
      </w:r>
    </w:p>
    <w:p w14:paraId="29ECB58E" w14:textId="77777777" w:rsidR="006A7E7F" w:rsidRPr="00462BEA" w:rsidRDefault="006A7E7F" w:rsidP="002A2FCA">
      <w:pPr>
        <w:rPr>
          <w:rFonts w:cs="Calibri"/>
          <w:b/>
        </w:rPr>
      </w:pPr>
      <w:r w:rsidRPr="00462BEA">
        <w:rPr>
          <w:lang w:val="en-US"/>
        </w:rPr>
        <w:t>Bait pods will be shipped inside one 20 ft container from Bell Labs Inc., in Madison, Wisconsin, to Nawiliwili harbor on Lihue, Kauai.</w:t>
      </w:r>
    </w:p>
    <w:p w14:paraId="3A01D987" w14:textId="5A3DB292" w:rsidR="006A7E7F" w:rsidRPr="00462BEA" w:rsidRDefault="009E0889" w:rsidP="009E0889">
      <w:pPr>
        <w:rPr>
          <w:lang w:val="en-US"/>
        </w:rPr>
      </w:pPr>
      <w:r>
        <w:rPr>
          <w:rFonts w:cs="Calibri"/>
        </w:rPr>
        <w:t xml:space="preserve">Container will be placed on a </w:t>
      </w:r>
      <w:r w:rsidR="00ED5D05">
        <w:rPr>
          <w:rFonts w:cs="Calibri"/>
        </w:rPr>
        <w:t>chassis</w:t>
      </w:r>
      <w:r>
        <w:rPr>
          <w:rFonts w:cs="Calibri"/>
        </w:rPr>
        <w:t xml:space="preserve"> and transported to Niihau on the Niihau Ranch LCM landing craft, under supervision of DLNR’s assigned CPA. </w:t>
      </w:r>
    </w:p>
    <w:p w14:paraId="7402DF17" w14:textId="11A0C3C9" w:rsidR="006A7E7F" w:rsidRPr="00462BEA" w:rsidRDefault="006A7E7F" w:rsidP="002A2FCA">
      <w:pPr>
        <w:pStyle w:val="Heading3"/>
      </w:pPr>
      <w:bookmarkStart w:id="189" w:name="_Toc490987146"/>
      <w:bookmarkStart w:id="190" w:name="_Toc490992113"/>
      <w:bookmarkStart w:id="191" w:name="_Toc491017451"/>
      <w:bookmarkStart w:id="192" w:name="_Toc490994737"/>
      <w:bookmarkStart w:id="193" w:name="_Toc490997669"/>
      <w:bookmarkStart w:id="194" w:name="_Toc490999580"/>
      <w:bookmarkStart w:id="195" w:name="_Toc491009980"/>
      <w:bookmarkStart w:id="196" w:name="_Toc491000462"/>
      <w:r w:rsidRPr="00462BEA">
        <w:t>Bait quality monitoring</w:t>
      </w:r>
      <w:bookmarkEnd w:id="189"/>
      <w:bookmarkEnd w:id="190"/>
      <w:bookmarkEnd w:id="191"/>
      <w:bookmarkEnd w:id="192"/>
      <w:bookmarkEnd w:id="193"/>
      <w:bookmarkEnd w:id="194"/>
      <w:bookmarkEnd w:id="195"/>
      <w:bookmarkEnd w:id="196"/>
    </w:p>
    <w:p w14:paraId="2D356766" w14:textId="77777777" w:rsidR="006A7E7F" w:rsidRPr="00462BEA" w:rsidRDefault="006A7E7F" w:rsidP="002A2FCA">
      <w:pPr>
        <w:rPr>
          <w:lang w:val="en-US"/>
        </w:rPr>
      </w:pPr>
      <w:r w:rsidRPr="00462BEA">
        <w:rPr>
          <w:lang w:val="en-US"/>
        </w:rPr>
        <w:t xml:space="preserve">Quality analysis will be provided by Bell Labs as proof of optimum bait quality at their facility. </w:t>
      </w:r>
      <w:bookmarkStart w:id="197" w:name="_GoBack"/>
      <w:r w:rsidRPr="00462BEA">
        <w:rPr>
          <w:lang w:val="en-US"/>
        </w:rPr>
        <w:t>Sample</w:t>
      </w:r>
      <w:bookmarkEnd w:id="197"/>
      <w:r w:rsidRPr="00462BEA">
        <w:rPr>
          <w:lang w:val="en-US"/>
        </w:rPr>
        <w:t xml:space="preserve">s will be collected and analyzed for Diphacinone concentration and moisture content. Moisture content is used as a proxy for deterioration or mold growth. Results will be received prior to bait being accepted in Honolulu. Prior to each application, three bait samples from different pods will be collected and stored for later analysis if necessary. </w:t>
      </w:r>
    </w:p>
    <w:p w14:paraId="74CC7936" w14:textId="77777777" w:rsidR="006A7E7F" w:rsidRPr="0011637A" w:rsidRDefault="006A7E7F" w:rsidP="002A2FCA">
      <w:pPr>
        <w:rPr>
          <w:lang w:val="en-US"/>
        </w:rPr>
      </w:pPr>
      <w:r w:rsidRPr="0011637A">
        <w:rPr>
          <w:lang w:val="en-US"/>
        </w:rPr>
        <w:t>The bait will be checked the day prior to each drop to confirm its suitability for application.</w:t>
      </w:r>
    </w:p>
    <w:p w14:paraId="6352FF8E" w14:textId="05B92E44" w:rsidR="006A7E7F" w:rsidRPr="0011637A" w:rsidRDefault="006A7E7F" w:rsidP="002A2FCA">
      <w:pPr>
        <w:pStyle w:val="Heading3"/>
      </w:pPr>
      <w:bookmarkStart w:id="198" w:name="_Toc490987147"/>
      <w:bookmarkStart w:id="199" w:name="_Toc490992114"/>
      <w:bookmarkStart w:id="200" w:name="_Toc491017452"/>
      <w:bookmarkStart w:id="201" w:name="_Toc490994738"/>
      <w:bookmarkStart w:id="202" w:name="_Toc490997670"/>
      <w:bookmarkStart w:id="203" w:name="_Toc490999581"/>
      <w:bookmarkStart w:id="204" w:name="_Toc491009981"/>
      <w:bookmarkStart w:id="205" w:name="_Toc491000463"/>
      <w:r w:rsidRPr="0011637A">
        <w:t>Staging on Niihau</w:t>
      </w:r>
      <w:bookmarkEnd w:id="198"/>
      <w:bookmarkEnd w:id="199"/>
      <w:bookmarkEnd w:id="200"/>
      <w:bookmarkEnd w:id="201"/>
      <w:bookmarkEnd w:id="202"/>
      <w:bookmarkEnd w:id="203"/>
      <w:bookmarkEnd w:id="204"/>
      <w:bookmarkEnd w:id="205"/>
    </w:p>
    <w:p w14:paraId="0222DD01" w14:textId="49BB8522" w:rsidR="006A7E7F" w:rsidRDefault="0011637A" w:rsidP="002A2FCA">
      <w:r>
        <w:t>T</w:t>
      </w:r>
      <w:r w:rsidR="006A7E7F">
        <w:t xml:space="preserve">he Niihau Ranch LCM landing craft will transport all equipment and supplies including helicopter fuel to Niihau for the three applications. All equipment and supplies will be loaded onto the LCM landing craft at the Niihau Ranch </w:t>
      </w:r>
      <w:r w:rsidR="006A7E7F" w:rsidRPr="009A0BDB">
        <w:t>Mahinaule harbor in Makaweli, Kauai</w:t>
      </w:r>
      <w:r w:rsidR="006A7E7F">
        <w:t xml:space="preserve">, using their equipment. Niihau Ranch staff will coordinate offload via the LCM landing craft door directly onto the beach at Kauku’u. </w:t>
      </w:r>
    </w:p>
    <w:p w14:paraId="26AFEB99" w14:textId="3955D3C3" w:rsidR="006A7E7F" w:rsidRPr="00095319" w:rsidRDefault="008C1E3E" w:rsidP="002A2FCA">
      <w:pPr>
        <w:pStyle w:val="Heading2"/>
        <w:rPr>
          <w:lang w:val="en-US"/>
        </w:rPr>
      </w:pPr>
      <w:bookmarkStart w:id="206" w:name="_Toc490987148"/>
      <w:bookmarkStart w:id="207" w:name="_Toc490992115"/>
      <w:bookmarkStart w:id="208" w:name="_Toc491017453"/>
      <w:bookmarkStart w:id="209" w:name="_Toc490994739"/>
      <w:bookmarkStart w:id="210" w:name="_Toc490997671"/>
      <w:bookmarkStart w:id="211" w:name="_Toc490999582"/>
      <w:bookmarkStart w:id="212" w:name="_Toc491009982"/>
      <w:bookmarkStart w:id="213" w:name="_Toc491000464"/>
      <w:r>
        <w:t xml:space="preserve">Personnel </w:t>
      </w:r>
      <w:r w:rsidR="00095319">
        <w:rPr>
          <w:lang w:val="en-US"/>
        </w:rPr>
        <w:t>Staging</w:t>
      </w:r>
      <w:bookmarkEnd w:id="206"/>
      <w:bookmarkEnd w:id="207"/>
      <w:bookmarkEnd w:id="208"/>
      <w:bookmarkEnd w:id="209"/>
      <w:bookmarkEnd w:id="210"/>
      <w:bookmarkEnd w:id="211"/>
      <w:bookmarkEnd w:id="212"/>
      <w:bookmarkEnd w:id="213"/>
    </w:p>
    <w:p w14:paraId="119BFBF7" w14:textId="3C67C237" w:rsidR="008C1E3E" w:rsidRDefault="008C1E3E" w:rsidP="002A2FCA">
      <w:pPr>
        <w:pStyle w:val="Heading3"/>
      </w:pPr>
      <w:bookmarkStart w:id="214" w:name="_Toc490987149"/>
      <w:bookmarkStart w:id="215" w:name="_Toc490992116"/>
      <w:bookmarkStart w:id="216" w:name="_Toc491017454"/>
      <w:bookmarkStart w:id="217" w:name="_Toc490994740"/>
      <w:bookmarkStart w:id="218" w:name="_Toc490997672"/>
      <w:bookmarkStart w:id="219" w:name="_Toc490999583"/>
      <w:bookmarkStart w:id="220" w:name="_Toc491009983"/>
      <w:bookmarkStart w:id="221" w:name="_Toc491000465"/>
      <w:r w:rsidRPr="0011637A">
        <w:t>Lehua Monitoring Team</w:t>
      </w:r>
      <w:bookmarkEnd w:id="214"/>
      <w:bookmarkEnd w:id="215"/>
      <w:bookmarkEnd w:id="216"/>
      <w:bookmarkEnd w:id="217"/>
      <w:bookmarkEnd w:id="218"/>
      <w:bookmarkEnd w:id="219"/>
      <w:bookmarkEnd w:id="220"/>
      <w:bookmarkEnd w:id="221"/>
    </w:p>
    <w:p w14:paraId="45EE133D" w14:textId="4CECFEDC" w:rsidR="006A7E7F" w:rsidRDefault="006A7E7F" w:rsidP="002A2FCA">
      <w:r>
        <w:t xml:space="preserve">The Lehua Monitoring Team will be transported to Lehua </w:t>
      </w:r>
      <w:r w:rsidR="008C1E3E">
        <w:t xml:space="preserve">at least </w:t>
      </w:r>
      <w:r>
        <w:t>one week prior to the firs</w:t>
      </w:r>
      <w:r w:rsidR="008C1E3E">
        <w:t xml:space="preserve">t application via the </w:t>
      </w:r>
      <w:r>
        <w:t>Niihau Ranch LCM landing craft. All equipment and supplies (including water, food, and bait for hand broadcast) will be transported together.</w:t>
      </w:r>
    </w:p>
    <w:p w14:paraId="5964F003" w14:textId="77777777" w:rsidR="006A7E7F" w:rsidRDefault="006A7E7F" w:rsidP="002A2FCA">
      <w:r>
        <w:t>The LCM landing craft will first offload on Niihau and will then transfer the Lehua Monitoring Team. Personnel, equipment and supplies will be shuttled to shore at the USCG landing cave utilizing a small boat.</w:t>
      </w:r>
    </w:p>
    <w:p w14:paraId="10588FAA" w14:textId="2739A6C9" w:rsidR="006A7E7F" w:rsidRDefault="006A7E7F" w:rsidP="002A2FCA">
      <w:r>
        <w:t xml:space="preserve">The Lehua Monitoring Team will be on site </w:t>
      </w:r>
      <w:r w:rsidR="00CF06B9">
        <w:t>for</w:t>
      </w:r>
      <w:r w:rsidR="008C1E3E">
        <w:t xml:space="preserve"> </w:t>
      </w:r>
      <w:r w:rsidR="00CF06B9">
        <w:t>10</w:t>
      </w:r>
      <w:r w:rsidR="008C1E3E">
        <w:t xml:space="preserve"> days after the third application</w:t>
      </w:r>
      <w:r>
        <w:t>.</w:t>
      </w:r>
    </w:p>
    <w:p w14:paraId="308C27CD" w14:textId="64DFCC62" w:rsidR="006A7E7F" w:rsidRPr="0011637A" w:rsidRDefault="006A7E7F" w:rsidP="002A2FCA">
      <w:pPr>
        <w:pStyle w:val="Heading4"/>
      </w:pPr>
      <w:r w:rsidRPr="0011637A">
        <w:t>Resupply and sample collection</w:t>
      </w:r>
    </w:p>
    <w:p w14:paraId="0BDFC269" w14:textId="77777777" w:rsidR="006A7E7F" w:rsidRDefault="006A7E7F" w:rsidP="002A2FCA">
      <w:r>
        <w:t>The Lehua Monitoring Team will be resupplied roughly once a week. Resupply trips will aim to provide fresh foods, clean clothes and any additional items that may become necessary for the Lehua Monitoring Team. The resupply trips will also be used to collect environmental monitoring samples for transport to longer term storage sites and resupply dry ice and ice for sample storage on Lehua.</w:t>
      </w:r>
    </w:p>
    <w:p w14:paraId="2231EEF1" w14:textId="77777777" w:rsidR="006A7E7F" w:rsidRDefault="006A7E7F" w:rsidP="002A2FCA">
      <w:r>
        <w:t>The first resupply/sample collection will be done during the second trip of the Niihau Ranch LCM landing craft for staging on Niihau. The following resupply trips will be coordinated with Niihau Ranch activities and will be done utilizing the same LCM landing craft on a schedule agreed in advance (contingent on weather conditions).</w:t>
      </w:r>
    </w:p>
    <w:p w14:paraId="70A86140" w14:textId="35C694EF" w:rsidR="006A7E7F" w:rsidRPr="0011637A" w:rsidRDefault="006A7E7F" w:rsidP="002A2FCA">
      <w:pPr>
        <w:pStyle w:val="Heading4"/>
      </w:pPr>
      <w:r w:rsidRPr="0011637A">
        <w:t>Environmental Samples</w:t>
      </w:r>
    </w:p>
    <w:p w14:paraId="06A7BBF4" w14:textId="77777777" w:rsidR="006A7E7F" w:rsidRDefault="006A7E7F" w:rsidP="002A2FCA">
      <w:r>
        <w:lastRenderedPageBreak/>
        <w:t>Environmental samples will be stored in coolers with dry ice on Lehua. They will be placed in smaller coolers for collection by the LCM landing craft weekly. The coolers will be picked up at the Niihau Ranch dock by project personnel and transported to DOFAW freezers or to USDA facilities in Lihue. The samples will finally be shipped to the USDA facility in Hilo for long term storage and analysis.</w:t>
      </w:r>
    </w:p>
    <w:p w14:paraId="6BE2421A" w14:textId="3BBF03AA" w:rsidR="006A7E7F" w:rsidRPr="008C1E3E" w:rsidRDefault="006A7E7F" w:rsidP="002A2FCA">
      <w:pPr>
        <w:pStyle w:val="Heading3"/>
      </w:pPr>
      <w:bookmarkStart w:id="222" w:name="_Toc490987150"/>
      <w:bookmarkStart w:id="223" w:name="_Toc490992117"/>
      <w:bookmarkStart w:id="224" w:name="_Toc491017455"/>
      <w:bookmarkStart w:id="225" w:name="_Toc490994741"/>
      <w:bookmarkStart w:id="226" w:name="_Toc490997673"/>
      <w:bookmarkStart w:id="227" w:name="_Toc490999584"/>
      <w:bookmarkStart w:id="228" w:name="_Toc491009984"/>
      <w:bookmarkStart w:id="229" w:name="_Toc491000466"/>
      <w:r w:rsidRPr="008C1E3E">
        <w:t>Niihau Operational Team</w:t>
      </w:r>
      <w:bookmarkEnd w:id="222"/>
      <w:bookmarkEnd w:id="223"/>
      <w:bookmarkEnd w:id="224"/>
      <w:bookmarkEnd w:id="225"/>
      <w:bookmarkEnd w:id="226"/>
      <w:bookmarkEnd w:id="227"/>
      <w:bookmarkEnd w:id="228"/>
      <w:bookmarkEnd w:id="229"/>
    </w:p>
    <w:p w14:paraId="620EBDB4" w14:textId="40607024" w:rsidR="006A7E7F" w:rsidRDefault="006A7E7F" w:rsidP="002A2FCA">
      <w:r>
        <w:t xml:space="preserve">All Niihau Operational Team personnel will be transported to Niihau the day prior to each application on two Niihau Ranch helicopter trips. The helicopter will depart from the Port Allen </w:t>
      </w:r>
      <w:r w:rsidRPr="009A0BDB">
        <w:t>Airport in Hanapepe, Kauai</w:t>
      </w:r>
      <w:r>
        <w:t xml:space="preserve">. All personal gear and food for the Niihau Operational Team will be transported on the helicopter. </w:t>
      </w:r>
    </w:p>
    <w:p w14:paraId="6A908FB5" w14:textId="77777777" w:rsidR="006A7E7F" w:rsidRDefault="006A7E7F" w:rsidP="002A2FCA">
      <w:r>
        <w:t xml:space="preserve">For each application, all personnel will stay on Niihau for two days/one night. The first day will be dedicated to setting up camp, incident command center, GIS station, baiting zone and fuelling area. Additionally, all team briefings and pre-operation meetings will be coordinated. </w:t>
      </w:r>
    </w:p>
    <w:p w14:paraId="038631C6" w14:textId="0365F29E" w:rsidR="006A7E7F" w:rsidRDefault="006A7E7F" w:rsidP="002A2FCA">
      <w:r>
        <w:t xml:space="preserve">Baiting operations will commence </w:t>
      </w:r>
      <w:r w:rsidR="00A54D11">
        <w:t xml:space="preserve">as soon as possible </w:t>
      </w:r>
      <w:r>
        <w:t>on the second day</w:t>
      </w:r>
      <w:r w:rsidR="00A54D11">
        <w:t>, ideally at first light</w:t>
      </w:r>
      <w:r>
        <w:t xml:space="preserve">. Baiting operations are expected to be completed in 5-6 hours. </w:t>
      </w:r>
      <w:r w:rsidR="00A54D11">
        <w:t xml:space="preserve"> Site clean-up will occur after baiting operations and </w:t>
      </w:r>
      <w:r>
        <w:t>Niihau Operational Team personnel will return to Kauai at sunset on two Niihau helicopter trips.</w:t>
      </w:r>
    </w:p>
    <w:p w14:paraId="4E303579" w14:textId="600EA11B" w:rsidR="006A7E7F" w:rsidRPr="0011637A" w:rsidRDefault="006A7E7F" w:rsidP="002A2FCA">
      <w:pPr>
        <w:pStyle w:val="Heading2"/>
      </w:pPr>
      <w:bookmarkStart w:id="230" w:name="_Toc490987151"/>
      <w:bookmarkStart w:id="231" w:name="_Toc490992118"/>
      <w:bookmarkStart w:id="232" w:name="_Toc491017456"/>
      <w:bookmarkStart w:id="233" w:name="_Toc490994742"/>
      <w:bookmarkStart w:id="234" w:name="_Toc490997674"/>
      <w:bookmarkStart w:id="235" w:name="_Toc490999585"/>
      <w:bookmarkStart w:id="236" w:name="_Toc491009985"/>
      <w:bookmarkStart w:id="237" w:name="_Toc491000467"/>
      <w:r w:rsidRPr="0011637A">
        <w:t>Demobilization</w:t>
      </w:r>
      <w:bookmarkEnd w:id="230"/>
      <w:bookmarkEnd w:id="231"/>
      <w:bookmarkEnd w:id="232"/>
      <w:bookmarkEnd w:id="233"/>
      <w:bookmarkEnd w:id="234"/>
      <w:bookmarkEnd w:id="235"/>
      <w:bookmarkEnd w:id="236"/>
      <w:bookmarkEnd w:id="237"/>
    </w:p>
    <w:p w14:paraId="2A8033CE" w14:textId="0F6FDD58" w:rsidR="006A7E7F" w:rsidRDefault="006A7E7F" w:rsidP="002A2FCA">
      <w:r>
        <w:t>All equipment, including bait buckets; waste, including empty bait bags, pods, pellets and empty fuel drums; and unused supplies (bait and fuel) will be loaded into the empty container w</w:t>
      </w:r>
      <w:r w:rsidR="00A54D11">
        <w:t xml:space="preserve">hich will then be loaded on to </w:t>
      </w:r>
      <w:r>
        <w:t>the Niihau Ranch LCM l</w:t>
      </w:r>
      <w:r w:rsidR="00A54D11">
        <w:t xml:space="preserve">anding craft </w:t>
      </w:r>
      <w:r>
        <w:t xml:space="preserve">at the earliest opportunity for transporting back to Kauai. </w:t>
      </w:r>
      <w:r w:rsidR="005C7C7C">
        <w:t xml:space="preserve">In the case the container is not shipped back to Kauai, materials will be secured to the chassis for transport back to Kauai. </w:t>
      </w:r>
      <w:r>
        <w:t>Niihau Ranch staff will coordinate logistics and at least one project personnel will accompany the trip.</w:t>
      </w:r>
    </w:p>
    <w:p w14:paraId="13503F4E" w14:textId="77777777" w:rsidR="006A7E7F" w:rsidRDefault="006A7E7F" w:rsidP="002A2FCA">
      <w:r>
        <w:t xml:space="preserve">The Lehua Monitoring Team will be picked up from Lehua on the same LCM landing craft trip. Personnel and equipment will be shuttled to the LCM landing craft from the USCG landing cave </w:t>
      </w:r>
      <w:r w:rsidRPr="0011637A">
        <w:rPr>
          <w:rFonts w:cs="Calibri"/>
        </w:rPr>
        <w:t>using a small boat provided by Niihau Ranch</w:t>
      </w:r>
      <w:r>
        <w:t>.</w:t>
      </w:r>
    </w:p>
    <w:p w14:paraId="0899422B" w14:textId="3F100DEA" w:rsidR="006A7E7F" w:rsidRDefault="006A7E7F" w:rsidP="002A2FCA">
      <w:r>
        <w:t xml:space="preserve">The LCM landing craft demobilisation date will be </w:t>
      </w:r>
      <w:r w:rsidR="0029032C">
        <w:t>coordinate with</w:t>
      </w:r>
      <w:r>
        <w:t xml:space="preserve"> the Lehua Monitoring Team pick up date.</w:t>
      </w:r>
    </w:p>
    <w:p w14:paraId="553C4C62" w14:textId="00643C48" w:rsidR="00981274" w:rsidRPr="00FB12F7" w:rsidRDefault="00825047" w:rsidP="00C35117">
      <w:pPr>
        <w:pStyle w:val="Heading1"/>
        <w:numPr>
          <w:ilvl w:val="0"/>
          <w:numId w:val="3"/>
        </w:numPr>
      </w:pPr>
      <w:bookmarkStart w:id="238" w:name="_Toc490987152"/>
      <w:bookmarkStart w:id="239" w:name="_Toc490992119"/>
      <w:bookmarkStart w:id="240" w:name="_Toc491017457"/>
      <w:bookmarkStart w:id="241" w:name="_Toc490994743"/>
      <w:bookmarkStart w:id="242" w:name="_Toc490997675"/>
      <w:bookmarkStart w:id="243" w:name="_Toc490999586"/>
      <w:bookmarkStart w:id="244" w:name="_Toc491009986"/>
      <w:bookmarkStart w:id="245" w:name="_Toc491000468"/>
      <w:r>
        <w:rPr>
          <w:lang w:val="en-US"/>
        </w:rPr>
        <w:t>BAIT APPLICATION STRATEGY</w:t>
      </w:r>
      <w:bookmarkEnd w:id="238"/>
      <w:bookmarkEnd w:id="239"/>
      <w:bookmarkEnd w:id="240"/>
      <w:bookmarkEnd w:id="241"/>
      <w:bookmarkEnd w:id="242"/>
      <w:bookmarkEnd w:id="243"/>
      <w:bookmarkEnd w:id="244"/>
      <w:bookmarkEnd w:id="245"/>
    </w:p>
    <w:p w14:paraId="307E6928" w14:textId="1B1518DB" w:rsidR="00125D4D" w:rsidRDefault="002602DB" w:rsidP="00825047">
      <w:pPr>
        <w:pStyle w:val="Heading2"/>
      </w:pPr>
      <w:bookmarkStart w:id="246" w:name="_Toc490987153"/>
      <w:bookmarkStart w:id="247" w:name="_Toc490992120"/>
      <w:bookmarkStart w:id="248" w:name="_Toc491017458"/>
      <w:bookmarkStart w:id="249" w:name="_Toc490994744"/>
      <w:bookmarkStart w:id="250" w:name="_Toc490997676"/>
      <w:bookmarkStart w:id="251" w:name="_Toc490999587"/>
      <w:bookmarkStart w:id="252" w:name="_Toc491009987"/>
      <w:bookmarkStart w:id="253" w:name="_Toc491000469"/>
      <w:r w:rsidRPr="03C6B46C">
        <w:t>Timing</w:t>
      </w:r>
      <w:bookmarkEnd w:id="246"/>
      <w:bookmarkEnd w:id="247"/>
      <w:bookmarkEnd w:id="248"/>
      <w:bookmarkEnd w:id="249"/>
      <w:bookmarkEnd w:id="250"/>
      <w:bookmarkEnd w:id="251"/>
      <w:bookmarkEnd w:id="252"/>
      <w:bookmarkEnd w:id="253"/>
    </w:p>
    <w:p w14:paraId="2E6CFD4E" w14:textId="0F04A469" w:rsidR="002602DB" w:rsidRPr="00722B27" w:rsidRDefault="006A1C34" w:rsidP="002A2FCA">
      <w:r>
        <w:t xml:space="preserve">It is generally considered that </w:t>
      </w:r>
      <w:r w:rsidR="002602DB" w:rsidRPr="00722B27">
        <w:t xml:space="preserve">the best time </w:t>
      </w:r>
      <w:r w:rsidR="005751B0">
        <w:t>of year</w:t>
      </w:r>
      <w:r w:rsidR="002602DB" w:rsidRPr="00722B27">
        <w:t xml:space="preserve"> to eradicate rats from island ecosystems is when the rat population is either in decline or approaching a low point in its annual cycle, which is primarily driven by food availability</w:t>
      </w:r>
      <w:r w:rsidR="002602DB">
        <w:t xml:space="preserve">. </w:t>
      </w:r>
      <w:r w:rsidR="002602DB" w:rsidRPr="00722B27">
        <w:t>On Lehua Island, food abundance (vegetation, invertebrates), availability of water, and rat activity is high during the winter/rainy season (October – April)</w:t>
      </w:r>
      <w:r w:rsidR="002602DB">
        <w:t xml:space="preserve">. </w:t>
      </w:r>
      <w:r w:rsidR="002602DB" w:rsidRPr="00722B27">
        <w:t xml:space="preserve">Food availability and rat abundance </w:t>
      </w:r>
      <w:r w:rsidR="351A1380">
        <w:t xml:space="preserve">generally </w:t>
      </w:r>
      <w:r w:rsidR="002602DB" w:rsidRPr="00722B27">
        <w:t>decreases as the dry season progresses</w:t>
      </w:r>
      <w:r w:rsidR="002602DB">
        <w:t xml:space="preserve">. </w:t>
      </w:r>
      <w:r w:rsidR="002602DB" w:rsidRPr="00722B27">
        <w:t xml:space="preserve">Therefore, from a rat biology perspective, the best operational window for the eradication on Lehua </w:t>
      </w:r>
      <w:r w:rsidR="002602DB">
        <w:t>is</w:t>
      </w:r>
      <w:r w:rsidR="002602DB" w:rsidRPr="00722B27">
        <w:t xml:space="preserve"> the </w:t>
      </w:r>
      <w:r w:rsidR="00E67387">
        <w:t xml:space="preserve">boreal </w:t>
      </w:r>
      <w:r w:rsidR="002602DB" w:rsidRPr="00722B27">
        <w:t>summer months between May and September.</w:t>
      </w:r>
    </w:p>
    <w:p w14:paraId="263E6098" w14:textId="540690BA" w:rsidR="002602DB" w:rsidRDefault="002602DB" w:rsidP="002A2FCA">
      <w:r w:rsidRPr="00722B27">
        <w:t xml:space="preserve">The second important component </w:t>
      </w:r>
      <w:r>
        <w:t xml:space="preserve">determining the </w:t>
      </w:r>
      <w:r w:rsidRPr="00722B27">
        <w:t xml:space="preserve">timing of the eradication is the potential risk to non-target species. The summer months between July and September would minimize impacts on </w:t>
      </w:r>
      <w:r w:rsidRPr="00722B27">
        <w:lastRenderedPageBreak/>
        <w:t>breeding seabirds</w:t>
      </w:r>
      <w:r>
        <w:t xml:space="preserve"> on Lehua</w:t>
      </w:r>
      <w:r w:rsidRPr="00722B27">
        <w:t xml:space="preserve">. During these months, wedge-tailed shearwaters and red-footed boobies </w:t>
      </w:r>
      <w:r>
        <w:t>will still be nesting</w:t>
      </w:r>
      <w:r w:rsidRPr="00722B27">
        <w:t xml:space="preserve">, but the breeding season for </w:t>
      </w:r>
      <w:r w:rsidR="1B873599">
        <w:t>Black</w:t>
      </w:r>
      <w:r w:rsidRPr="00722B27">
        <w:t>-footed (</w:t>
      </w:r>
      <w:r w:rsidRPr="005746B1">
        <w:rPr>
          <w:i/>
        </w:rPr>
        <w:t>Phoebastria nigripes</w:t>
      </w:r>
      <w:r w:rsidRPr="00722B27">
        <w:t>) and Laysan albatross (</w:t>
      </w:r>
      <w:r w:rsidRPr="00722B27">
        <w:rPr>
          <w:i/>
          <w:iCs/>
        </w:rPr>
        <w:t>Phoebastria immutabilis</w:t>
      </w:r>
      <w:r w:rsidRPr="005746B1">
        <w:t>)</w:t>
      </w:r>
      <w:r w:rsidRPr="00722B27">
        <w:t xml:space="preserve"> </w:t>
      </w:r>
      <w:r>
        <w:t>will</w:t>
      </w:r>
      <w:r w:rsidRPr="00722B27">
        <w:t xml:space="preserve"> be approaching the end. All albatross chicks are expected to have fledged by the end of July (Wood et al., 2004 and VanderWerf et al., 2007). </w:t>
      </w:r>
      <w:r w:rsidR="00940342">
        <w:t>Also</w:t>
      </w:r>
      <w:r w:rsidR="000B58A6">
        <w:t>,</w:t>
      </w:r>
      <w:r w:rsidR="00454F78">
        <w:t xml:space="preserve"> the number </w:t>
      </w:r>
      <w:r w:rsidR="006F6E16">
        <w:t>of</w:t>
      </w:r>
      <w:r w:rsidR="00940342">
        <w:t xml:space="preserve"> </w:t>
      </w:r>
      <w:r w:rsidR="00454F78">
        <w:t xml:space="preserve">migratory shorebirds is at its lowest </w:t>
      </w:r>
      <w:r w:rsidR="00D731ED">
        <w:t xml:space="preserve">April to August. </w:t>
      </w:r>
      <w:r w:rsidR="00454F78">
        <w:t xml:space="preserve"> </w:t>
      </w:r>
    </w:p>
    <w:p w14:paraId="420C7718" w14:textId="7CAC7A60" w:rsidR="002602DB" w:rsidRDefault="002602DB" w:rsidP="002A2FCA">
      <w:r w:rsidRPr="00722B27">
        <w:t>Finally, the summer months are the best option from an operational perspective</w:t>
      </w:r>
      <w:r w:rsidR="0011411B">
        <w:t xml:space="preserve"> because t</w:t>
      </w:r>
      <w:r w:rsidRPr="00722B27">
        <w:t xml:space="preserve">he weather and ocean conditions </w:t>
      </w:r>
      <w:r w:rsidR="005505CD">
        <w:t xml:space="preserve">between </w:t>
      </w:r>
      <w:r w:rsidR="00A17217">
        <w:t>June</w:t>
      </w:r>
      <w:r w:rsidR="00A17217" w:rsidDel="00916A6F">
        <w:t xml:space="preserve"> </w:t>
      </w:r>
      <w:r w:rsidR="005505CD">
        <w:t xml:space="preserve">and </w:t>
      </w:r>
      <w:r w:rsidR="00A17217">
        <w:t xml:space="preserve">September </w:t>
      </w:r>
      <w:r w:rsidRPr="00722B27">
        <w:t xml:space="preserve">are </w:t>
      </w:r>
      <w:r w:rsidR="00E066BF">
        <w:t xml:space="preserve">generally calmer </w:t>
      </w:r>
      <w:r w:rsidRPr="00722B27">
        <w:t xml:space="preserve">and </w:t>
      </w:r>
      <w:r w:rsidR="003B1000">
        <w:t>more</w:t>
      </w:r>
      <w:r w:rsidRPr="00722B27">
        <w:t xml:space="preserve"> predictable </w:t>
      </w:r>
      <w:r w:rsidR="0011411B">
        <w:t>(</w:t>
      </w:r>
      <w:r w:rsidR="1B873599">
        <w:t>i.e. suitable sea conditions for transporting equipment and supplies to Ni</w:t>
      </w:r>
      <w:r w:rsidR="003B1000">
        <w:t>i</w:t>
      </w:r>
      <w:r w:rsidR="1B873599">
        <w:t>hau and suitable flying conditions for undertaking each of the three separate bait applications</w:t>
      </w:r>
      <w:r w:rsidR="0011411B">
        <w:t>)</w:t>
      </w:r>
      <w:r w:rsidR="1B873599">
        <w:t xml:space="preserve">. Undertaking the bait </w:t>
      </w:r>
      <w:r w:rsidR="003003E2">
        <w:t>applications</w:t>
      </w:r>
      <w:r>
        <w:t xml:space="preserve"> in the dry season will</w:t>
      </w:r>
      <w:r w:rsidRPr="00722B27">
        <w:t xml:space="preserve"> minimize the chances of </w:t>
      </w:r>
      <w:r w:rsidR="00B561A9">
        <w:t xml:space="preserve">precipitation impacting bait condition and availability </w:t>
      </w:r>
      <w:r w:rsidR="009447D7">
        <w:t>as well a</w:t>
      </w:r>
      <w:r w:rsidR="003B1000">
        <w:t>s</w:t>
      </w:r>
      <w:r w:rsidR="009447D7">
        <w:t xml:space="preserve"> reducing the potential for bait</w:t>
      </w:r>
      <w:r w:rsidRPr="00722B27">
        <w:t xml:space="preserve"> pellets </w:t>
      </w:r>
      <w:r w:rsidR="009447D7">
        <w:t xml:space="preserve">being </w:t>
      </w:r>
      <w:r w:rsidR="004C6CDF">
        <w:t>washed</w:t>
      </w:r>
      <w:r w:rsidRPr="00722B27">
        <w:t xml:space="preserve"> into the ocean</w:t>
      </w:r>
      <w:r>
        <w:t>.</w:t>
      </w:r>
    </w:p>
    <w:p w14:paraId="5703E387" w14:textId="564CEC2A" w:rsidR="00EA6BBC" w:rsidRDefault="00EA6BBC" w:rsidP="002A2FCA">
      <w:r>
        <w:t xml:space="preserve">Three </w:t>
      </w:r>
      <w:r w:rsidR="00147547">
        <w:t xml:space="preserve">discrete </w:t>
      </w:r>
      <w:r w:rsidR="1B873599">
        <w:t>applications</w:t>
      </w:r>
      <w:r w:rsidR="00147547">
        <w:t xml:space="preserve"> of bait containing Diphacinone are planned for Lehua</w:t>
      </w:r>
      <w:r w:rsidR="00FD026D">
        <w:t xml:space="preserve"> during August -September</w:t>
      </w:r>
      <w:r w:rsidR="1B873599">
        <w:t>,</w:t>
      </w:r>
      <w:r w:rsidR="00CA4A87">
        <w:t xml:space="preserve"> </w:t>
      </w:r>
      <w:r w:rsidR="009D5D27">
        <w:t>preferably</w:t>
      </w:r>
      <w:r w:rsidR="00CA4A87">
        <w:t xml:space="preserve"> within</w:t>
      </w:r>
      <w:r w:rsidR="00147547">
        <w:t xml:space="preserve"> the month of August </w:t>
      </w:r>
      <w:r w:rsidR="003C48FB">
        <w:t>but</w:t>
      </w:r>
      <w:r w:rsidR="00147547">
        <w:t xml:space="preserve"> possibility going into September.</w:t>
      </w:r>
      <w:r>
        <w:t xml:space="preserve"> The first application is scheduled for the week of August </w:t>
      </w:r>
      <w:r w:rsidR="003B1000">
        <w:t>22</w:t>
      </w:r>
      <w:r w:rsidR="003B1000">
        <w:rPr>
          <w:vertAlign w:val="superscript"/>
        </w:rPr>
        <w:t>nd</w:t>
      </w:r>
      <w:r>
        <w:t>, 2017.</w:t>
      </w:r>
      <w:r w:rsidR="005C7C7C">
        <w:t xml:space="preserve"> Once baiting initiates, the team will attempt to finish the three baiting applications within the best weather windows and logistical constraints available while meeting the overall eradication strategy.</w:t>
      </w:r>
    </w:p>
    <w:p w14:paraId="5E08A534" w14:textId="77777777" w:rsidR="00872C4E" w:rsidRDefault="00872C4E" w:rsidP="002A2FCA">
      <w:r>
        <w:rPr>
          <w:noProof/>
          <w:lang w:val="en-US"/>
        </w:rPr>
        <w:drawing>
          <wp:inline distT="0" distB="0" distL="0" distR="0" wp14:anchorId="1CB80E4F" wp14:editId="1333DFBD">
            <wp:extent cx="5566410" cy="3249295"/>
            <wp:effectExtent l="0" t="0" r="0" b="8255"/>
            <wp:docPr id="96897042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5566410" cy="3249295"/>
                    </a:xfrm>
                    <a:prstGeom prst="rect">
                      <a:avLst/>
                    </a:prstGeom>
                  </pic:spPr>
                </pic:pic>
              </a:graphicData>
            </a:graphic>
          </wp:inline>
        </w:drawing>
      </w:r>
    </w:p>
    <w:tbl>
      <w:tblPr>
        <w:tblW w:w="0" w:type="auto"/>
        <w:tblLook w:val="04A0" w:firstRow="1" w:lastRow="0" w:firstColumn="1" w:lastColumn="0" w:noHBand="0" w:noVBand="1"/>
      </w:tblPr>
      <w:tblGrid>
        <w:gridCol w:w="3397"/>
        <w:gridCol w:w="426"/>
        <w:gridCol w:w="425"/>
        <w:gridCol w:w="425"/>
        <w:gridCol w:w="425"/>
        <w:gridCol w:w="567"/>
        <w:gridCol w:w="426"/>
        <w:gridCol w:w="425"/>
        <w:gridCol w:w="425"/>
        <w:gridCol w:w="425"/>
        <w:gridCol w:w="426"/>
        <w:gridCol w:w="425"/>
        <w:gridCol w:w="567"/>
      </w:tblGrid>
      <w:tr w:rsidR="00A9434F" w14:paraId="3447EFDE" w14:textId="77777777" w:rsidTr="00A100F9">
        <w:trPr>
          <w:trHeight w:val="353"/>
        </w:trPr>
        <w:tc>
          <w:tcPr>
            <w:tcW w:w="3397" w:type="dxa"/>
          </w:tcPr>
          <w:p w14:paraId="432BBB91" w14:textId="1500891B" w:rsidR="00747220" w:rsidRPr="00EC6E11" w:rsidRDefault="005F1175" w:rsidP="002A2FCA">
            <w:pPr>
              <w:rPr>
                <w:lang w:val="en-US"/>
              </w:rPr>
            </w:pPr>
            <w:r w:rsidRPr="00EC6E11">
              <w:rPr>
                <w:lang w:val="en-US"/>
              </w:rPr>
              <w:t>Anticipated oper</w:t>
            </w:r>
            <w:r w:rsidR="00E3100C" w:rsidRPr="00EC6E11">
              <w:rPr>
                <w:lang w:val="en-US"/>
              </w:rPr>
              <w:t>ational window</w:t>
            </w:r>
          </w:p>
        </w:tc>
        <w:tc>
          <w:tcPr>
            <w:tcW w:w="426" w:type="dxa"/>
            <w:shd w:val="clear" w:color="auto" w:fill="BFBFBF" w:themeFill="background1" w:themeFillShade="BF"/>
          </w:tcPr>
          <w:p w14:paraId="7FC779D9" w14:textId="77777777" w:rsidR="00747220" w:rsidRPr="00E90637" w:rsidRDefault="00747220" w:rsidP="002A2FCA">
            <w:pPr>
              <w:rPr>
                <w:lang w:val="en-US"/>
              </w:rPr>
            </w:pPr>
          </w:p>
        </w:tc>
        <w:tc>
          <w:tcPr>
            <w:tcW w:w="425" w:type="dxa"/>
            <w:shd w:val="clear" w:color="auto" w:fill="BFBFBF" w:themeFill="background1" w:themeFillShade="BF"/>
          </w:tcPr>
          <w:p w14:paraId="229A6CC6" w14:textId="77777777" w:rsidR="00747220" w:rsidRPr="00E90637" w:rsidRDefault="00747220" w:rsidP="002A2FCA">
            <w:pPr>
              <w:rPr>
                <w:lang w:val="en-US"/>
              </w:rPr>
            </w:pPr>
          </w:p>
        </w:tc>
        <w:tc>
          <w:tcPr>
            <w:tcW w:w="425" w:type="dxa"/>
            <w:shd w:val="clear" w:color="auto" w:fill="BFBFBF" w:themeFill="background1" w:themeFillShade="BF"/>
          </w:tcPr>
          <w:p w14:paraId="194BB3FC" w14:textId="77777777" w:rsidR="00747220" w:rsidRPr="00E90637" w:rsidRDefault="00747220" w:rsidP="002A2FCA">
            <w:pPr>
              <w:rPr>
                <w:lang w:val="en-US"/>
              </w:rPr>
            </w:pPr>
          </w:p>
        </w:tc>
        <w:tc>
          <w:tcPr>
            <w:tcW w:w="425" w:type="dxa"/>
            <w:shd w:val="clear" w:color="auto" w:fill="BFBFBF" w:themeFill="background1" w:themeFillShade="BF"/>
          </w:tcPr>
          <w:p w14:paraId="08448C0A" w14:textId="77777777" w:rsidR="00747220" w:rsidRPr="00E90637" w:rsidRDefault="00747220" w:rsidP="002A2FCA">
            <w:pPr>
              <w:rPr>
                <w:lang w:val="en-US"/>
              </w:rPr>
            </w:pPr>
          </w:p>
        </w:tc>
        <w:tc>
          <w:tcPr>
            <w:tcW w:w="567" w:type="dxa"/>
            <w:shd w:val="clear" w:color="auto" w:fill="BFBFBF" w:themeFill="background1" w:themeFillShade="BF"/>
          </w:tcPr>
          <w:p w14:paraId="48BD05AB" w14:textId="77777777" w:rsidR="00747220" w:rsidRPr="00E90637" w:rsidRDefault="00747220" w:rsidP="002A2FCA">
            <w:pPr>
              <w:rPr>
                <w:lang w:val="en-US"/>
              </w:rPr>
            </w:pPr>
          </w:p>
        </w:tc>
        <w:tc>
          <w:tcPr>
            <w:tcW w:w="426" w:type="dxa"/>
            <w:shd w:val="clear" w:color="auto" w:fill="D9D9D9" w:themeFill="background1" w:themeFillShade="D9"/>
          </w:tcPr>
          <w:p w14:paraId="168F4724" w14:textId="77777777" w:rsidR="00747220" w:rsidRPr="00E90637" w:rsidRDefault="00747220" w:rsidP="002A2FCA">
            <w:pPr>
              <w:rPr>
                <w:lang w:val="en-US"/>
              </w:rPr>
            </w:pPr>
          </w:p>
        </w:tc>
        <w:tc>
          <w:tcPr>
            <w:tcW w:w="425" w:type="dxa"/>
          </w:tcPr>
          <w:p w14:paraId="11A8F7A3" w14:textId="77777777" w:rsidR="00747220" w:rsidRPr="00872C4E" w:rsidRDefault="00747220" w:rsidP="002A2FCA">
            <w:pPr>
              <w:rPr>
                <w:iCs/>
                <w:lang w:val="en-US"/>
              </w:rPr>
            </w:pPr>
          </w:p>
        </w:tc>
        <w:tc>
          <w:tcPr>
            <w:tcW w:w="425" w:type="dxa"/>
          </w:tcPr>
          <w:p w14:paraId="1A30ED9A" w14:textId="77777777" w:rsidR="00747220" w:rsidRPr="002B0E96" w:rsidRDefault="00747220" w:rsidP="002A2FCA">
            <w:pPr>
              <w:rPr>
                <w:iCs/>
                <w:lang w:val="en-US"/>
              </w:rPr>
            </w:pPr>
          </w:p>
        </w:tc>
        <w:tc>
          <w:tcPr>
            <w:tcW w:w="425" w:type="dxa"/>
            <w:shd w:val="clear" w:color="auto" w:fill="D9D9D9" w:themeFill="background1" w:themeFillShade="D9"/>
          </w:tcPr>
          <w:p w14:paraId="6217E810" w14:textId="77777777" w:rsidR="00747220" w:rsidRPr="00E90637" w:rsidRDefault="00747220" w:rsidP="002A2FCA">
            <w:pPr>
              <w:rPr>
                <w:lang w:val="en-US"/>
              </w:rPr>
            </w:pPr>
          </w:p>
        </w:tc>
        <w:tc>
          <w:tcPr>
            <w:tcW w:w="426" w:type="dxa"/>
            <w:shd w:val="clear" w:color="auto" w:fill="BFBFBF" w:themeFill="background1" w:themeFillShade="BF"/>
          </w:tcPr>
          <w:p w14:paraId="4A2E93B7" w14:textId="77777777" w:rsidR="00747220" w:rsidRPr="00E90637" w:rsidRDefault="00747220" w:rsidP="002A2FCA">
            <w:pPr>
              <w:rPr>
                <w:lang w:val="en-US"/>
              </w:rPr>
            </w:pPr>
          </w:p>
        </w:tc>
        <w:tc>
          <w:tcPr>
            <w:tcW w:w="425" w:type="dxa"/>
            <w:shd w:val="clear" w:color="auto" w:fill="BFBFBF" w:themeFill="background1" w:themeFillShade="BF"/>
          </w:tcPr>
          <w:p w14:paraId="77E5AE84" w14:textId="77777777" w:rsidR="00747220" w:rsidRPr="00E90637" w:rsidRDefault="00747220" w:rsidP="002A2FCA">
            <w:pPr>
              <w:rPr>
                <w:lang w:val="en-US"/>
              </w:rPr>
            </w:pPr>
          </w:p>
        </w:tc>
        <w:tc>
          <w:tcPr>
            <w:tcW w:w="567" w:type="dxa"/>
            <w:shd w:val="clear" w:color="auto" w:fill="BFBFBF" w:themeFill="background1" w:themeFillShade="BF"/>
          </w:tcPr>
          <w:p w14:paraId="4164F264" w14:textId="77777777" w:rsidR="00747220" w:rsidRPr="00E90637" w:rsidRDefault="00747220" w:rsidP="002A2FCA">
            <w:pPr>
              <w:rPr>
                <w:lang w:val="en-US"/>
              </w:rPr>
            </w:pPr>
          </w:p>
        </w:tc>
      </w:tr>
    </w:tbl>
    <w:p w14:paraId="3945418C" w14:textId="70334696" w:rsidR="0011411B" w:rsidRDefault="0011411B" w:rsidP="002A2FCA">
      <w:pPr>
        <w:rPr>
          <w:lang w:val="en-US"/>
        </w:rPr>
      </w:pPr>
      <w:r>
        <w:t xml:space="preserve">Figure </w:t>
      </w:r>
      <w:r>
        <w:fldChar w:fldCharType="begin"/>
      </w:r>
      <w:r>
        <w:instrText xml:space="preserve"> SEQ Figure \* ARABIC </w:instrText>
      </w:r>
      <w:r>
        <w:fldChar w:fldCharType="separate"/>
      </w:r>
      <w:r w:rsidR="005B2583">
        <w:rPr>
          <w:noProof/>
        </w:rPr>
        <w:t>4</w:t>
      </w:r>
      <w:r>
        <w:fldChar w:fldCharType="end"/>
      </w:r>
      <w:r>
        <w:t xml:space="preserve">. </w:t>
      </w:r>
      <w:r w:rsidRPr="1E90F289">
        <w:rPr>
          <w:lang w:val="en-US"/>
        </w:rPr>
        <w:t>Timing matrix for Lehua Island rat eradication based on parameters that influence decisions for operational considerations and non-target species. Dark grey = high influence, light grey = moderate influence and white = minimal influence</w:t>
      </w:r>
    </w:p>
    <w:p w14:paraId="7DBA4FB4" w14:textId="10BD671C" w:rsidR="002602DB" w:rsidRDefault="00905FAD" w:rsidP="00825047">
      <w:pPr>
        <w:pStyle w:val="Heading2"/>
      </w:pPr>
      <w:bookmarkStart w:id="254" w:name="_Toc490987154"/>
      <w:bookmarkStart w:id="255" w:name="_Toc490992121"/>
      <w:bookmarkStart w:id="256" w:name="_Toc491017459"/>
      <w:bookmarkStart w:id="257" w:name="_Toc490994745"/>
      <w:bookmarkStart w:id="258" w:name="_Toc490997677"/>
      <w:bookmarkStart w:id="259" w:name="_Toc490999588"/>
      <w:bookmarkStart w:id="260" w:name="_Toc491009988"/>
      <w:bookmarkStart w:id="261" w:name="_Toc491000470"/>
      <w:r w:rsidRPr="03C6B46C">
        <w:t>Baitin</w:t>
      </w:r>
      <w:r w:rsidR="00D36BED" w:rsidRPr="005746B1">
        <w:rPr>
          <w:b w:val="0"/>
        </w:rPr>
        <w:t>g strategy</w:t>
      </w:r>
      <w:bookmarkEnd w:id="254"/>
      <w:bookmarkEnd w:id="255"/>
      <w:bookmarkEnd w:id="256"/>
      <w:bookmarkEnd w:id="257"/>
      <w:bookmarkEnd w:id="258"/>
      <w:bookmarkEnd w:id="259"/>
      <w:bookmarkEnd w:id="260"/>
      <w:bookmarkEnd w:id="261"/>
    </w:p>
    <w:p w14:paraId="782C1583" w14:textId="3029DA67" w:rsidR="00DF0535" w:rsidRPr="002A2FCA" w:rsidRDefault="00FE5910" w:rsidP="002A2FCA">
      <w:r w:rsidRPr="002A2FCA">
        <w:t>Due to its cumulative action, a rodent needs multiple feeds over several d</w:t>
      </w:r>
      <w:r w:rsidR="000C53FB">
        <w:t>ays to receive a lethal dose</w:t>
      </w:r>
      <w:r w:rsidRPr="002A2FCA">
        <w:t xml:space="preserve">, specifically between 3 and 10 days with no more than 48 hours between feeds. Therefore, it is crucial that every rodent has ready access to the bait for at least 10 consecutive days. </w:t>
      </w:r>
      <w:r w:rsidR="00A1372B" w:rsidRPr="002A2FCA">
        <w:t xml:space="preserve">The goal of the </w:t>
      </w:r>
      <w:r w:rsidR="00A1372B" w:rsidRPr="002A2FCA">
        <w:lastRenderedPageBreak/>
        <w:t xml:space="preserve">baiting operation is to ensure bait </w:t>
      </w:r>
      <w:r w:rsidR="0011411B" w:rsidRPr="002A2FCA">
        <w:t>is available</w:t>
      </w:r>
      <w:r w:rsidR="00A1372B" w:rsidRPr="002A2FCA">
        <w:t xml:space="preserve"> in every</w:t>
      </w:r>
      <w:r w:rsidR="00FD026D" w:rsidRPr="002A2FCA">
        <w:t xml:space="preserve"> potential</w:t>
      </w:r>
      <w:r w:rsidR="00A1372B" w:rsidRPr="002A2FCA">
        <w:t xml:space="preserve"> rat territory</w:t>
      </w:r>
      <w:r w:rsidR="009D4F0A" w:rsidRPr="002A2FCA">
        <w:t xml:space="preserve"> in sufficient quantities and for </w:t>
      </w:r>
      <w:r w:rsidR="006653AB" w:rsidRPr="002A2FCA">
        <w:t xml:space="preserve">at </w:t>
      </w:r>
      <w:r w:rsidR="006653AB" w:rsidRPr="005B6FC2">
        <w:rPr>
          <w:i/>
        </w:rPr>
        <w:t>least 25 consecutive days</w:t>
      </w:r>
      <w:r w:rsidR="006653AB" w:rsidRPr="002A2FCA">
        <w:t xml:space="preserve">. The following </w:t>
      </w:r>
      <w:r w:rsidR="009229E3" w:rsidRPr="002A2FCA">
        <w:t>strategy</w:t>
      </w:r>
      <w:r w:rsidR="006653AB" w:rsidRPr="002A2FCA">
        <w:t xml:space="preserve"> </w:t>
      </w:r>
      <w:r w:rsidR="009229E3" w:rsidRPr="002A2FCA">
        <w:t>is</w:t>
      </w:r>
      <w:r w:rsidR="006653AB" w:rsidRPr="002A2FCA">
        <w:t xml:space="preserve"> designed to </w:t>
      </w:r>
      <w:r w:rsidR="009229E3" w:rsidRPr="002A2FCA">
        <w:t>make</w:t>
      </w:r>
      <w:r w:rsidR="006653AB" w:rsidRPr="002A2FCA">
        <w:t xml:space="preserve"> ba</w:t>
      </w:r>
      <w:r w:rsidR="009229E3" w:rsidRPr="002A2FCA">
        <w:t>it</w:t>
      </w:r>
      <w:r w:rsidR="006653AB" w:rsidRPr="002A2FCA">
        <w:t xml:space="preserve"> available for this duration.</w:t>
      </w:r>
    </w:p>
    <w:p w14:paraId="2DE7BF5A" w14:textId="6B348075" w:rsidR="002A2FCA" w:rsidRDefault="002A2FCA" w:rsidP="00825047">
      <w:pPr>
        <w:pStyle w:val="Heading3"/>
        <w:rPr>
          <w:rFonts w:ascii="Times New Roman" w:hAnsi="Times New Roman"/>
        </w:rPr>
      </w:pPr>
      <w:bookmarkStart w:id="262" w:name="_Toc490987155"/>
      <w:bookmarkStart w:id="263" w:name="_Toc490992122"/>
      <w:bookmarkStart w:id="264" w:name="_Toc491017460"/>
      <w:bookmarkStart w:id="265" w:name="_Toc490994746"/>
      <w:bookmarkStart w:id="266" w:name="_Toc490997678"/>
      <w:bookmarkStart w:id="267" w:name="_Toc490999589"/>
      <w:bookmarkStart w:id="268" w:name="_Toc491009989"/>
      <w:bookmarkStart w:id="269" w:name="_Toc491000471"/>
      <w:r>
        <w:t>Timing between drops</w:t>
      </w:r>
      <w:bookmarkEnd w:id="262"/>
      <w:bookmarkEnd w:id="263"/>
      <w:bookmarkEnd w:id="264"/>
      <w:bookmarkEnd w:id="265"/>
      <w:bookmarkEnd w:id="266"/>
      <w:bookmarkEnd w:id="267"/>
      <w:bookmarkEnd w:id="268"/>
      <w:bookmarkEnd w:id="269"/>
    </w:p>
    <w:p w14:paraId="201783A1" w14:textId="0828FEE5" w:rsidR="00E318D0" w:rsidRPr="005746B1" w:rsidRDefault="002A2FCA" w:rsidP="00E318D0">
      <w:pPr>
        <w:rPr>
          <w:b/>
        </w:rPr>
      </w:pPr>
      <w:r>
        <w:t xml:space="preserve">Three discrete bait </w:t>
      </w:r>
      <w:r w:rsidR="00E318D0">
        <w:t>applications</w:t>
      </w:r>
      <w:r>
        <w:t xml:space="preserve"> will be undertaken seven to ten days apart.</w:t>
      </w:r>
      <w:r w:rsidR="00E318D0">
        <w:t xml:space="preserve"> Based on bait availability data from the bait trial of 2015, which had a bait consumption rate of 2kg/ha/day, it is planned that there will be 7 day</w:t>
      </w:r>
      <w:r w:rsidR="008C06EF">
        <w:t>s</w:t>
      </w:r>
      <w:r w:rsidR="00E318D0">
        <w:t xml:space="preserve"> between the first and second applications and 10 day</w:t>
      </w:r>
      <w:r w:rsidR="008C06EF">
        <w:t>s</w:t>
      </w:r>
      <w:r w:rsidR="00E318D0">
        <w:t xml:space="preserve"> between the second and third applications. Th</w:t>
      </w:r>
      <w:r w:rsidR="008C06EF">
        <w:t>is timing is</w:t>
      </w:r>
      <w:r w:rsidR="00E318D0">
        <w:t xml:space="preserve"> subject to weather and logistical constraints, eg helicopter availability, as well as the rate of bait uptake after each drop which will be monitored daily by the team on Lehua.</w:t>
      </w:r>
    </w:p>
    <w:p w14:paraId="2EA4B33E" w14:textId="558680FC" w:rsidR="002A2FCA" w:rsidRDefault="002A2FCA" w:rsidP="002A2FCA">
      <w:r>
        <w:t>If a period of bad weather is forecast, a drop can be brought fo</w:t>
      </w:r>
      <w:r w:rsidR="008414EF">
        <w:t>rward to a minimum five-day</w:t>
      </w:r>
      <w:r w:rsidR="005F2453">
        <w:t>s subsequent the previous application</w:t>
      </w:r>
      <w:r>
        <w:t xml:space="preserve">. The exception would be if there was a major rain event following one of the bait </w:t>
      </w:r>
      <w:r w:rsidR="005F2453">
        <w:t>applications</w:t>
      </w:r>
      <w:r>
        <w:t xml:space="preserve"> which is of sufficient scale to have removed (degraded or washed out) bait from rat territories on any part of the island</w:t>
      </w:r>
      <w:r w:rsidR="005F2453">
        <w:t xml:space="preserve"> which would be informed via the Lehua Monitoring Team</w:t>
      </w:r>
      <w:r>
        <w:t xml:space="preserve">. In that case, the bait would need to be replaced as quickly as possible to ensure continuity of access for a full 10 days. Under this plan, every rat should have uninterrupted access to bait for </w:t>
      </w:r>
      <w:r w:rsidR="00B57354">
        <w:t>at least 25 days</w:t>
      </w:r>
      <w:r>
        <w:t xml:space="preserve">. </w:t>
      </w:r>
    </w:p>
    <w:p w14:paraId="0DC3A7BE" w14:textId="77777777" w:rsidR="002A2FCA" w:rsidRDefault="002A2FCA" w:rsidP="00825047">
      <w:pPr>
        <w:pStyle w:val="Heading3"/>
        <w:rPr>
          <w:rFonts w:ascii="Times New Roman" w:hAnsi="Times New Roman"/>
        </w:rPr>
      </w:pPr>
      <w:bookmarkStart w:id="270" w:name="_Toc490987156"/>
      <w:bookmarkStart w:id="271" w:name="_Toc490992123"/>
      <w:bookmarkStart w:id="272" w:name="_Toc491017461"/>
      <w:bookmarkStart w:id="273" w:name="_Toc490994747"/>
      <w:bookmarkStart w:id="274" w:name="_Toc490997679"/>
      <w:bookmarkStart w:id="275" w:name="_Toc490999590"/>
      <w:bookmarkStart w:id="276" w:name="_Toc491009990"/>
      <w:bookmarkStart w:id="277" w:name="_Toc491000472"/>
      <w:r>
        <w:t>Baiting rate</w:t>
      </w:r>
      <w:bookmarkEnd w:id="270"/>
      <w:bookmarkEnd w:id="271"/>
      <w:bookmarkEnd w:id="272"/>
      <w:bookmarkEnd w:id="273"/>
      <w:bookmarkEnd w:id="274"/>
      <w:bookmarkEnd w:id="275"/>
      <w:bookmarkEnd w:id="276"/>
      <w:bookmarkEnd w:id="277"/>
    </w:p>
    <w:p w14:paraId="2606D780" w14:textId="0435DF8F" w:rsidR="002A2FCA" w:rsidRPr="002A2FCA" w:rsidRDefault="002A2FCA" w:rsidP="002A2FCA">
      <w:r w:rsidRPr="002A2FCA">
        <w:t xml:space="preserve">Each bait </w:t>
      </w:r>
      <w:r w:rsidR="005F2453">
        <w:t>application</w:t>
      </w:r>
      <w:r w:rsidRPr="002A2FCA">
        <w:t xml:space="preserve"> will target a minimum rate of 20kg/ha of bait on the ground. </w:t>
      </w:r>
      <w:r w:rsidR="005F2453">
        <w:t xml:space="preserve">The baiting </w:t>
      </w:r>
      <w:r w:rsidRPr="002A2FCA">
        <w:t xml:space="preserve">rate for a diphacinone operation </w:t>
      </w:r>
      <w:r w:rsidR="005F2453">
        <w:t>should ensure high</w:t>
      </w:r>
      <w:r w:rsidRPr="002A2FCA">
        <w:t xml:space="preserve"> foraging encounter rate</w:t>
      </w:r>
      <w:r w:rsidR="005F2453">
        <w:t>s</w:t>
      </w:r>
      <w:r w:rsidRPr="002A2FCA">
        <w:t xml:space="preserve"> and </w:t>
      </w:r>
      <w:r w:rsidR="005F2453">
        <w:t>high</w:t>
      </w:r>
      <w:r w:rsidRPr="002A2FCA">
        <w:t xml:space="preserve"> temporal availability of bait, meaning it should take longer for both target and non-target bait consumers to reduce the bait level below the minimum bait </w:t>
      </w:r>
      <w:r w:rsidR="005F2453">
        <w:t>density</w:t>
      </w:r>
      <w:r w:rsidRPr="002A2FCA">
        <w:t xml:space="preserve"> desired. The agreed minimum bait </w:t>
      </w:r>
      <w:r w:rsidR="005F2453">
        <w:t>density</w:t>
      </w:r>
      <w:r w:rsidRPr="002A2FCA">
        <w:t xml:space="preserve"> is 4 kg/ha, i.e. bait </w:t>
      </w:r>
      <w:r w:rsidR="005F2453">
        <w:t>density</w:t>
      </w:r>
      <w:r w:rsidRPr="002A2FCA">
        <w:t xml:space="preserve"> on the ground </w:t>
      </w:r>
      <w:r w:rsidR="005F2453">
        <w:t>should</w:t>
      </w:r>
      <w:r w:rsidRPr="002A2FCA">
        <w:t xml:space="preserve"> not </w:t>
      </w:r>
      <w:r w:rsidR="005F2453">
        <w:t>be less than</w:t>
      </w:r>
      <w:r w:rsidRPr="002A2FCA">
        <w:t xml:space="preserve"> 4kg/ha at any point on the island at any time during the operation</w:t>
      </w:r>
      <w:r w:rsidR="005F2453">
        <w:t>. I</w:t>
      </w:r>
      <w:r w:rsidRPr="002A2FCA">
        <w:t xml:space="preserve">f it </w:t>
      </w:r>
      <w:r w:rsidR="005F2453">
        <w:t>decreases below 8 kg/ha, conversations within the ICS structure will be triggered to determine the appropriate course of action.</w:t>
      </w:r>
      <w:r w:rsidRPr="002A2FCA">
        <w:t xml:space="preserve"> These levels are all minimum rates across the whole of the island, not averages, as the latter could leave gaps in the baiting coverage which would lead to failure.  </w:t>
      </w:r>
    </w:p>
    <w:p w14:paraId="6D5FB5C3" w14:textId="4159A031" w:rsidR="002A2FCA" w:rsidRDefault="002A2FCA" w:rsidP="005B6FC2">
      <w:r w:rsidRPr="005B6FC2">
        <w:t>While the aim is to achieve a rate of 20kg</w:t>
      </w:r>
      <w:r w:rsidR="00C05A0A">
        <w:t xml:space="preserve">/ha on the ground per drop, the maximum average application allowed is </w:t>
      </w:r>
      <w:r w:rsidRPr="005B6FC2">
        <w:t xml:space="preserve">30kg/ha per drop, meaning a maximum of 3,360kg/ha of bait can be used for each drop (30 kg/ha * 112 ha island size). </w:t>
      </w:r>
      <w:r w:rsidR="0065157C" w:rsidRPr="002A2FCA">
        <w:t xml:space="preserve">The proposed combination of timing between drops and the quantity of bait </w:t>
      </w:r>
      <w:r w:rsidR="0065157C">
        <w:t>applied</w:t>
      </w:r>
      <w:r w:rsidR="0065157C" w:rsidRPr="002A2FCA">
        <w:t xml:space="preserve"> is designed to </w:t>
      </w:r>
      <w:r w:rsidR="0065157C">
        <w:t>maximize the probability that</w:t>
      </w:r>
      <w:r w:rsidR="0065157C" w:rsidRPr="002A2FCA">
        <w:t xml:space="preserve"> there is sufficient bait</w:t>
      </w:r>
      <w:r w:rsidR="0065157C">
        <w:t xml:space="preserve"> available</w:t>
      </w:r>
      <w:r w:rsidR="0065157C" w:rsidRPr="002A2FCA">
        <w:t xml:space="preserve"> both spatially and temporally to put every individual rat at risk. Bait availability monitoring </w:t>
      </w:r>
      <w:r w:rsidR="0065157C">
        <w:t xml:space="preserve">with be on-going </w:t>
      </w:r>
      <w:r w:rsidR="0065157C" w:rsidRPr="002A2FCA">
        <w:t xml:space="preserve">on the island </w:t>
      </w:r>
      <w:r w:rsidR="0065157C">
        <w:t>to provide daily data regarding the bait density available on the ground.</w:t>
      </w:r>
    </w:p>
    <w:p w14:paraId="0353D995" w14:textId="1AB041A9" w:rsidR="00C05A0A" w:rsidRDefault="00C05A0A" w:rsidP="00825047">
      <w:pPr>
        <w:pStyle w:val="Heading3"/>
      </w:pPr>
      <w:bookmarkStart w:id="278" w:name="_Toc490987157"/>
      <w:bookmarkStart w:id="279" w:name="_Toc490992124"/>
      <w:bookmarkStart w:id="280" w:name="_Toc491017462"/>
      <w:bookmarkStart w:id="281" w:name="_Toc490994748"/>
      <w:bookmarkStart w:id="282" w:name="_Toc490997680"/>
      <w:bookmarkStart w:id="283" w:name="_Toc490999591"/>
      <w:bookmarkStart w:id="284" w:name="_Toc491009991"/>
      <w:bookmarkStart w:id="285" w:name="_Toc491000473"/>
      <w:r>
        <w:t>Bucket configurations</w:t>
      </w:r>
      <w:bookmarkEnd w:id="278"/>
      <w:bookmarkEnd w:id="279"/>
      <w:bookmarkEnd w:id="280"/>
      <w:bookmarkEnd w:id="281"/>
      <w:bookmarkEnd w:id="282"/>
      <w:bookmarkEnd w:id="283"/>
      <w:bookmarkEnd w:id="284"/>
      <w:bookmarkEnd w:id="285"/>
    </w:p>
    <w:p w14:paraId="3360A5D2" w14:textId="5E14080C" w:rsidR="00C05A0A" w:rsidRDefault="00C05A0A" w:rsidP="00E94C90">
      <w:pPr>
        <w:spacing w:after="0"/>
      </w:pPr>
      <w:r>
        <w:t xml:space="preserve">Three different bucket </w:t>
      </w:r>
      <w:r w:rsidR="0065157C">
        <w:t>configurations provide</w:t>
      </w:r>
      <w:r>
        <w:t xml:space="preserve"> three very different effective swath widths </w:t>
      </w:r>
      <w:r w:rsidR="0065157C">
        <w:t xml:space="preserve">which </w:t>
      </w:r>
      <w:r>
        <w:t xml:space="preserve">will be </w:t>
      </w:r>
      <w:r w:rsidR="0065157C">
        <w:t xml:space="preserve">adaptively applied in </w:t>
      </w:r>
      <w:r>
        <w:t xml:space="preserve">different </w:t>
      </w:r>
      <w:r w:rsidR="0065157C">
        <w:t>scenarios</w:t>
      </w:r>
      <w:r>
        <w:t xml:space="preserve"> on Lehua</w:t>
      </w:r>
      <w:r w:rsidR="00E94C90">
        <w:t>. According to the t</w:t>
      </w:r>
      <w:r w:rsidR="0065157C">
        <w:t xml:space="preserve">he </w:t>
      </w:r>
      <w:r>
        <w:t xml:space="preserve">width of target </w:t>
      </w:r>
      <w:r w:rsidR="0065157C">
        <w:t xml:space="preserve">baiting </w:t>
      </w:r>
      <w:r>
        <w:t xml:space="preserve">area and </w:t>
      </w:r>
      <w:r w:rsidR="0065157C">
        <w:t>probabilities</w:t>
      </w:r>
      <w:r>
        <w:t xml:space="preserve"> of risk of bait </w:t>
      </w:r>
      <w:r w:rsidR="0065157C">
        <w:t>entering</w:t>
      </w:r>
      <w:r w:rsidR="000C53FB">
        <w:t xml:space="preserve"> the ocean</w:t>
      </w:r>
      <w:r w:rsidR="00E94C90">
        <w:t>, different bucket configurations can be employed to apply bait at the effective swath width, or the estimated horizontal distance of bait spread from the bucket</w:t>
      </w:r>
      <w:r w:rsidR="000C53FB">
        <w:t xml:space="preserve">. </w:t>
      </w:r>
      <w:r w:rsidR="00E94C90">
        <w:t>The bucket configurations are as follows</w:t>
      </w:r>
      <w:r w:rsidR="00A27D63">
        <w:t xml:space="preserve"> (Figure 4)</w:t>
      </w:r>
      <w:r w:rsidR="00E94C90">
        <w:t>:</w:t>
      </w:r>
      <w:r w:rsidR="000C53FB">
        <w:t xml:space="preserve">  </w:t>
      </w:r>
    </w:p>
    <w:p w14:paraId="1DC6266F" w14:textId="54586173" w:rsidR="00C05A0A" w:rsidRDefault="00C05A0A" w:rsidP="002F6521">
      <w:pPr>
        <w:pStyle w:val="ListParagraph"/>
        <w:numPr>
          <w:ilvl w:val="0"/>
          <w:numId w:val="49"/>
        </w:numPr>
      </w:pPr>
      <w:r w:rsidRPr="00C90523">
        <w:rPr>
          <w:i/>
        </w:rPr>
        <w:t>full swath</w:t>
      </w:r>
      <w:r>
        <w:t xml:space="preserve"> - bait thrown out both sides of the bucket</w:t>
      </w:r>
      <w:r w:rsidR="00A27D63">
        <w:t>.</w:t>
      </w:r>
    </w:p>
    <w:p w14:paraId="55BD2C31" w14:textId="516BD94C" w:rsidR="00C05A0A" w:rsidRDefault="00C05A0A" w:rsidP="002F6521">
      <w:pPr>
        <w:pStyle w:val="ListParagraph"/>
        <w:numPr>
          <w:ilvl w:val="0"/>
          <w:numId w:val="49"/>
        </w:numPr>
      </w:pPr>
      <w:r w:rsidRPr="00C90523">
        <w:rPr>
          <w:i/>
        </w:rPr>
        <w:lastRenderedPageBreak/>
        <w:t>directional swath</w:t>
      </w:r>
      <w:r>
        <w:t xml:space="preserve"> – where an internal deflector is put in the spinner to only allow bait to be thrown out one side, which is used along the coast or where a full swath is too wide for the land area being treated</w:t>
      </w:r>
      <w:r w:rsidR="00A27D63">
        <w:t>.</w:t>
      </w:r>
    </w:p>
    <w:p w14:paraId="555532A9" w14:textId="77777777" w:rsidR="00C05A0A" w:rsidRDefault="00C05A0A" w:rsidP="002F6521">
      <w:pPr>
        <w:pStyle w:val="ListParagraph"/>
        <w:numPr>
          <w:ilvl w:val="0"/>
          <w:numId w:val="49"/>
        </w:numPr>
      </w:pPr>
      <w:r>
        <w:t>and</w:t>
      </w:r>
      <w:r w:rsidRPr="00A9434F">
        <w:t xml:space="preserve"> </w:t>
      </w:r>
      <w:r w:rsidRPr="00C90523">
        <w:rPr>
          <w:i/>
        </w:rPr>
        <w:t>narrow swath</w:t>
      </w:r>
      <w:r>
        <w:t xml:space="preserve">, spinner removed and a spreading cone put in so that bait essentially falls straight down, which is used to treat very narrow areas which are too narrow for the deflector bucket. </w:t>
      </w:r>
    </w:p>
    <w:p w14:paraId="40855596" w14:textId="76DAC1FE" w:rsidR="00C05A0A" w:rsidRDefault="00C05A0A" w:rsidP="00C05A0A">
      <w:r>
        <w:t xml:space="preserve">Effective swath </w:t>
      </w:r>
      <w:r w:rsidRPr="0002096D">
        <w:t xml:space="preserve">widths </w:t>
      </w:r>
      <w:r w:rsidR="000C53FB">
        <w:t>will be confirmed during</w:t>
      </w:r>
      <w:r w:rsidRPr="0002096D">
        <w:t xml:space="preserve"> calibration trials</w:t>
      </w:r>
      <w:r w:rsidR="000C53FB">
        <w:t xml:space="preserve"> prior to the operation.</w:t>
      </w:r>
    </w:p>
    <w:p w14:paraId="56312D50" w14:textId="77777777" w:rsidR="00C05A0A" w:rsidRDefault="00C05A0A" w:rsidP="00C05A0A">
      <w:r>
        <w:rPr>
          <w:noProof/>
          <w:lang w:val="en-US"/>
        </w:rPr>
        <w:drawing>
          <wp:inline distT="0" distB="0" distL="0" distR="0" wp14:anchorId="32D3EB50" wp14:editId="06F72891">
            <wp:extent cx="5731510" cy="3558312"/>
            <wp:effectExtent l="0" t="0" r="2540" b="4445"/>
            <wp:docPr id="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
                      <a:extLst>
                        <a:ext uri="{28A0092B-C50C-407E-A947-70E740481C1C}">
                          <a14:useLocalDpi xmlns:a14="http://schemas.microsoft.com/office/drawing/2010/main" val="0"/>
                        </a:ext>
                      </a:extLst>
                    </a:blip>
                    <a:stretch>
                      <a:fillRect/>
                    </a:stretch>
                  </pic:blipFill>
                  <pic:spPr>
                    <a:xfrm>
                      <a:off x="0" y="0"/>
                      <a:ext cx="5731510" cy="3558312"/>
                    </a:xfrm>
                    <a:prstGeom prst="rect">
                      <a:avLst/>
                    </a:prstGeom>
                  </pic:spPr>
                </pic:pic>
              </a:graphicData>
            </a:graphic>
          </wp:inline>
        </w:drawing>
      </w:r>
    </w:p>
    <w:p w14:paraId="37A43D64" w14:textId="77777777" w:rsidR="00C05A0A" w:rsidRPr="005746B1" w:rsidRDefault="00C05A0A" w:rsidP="00C05A0A">
      <w:pPr>
        <w:rPr>
          <w:lang w:val="en-US"/>
        </w:rPr>
      </w:pPr>
      <w:r w:rsidRPr="005746B1">
        <w:rPr>
          <w:lang w:val="en-US"/>
        </w:rPr>
        <w:t xml:space="preserve">Figure </w:t>
      </w:r>
      <w:r>
        <w:rPr>
          <w:lang w:val="en-US"/>
        </w:rPr>
        <w:t>4</w:t>
      </w:r>
      <w:r w:rsidRPr="005746B1">
        <w:rPr>
          <w:lang w:val="en-US"/>
        </w:rPr>
        <w:t>: Bait bucket configurations for use on Lehua.  Image credit: Island Conservation.</w:t>
      </w:r>
    </w:p>
    <w:p w14:paraId="278B05E0" w14:textId="606A9C95" w:rsidR="00C05A0A" w:rsidRDefault="00C05A0A" w:rsidP="00B3394C">
      <w:pPr>
        <w:pStyle w:val="Heading2"/>
      </w:pPr>
      <w:bookmarkStart w:id="286" w:name="_Toc490987158"/>
      <w:bookmarkStart w:id="287" w:name="_Toc490992125"/>
      <w:bookmarkStart w:id="288" w:name="_Toc491017463"/>
      <w:bookmarkStart w:id="289" w:name="_Toc490994749"/>
      <w:bookmarkStart w:id="290" w:name="_Toc490997681"/>
      <w:bookmarkStart w:id="291" w:name="_Toc490999592"/>
      <w:bookmarkStart w:id="292" w:name="_Toc491009992"/>
      <w:bookmarkStart w:id="293" w:name="_Toc491000474"/>
      <w:r>
        <w:lastRenderedPageBreak/>
        <w:t>Baiting Plan</w:t>
      </w:r>
      <w:bookmarkEnd w:id="286"/>
      <w:bookmarkEnd w:id="287"/>
      <w:bookmarkEnd w:id="288"/>
      <w:bookmarkEnd w:id="289"/>
      <w:bookmarkEnd w:id="290"/>
      <w:bookmarkEnd w:id="291"/>
      <w:bookmarkEnd w:id="292"/>
      <w:bookmarkEnd w:id="293"/>
    </w:p>
    <w:p w14:paraId="46CD93C2" w14:textId="6C374CB1" w:rsidR="00C90523" w:rsidRDefault="008907C6" w:rsidP="00C90523">
      <w:pPr>
        <w:keepNext/>
      </w:pPr>
      <w:r>
        <w:rPr>
          <w:noProof/>
          <w:lang w:val="en-US"/>
        </w:rPr>
        <w:drawing>
          <wp:inline distT="0" distB="0" distL="0" distR="0" wp14:anchorId="7682739F" wp14:editId="6AF4EAC3">
            <wp:extent cx="5731510" cy="4428894"/>
            <wp:effectExtent l="0" t="0" r="2540" b="0"/>
            <wp:docPr id="1800497450" name="picture" descr="C:\Users\dwill\AppData\Local\Microsoft\Windows\Temporary Internet Files\Content.Word\LehuaAerialBaitPl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
                      <a:extLst>
                        <a:ext uri="{28A0092B-C50C-407E-A947-70E740481C1C}">
                          <a14:useLocalDpi xmlns:a14="http://schemas.microsoft.com/office/drawing/2010/main" val="0"/>
                        </a:ext>
                      </a:extLst>
                    </a:blip>
                    <a:stretch>
                      <a:fillRect/>
                    </a:stretch>
                  </pic:blipFill>
                  <pic:spPr>
                    <a:xfrm>
                      <a:off x="0" y="0"/>
                      <a:ext cx="5731510" cy="4428894"/>
                    </a:xfrm>
                    <a:prstGeom prst="rect">
                      <a:avLst/>
                    </a:prstGeom>
                  </pic:spPr>
                </pic:pic>
              </a:graphicData>
            </a:graphic>
          </wp:inline>
        </w:drawing>
      </w:r>
    </w:p>
    <w:p w14:paraId="10A32B81" w14:textId="62B93A86" w:rsidR="00C90523" w:rsidRDefault="00C90523" w:rsidP="007B6860">
      <w:r>
        <w:t xml:space="preserve">Figure </w:t>
      </w:r>
      <w:r>
        <w:fldChar w:fldCharType="begin"/>
      </w:r>
      <w:r>
        <w:instrText xml:space="preserve"> SEQ Figure \* ARABIC </w:instrText>
      </w:r>
      <w:r>
        <w:fldChar w:fldCharType="separate"/>
      </w:r>
      <w:r w:rsidR="005B2583">
        <w:rPr>
          <w:noProof/>
        </w:rPr>
        <w:t>5</w:t>
      </w:r>
      <w:r>
        <w:fldChar w:fldCharType="end"/>
      </w:r>
      <w:r>
        <w:t xml:space="preserve">.  Proposed baiting plan showing </w:t>
      </w:r>
      <w:r w:rsidR="007B6860">
        <w:t>different treatment areas on Lehua.</w:t>
      </w:r>
    </w:p>
    <w:p w14:paraId="0140DF2D" w14:textId="618DC10C" w:rsidR="000C53FB" w:rsidRDefault="000C53FB" w:rsidP="000C53FB">
      <w:pPr>
        <w:rPr>
          <w:lang w:val="en-US"/>
        </w:rPr>
      </w:pPr>
      <w:r>
        <w:rPr>
          <w:lang w:val="en-US"/>
        </w:rPr>
        <w:t>To accomplish a rate of 20 kg/ha on the ground while minimizing bait drift into the marine environment each</w:t>
      </w:r>
      <w:r w:rsidRPr="351A1380">
        <w:rPr>
          <w:lang w:val="en-US"/>
        </w:rPr>
        <w:t xml:space="preserve"> bait applications </w:t>
      </w:r>
      <w:r w:rsidRPr="005746B1">
        <w:rPr>
          <w:lang w:val="en-US"/>
        </w:rPr>
        <w:t xml:space="preserve">will be divided into three </w:t>
      </w:r>
      <w:r w:rsidR="007B6860">
        <w:rPr>
          <w:lang w:val="en-US"/>
        </w:rPr>
        <w:t>treatment areas</w:t>
      </w:r>
      <w:r w:rsidRPr="005746B1">
        <w:rPr>
          <w:lang w:val="en-US"/>
        </w:rPr>
        <w:t xml:space="preserve">: </w:t>
      </w:r>
      <w:r w:rsidR="00C90523">
        <w:rPr>
          <w:lang w:val="en-US"/>
        </w:rPr>
        <w:t>interior, coastal zone, and coastal/interior overlap.</w:t>
      </w:r>
    </w:p>
    <w:p w14:paraId="0FFEB803" w14:textId="18D0E105" w:rsidR="000C53FB" w:rsidRDefault="000C53FB" w:rsidP="00C35117">
      <w:pPr>
        <w:pStyle w:val="ListParagraph"/>
        <w:numPr>
          <w:ilvl w:val="0"/>
          <w:numId w:val="5"/>
        </w:numPr>
        <w:rPr>
          <w:lang w:val="en-US"/>
        </w:rPr>
      </w:pPr>
      <w:r w:rsidRPr="351A1380">
        <w:rPr>
          <w:lang w:val="en-US"/>
        </w:rPr>
        <w:t xml:space="preserve">Interior: </w:t>
      </w:r>
      <w:r>
        <w:rPr>
          <w:lang w:val="en-US"/>
        </w:rPr>
        <w:t>Where the</w:t>
      </w:r>
      <w:r w:rsidRPr="351A1380">
        <w:rPr>
          <w:lang w:val="en-US"/>
        </w:rPr>
        <w:t xml:space="preserve"> target area is </w:t>
      </w:r>
      <w:r>
        <w:rPr>
          <w:lang w:val="en-US"/>
        </w:rPr>
        <w:t>&gt;100m wide,</w:t>
      </w:r>
      <w:r w:rsidRPr="351A1380">
        <w:rPr>
          <w:lang w:val="en-US"/>
        </w:rPr>
        <w:t xml:space="preserve"> so that bait can be applied with low risk of it going into the sea, bait will be applied using the full swath bucket. </w:t>
      </w:r>
      <w:r>
        <w:rPr>
          <w:lang w:val="en-US"/>
        </w:rPr>
        <w:t xml:space="preserve">To minimize the risk of gaps between parallel flight lines interior swaths will be overlapped by 50%. </w:t>
      </w:r>
      <w:r w:rsidR="00C90523">
        <w:rPr>
          <w:lang w:val="en-US"/>
        </w:rPr>
        <w:t>To minimize the risk of bait entering the water interi</w:t>
      </w:r>
      <w:r w:rsidR="008907C6">
        <w:rPr>
          <w:lang w:val="en-US"/>
        </w:rPr>
        <w:t>or flights will start and stop 2</w:t>
      </w:r>
      <w:r w:rsidR="00C90523">
        <w:rPr>
          <w:lang w:val="en-US"/>
        </w:rPr>
        <w:t>0 meters from the coastal edge. The bucket will have a sow rate of 10 kg/ha.</w:t>
      </w:r>
    </w:p>
    <w:p w14:paraId="39E60A7B" w14:textId="1CDD20A0" w:rsidR="000C53FB" w:rsidRPr="005746B1" w:rsidRDefault="000C53FB" w:rsidP="00C35117">
      <w:pPr>
        <w:pStyle w:val="ListParagraph"/>
        <w:numPr>
          <w:ilvl w:val="0"/>
          <w:numId w:val="5"/>
        </w:numPr>
        <w:rPr>
          <w:lang w:val="en-US"/>
        </w:rPr>
      </w:pPr>
      <w:r>
        <w:rPr>
          <w:lang w:val="en-US"/>
        </w:rPr>
        <w:t>Coastal Zone: B</w:t>
      </w:r>
      <w:r w:rsidRPr="005746B1">
        <w:rPr>
          <w:lang w:val="en-US"/>
        </w:rPr>
        <w:t xml:space="preserve">ait will be applied </w:t>
      </w:r>
      <w:r>
        <w:rPr>
          <w:lang w:val="en-US"/>
        </w:rPr>
        <w:t xml:space="preserve">along the mean high tide water line </w:t>
      </w:r>
      <w:r w:rsidRPr="005746B1">
        <w:rPr>
          <w:lang w:val="en-US"/>
        </w:rPr>
        <w:t xml:space="preserve">using the </w:t>
      </w:r>
      <w:r w:rsidR="00C90523">
        <w:rPr>
          <w:lang w:val="en-US"/>
        </w:rPr>
        <w:t>directional swath</w:t>
      </w:r>
      <w:r w:rsidRPr="005746B1">
        <w:rPr>
          <w:lang w:val="en-US"/>
        </w:rPr>
        <w:t xml:space="preserve"> bucket</w:t>
      </w:r>
      <w:r w:rsidRPr="4311407A">
        <w:rPr>
          <w:lang w:val="en-US"/>
        </w:rPr>
        <w:t xml:space="preserve"> so that bait is only </w:t>
      </w:r>
      <w:r w:rsidR="001F1839">
        <w:rPr>
          <w:lang w:val="en-US"/>
        </w:rPr>
        <w:t>dispersed</w:t>
      </w:r>
      <w:r w:rsidRPr="4311407A">
        <w:rPr>
          <w:lang w:val="en-US"/>
        </w:rPr>
        <w:t xml:space="preserve"> inland and not into the sea. </w:t>
      </w:r>
      <w:r w:rsidR="00C90523">
        <w:rPr>
          <w:lang w:val="en-US"/>
        </w:rPr>
        <w:t xml:space="preserve">To minimize the chance of gaps along the coast and ensure consistency in bait application the coastal zone will be flown twice at a rate of 10 kg/ha.  </w:t>
      </w:r>
    </w:p>
    <w:p w14:paraId="7DCE5AD8" w14:textId="6F490FC3" w:rsidR="00C90523" w:rsidRDefault="000C53FB" w:rsidP="00C35117">
      <w:pPr>
        <w:pStyle w:val="ListParagraph"/>
        <w:numPr>
          <w:ilvl w:val="0"/>
          <w:numId w:val="5"/>
        </w:numPr>
        <w:rPr>
          <w:lang w:val="en-US"/>
        </w:rPr>
      </w:pPr>
      <w:r w:rsidRPr="00C90523">
        <w:rPr>
          <w:lang w:val="en-US"/>
        </w:rPr>
        <w:t xml:space="preserve">Coastal/interior overlap: </w:t>
      </w:r>
      <w:r w:rsidR="00C90523">
        <w:rPr>
          <w:lang w:val="en-US"/>
        </w:rPr>
        <w:t>To minimize the chance of gaps between the interior and coastal zone swaths, another</w:t>
      </w:r>
      <w:r w:rsidR="00C90523" w:rsidRPr="351A1380">
        <w:rPr>
          <w:lang w:val="en-US"/>
        </w:rPr>
        <w:t xml:space="preserve"> </w:t>
      </w:r>
      <w:r w:rsidR="00C90523">
        <w:rPr>
          <w:lang w:val="en-US"/>
        </w:rPr>
        <w:t xml:space="preserve">coastal </w:t>
      </w:r>
      <w:r w:rsidR="001F1839">
        <w:rPr>
          <w:lang w:val="en-US"/>
        </w:rPr>
        <w:t>application flight</w:t>
      </w:r>
      <w:r w:rsidR="00C90523" w:rsidRPr="351A1380">
        <w:rPr>
          <w:lang w:val="en-US"/>
        </w:rPr>
        <w:t xml:space="preserve"> </w:t>
      </w:r>
      <w:r w:rsidR="00C90523">
        <w:rPr>
          <w:lang w:val="en-US"/>
        </w:rPr>
        <w:t xml:space="preserve">will be flown </w:t>
      </w:r>
      <w:r w:rsidR="008907C6">
        <w:rPr>
          <w:lang w:val="en-US"/>
        </w:rPr>
        <w:t>with</w:t>
      </w:r>
      <w:r w:rsidR="00C90523">
        <w:rPr>
          <w:lang w:val="en-US"/>
        </w:rPr>
        <w:t xml:space="preserve"> the full swath </w:t>
      </w:r>
      <w:r w:rsidR="008907C6">
        <w:rPr>
          <w:lang w:val="en-US"/>
        </w:rPr>
        <w:t>~60</w:t>
      </w:r>
      <w:r w:rsidR="00C90523">
        <w:rPr>
          <w:lang w:val="en-US"/>
        </w:rPr>
        <w:t xml:space="preserve"> m inland of the coast and </w:t>
      </w:r>
      <w:r w:rsidR="00C90523" w:rsidRPr="351A1380">
        <w:rPr>
          <w:lang w:val="en-US"/>
        </w:rPr>
        <w:t xml:space="preserve">parallel to </w:t>
      </w:r>
      <w:r w:rsidR="00C90523">
        <w:rPr>
          <w:lang w:val="en-US"/>
        </w:rPr>
        <w:t>the coastal edge. This swath is intended to overlap both the coastal zone and interior swaths</w:t>
      </w:r>
      <w:r w:rsidR="00C90523" w:rsidRPr="005746B1">
        <w:rPr>
          <w:lang w:val="en-US"/>
        </w:rPr>
        <w:t>.</w:t>
      </w:r>
      <w:r w:rsidR="00C90523">
        <w:rPr>
          <w:lang w:val="en-US"/>
        </w:rPr>
        <w:t xml:space="preserve"> This will be done at a sow rate of 10kg/ha.</w:t>
      </w:r>
    </w:p>
    <w:p w14:paraId="3CEE7543" w14:textId="3AC43452" w:rsidR="00C90523" w:rsidRDefault="00C90523" w:rsidP="00C35117">
      <w:pPr>
        <w:pStyle w:val="ListParagraph"/>
        <w:numPr>
          <w:ilvl w:val="0"/>
          <w:numId w:val="5"/>
        </w:numPr>
        <w:rPr>
          <w:lang w:val="en-US"/>
        </w:rPr>
      </w:pPr>
      <w:r w:rsidRPr="00C90523">
        <w:rPr>
          <w:lang w:val="en-US"/>
        </w:rPr>
        <w:t xml:space="preserve">Narrow: If the area is wider than 40m but less than 90m bait will be applied with the </w:t>
      </w:r>
      <w:r>
        <w:rPr>
          <w:lang w:val="en-US"/>
        </w:rPr>
        <w:t>directional swath</w:t>
      </w:r>
      <w:r w:rsidRPr="00C90523">
        <w:rPr>
          <w:lang w:val="en-US"/>
        </w:rPr>
        <w:t xml:space="preserve"> bucket, while if the area is narrower than the deflector swath (40m) </w:t>
      </w:r>
      <w:r w:rsidRPr="00C90523">
        <w:rPr>
          <w:lang w:val="en-US"/>
        </w:rPr>
        <w:lastRenderedPageBreak/>
        <w:t>bait will be applied using the narrow swath bucket, sometimes requiring multiple parallel passes to cover it adequately.</w:t>
      </w:r>
      <w:r w:rsidR="00C856AC">
        <w:rPr>
          <w:lang w:val="en-US"/>
        </w:rPr>
        <w:t xml:space="preserve">  This wil</w:t>
      </w:r>
      <w:r w:rsidR="000B4435">
        <w:rPr>
          <w:lang w:val="en-US"/>
        </w:rPr>
        <w:t>l have a sow rate of 20 kg/ha.</w:t>
      </w:r>
    </w:p>
    <w:p w14:paraId="084A54A3" w14:textId="77777777" w:rsidR="008D28CA" w:rsidRDefault="007B6860" w:rsidP="007B6860">
      <w:r w:rsidRPr="007B6860">
        <w:t xml:space="preserve">The direction of the flight lines will be set in consultation with the pilot to get the best consistency for flight speed and hence </w:t>
      </w:r>
      <w:r w:rsidR="008907C6">
        <w:t>sowing</w:t>
      </w:r>
      <w:r w:rsidRPr="007B6860">
        <w:t xml:space="preserve"> rates </w:t>
      </w:r>
      <w:r w:rsidR="008907C6">
        <w:t>while</w:t>
      </w:r>
      <w:r w:rsidRPr="007B6860">
        <w:t xml:space="preserve"> minimizing any bait going into the sea. This will be challenging given the shape of the island, the need for straight flight lines and the desire to get the maximum area covered with the full swath bucket.</w:t>
      </w:r>
    </w:p>
    <w:p w14:paraId="7DBDF255" w14:textId="3EB1156E" w:rsidR="008D28CA" w:rsidRDefault="008D28CA" w:rsidP="008D28CA">
      <w:pPr>
        <w:rPr>
          <w:i/>
          <w:lang w:val="en-US"/>
        </w:rPr>
      </w:pPr>
      <w:r w:rsidRPr="4311407A">
        <w:rPr>
          <w:lang w:val="en-US"/>
        </w:rPr>
        <w:t>At points where flight lines overlap,</w:t>
      </w:r>
      <w:r>
        <w:rPr>
          <w:lang w:val="en-US"/>
        </w:rPr>
        <w:t xml:space="preserve"> </w:t>
      </w:r>
      <w:r w:rsidRPr="4311407A">
        <w:rPr>
          <w:lang w:val="en-US"/>
        </w:rPr>
        <w:t xml:space="preserve">the amount of bait applied </w:t>
      </w:r>
      <w:r>
        <w:rPr>
          <w:lang w:val="en-US"/>
        </w:rPr>
        <w:t xml:space="preserve">will </w:t>
      </w:r>
      <w:r w:rsidRPr="4311407A">
        <w:rPr>
          <w:lang w:val="en-US"/>
        </w:rPr>
        <w:t xml:space="preserve">exceed the </w:t>
      </w:r>
      <w:r>
        <w:rPr>
          <w:lang w:val="en-US"/>
        </w:rPr>
        <w:t>target</w:t>
      </w:r>
      <w:r w:rsidRPr="4311407A">
        <w:rPr>
          <w:lang w:val="en-US"/>
        </w:rPr>
        <w:t xml:space="preserve"> application rate</w:t>
      </w:r>
      <w:r>
        <w:rPr>
          <w:lang w:val="en-US"/>
        </w:rPr>
        <w:t xml:space="preserve"> of 20kg/ha</w:t>
      </w:r>
      <w:r w:rsidRPr="4311407A">
        <w:rPr>
          <w:lang w:val="en-US"/>
        </w:rPr>
        <w:t xml:space="preserve">. This </w:t>
      </w:r>
      <w:r>
        <w:rPr>
          <w:lang w:val="en-US"/>
        </w:rPr>
        <w:t>is likely to</w:t>
      </w:r>
      <w:r w:rsidRPr="4311407A">
        <w:rPr>
          <w:lang w:val="en-US"/>
        </w:rPr>
        <w:t xml:space="preserve"> occur along adjacent borders of parallel swaths, at the end of parallel swaths where they intercept the inner and outer coastal swaths, </w:t>
      </w:r>
      <w:r>
        <w:rPr>
          <w:lang w:val="en-US"/>
        </w:rPr>
        <w:t>the boundary between the outer and inner coastal swaths</w:t>
      </w:r>
      <w:r w:rsidR="001F1839">
        <w:rPr>
          <w:lang w:val="en-US"/>
        </w:rPr>
        <w:t>,</w:t>
      </w:r>
      <w:r>
        <w:rPr>
          <w:lang w:val="en-US"/>
        </w:rPr>
        <w:t xml:space="preserve"> and</w:t>
      </w:r>
      <w:r w:rsidRPr="4311407A">
        <w:rPr>
          <w:lang w:val="en-US"/>
        </w:rPr>
        <w:t xml:space="preserve"> adjacent to any areas missed during the initial baiting runs</w:t>
      </w:r>
      <w:r w:rsidR="001F1839">
        <w:rPr>
          <w:lang w:val="en-US"/>
        </w:rPr>
        <w:t xml:space="preserve"> (for example,</w:t>
      </w:r>
      <w:r w:rsidRPr="4311407A">
        <w:rPr>
          <w:lang w:val="en-US"/>
        </w:rPr>
        <w:t xml:space="preserve"> gaps as indicated by the GPS flight path data </w:t>
      </w:r>
      <w:r w:rsidRPr="78097583">
        <w:rPr>
          <w:rFonts w:cs="Calibri"/>
          <w:lang w:val="en-US"/>
        </w:rPr>
        <w:t>and subsequently rebaited</w:t>
      </w:r>
      <w:r w:rsidR="001F1839">
        <w:rPr>
          <w:rFonts w:cs="Calibri"/>
          <w:lang w:val="en-US"/>
        </w:rPr>
        <w:t>)</w:t>
      </w:r>
      <w:r w:rsidR="00FE5910">
        <w:rPr>
          <w:rFonts w:cs="Calibri"/>
          <w:lang w:val="en-US"/>
        </w:rPr>
        <w:t>.</w:t>
      </w:r>
      <w:r>
        <w:rPr>
          <w:rFonts w:cs="Calibri"/>
          <w:lang w:val="en-US"/>
        </w:rPr>
        <w:t xml:space="preserve">  </w:t>
      </w:r>
      <w:r w:rsidR="00B70A1F">
        <w:rPr>
          <w:i/>
          <w:lang w:val="en-US"/>
        </w:rPr>
        <w:t>A</w:t>
      </w:r>
      <w:r w:rsidRPr="007B6860">
        <w:rPr>
          <w:i/>
          <w:lang w:val="en-US"/>
        </w:rPr>
        <w:t>reas</w:t>
      </w:r>
      <w:r>
        <w:rPr>
          <w:i/>
          <w:lang w:val="en-US"/>
        </w:rPr>
        <w:t xml:space="preserve"> of </w:t>
      </w:r>
      <w:r w:rsidR="00B70A1F">
        <w:rPr>
          <w:i/>
          <w:lang w:val="en-US"/>
        </w:rPr>
        <w:t>overlap exceeding the target application rate</w:t>
      </w:r>
      <w:r w:rsidRPr="007B6860">
        <w:rPr>
          <w:i/>
          <w:lang w:val="en-US"/>
        </w:rPr>
        <w:t xml:space="preserve"> will be minimized as much as possible while ensuring that all areas are baited with the at least the target rate.</w:t>
      </w:r>
    </w:p>
    <w:p w14:paraId="2B6AB142" w14:textId="55BE67A9" w:rsidR="008D28CA" w:rsidRPr="007B6860" w:rsidRDefault="008D28CA" w:rsidP="008D28CA">
      <w:r>
        <w:t>H</w:t>
      </w:r>
      <w:r w:rsidRPr="007B6860">
        <w:t xml:space="preserve">and baiting </w:t>
      </w:r>
      <w:r>
        <w:t>may</w:t>
      </w:r>
      <w:r w:rsidRPr="007B6860">
        <w:t xml:space="preserve"> be used to fill any </w:t>
      </w:r>
      <w:r>
        <w:t>gaps</w:t>
      </w:r>
      <w:r w:rsidRPr="007B6860">
        <w:t xml:space="preserve"> where the risk of an unacceptable amount of bait going </w:t>
      </w:r>
      <w:r>
        <w:t>into</w:t>
      </w:r>
      <w:r w:rsidRPr="007B6860">
        <w:t xml:space="preserve"> the sea is deemed to be too great </w:t>
      </w:r>
      <w:r>
        <w:t>or</w:t>
      </w:r>
      <w:r w:rsidRPr="007B6860">
        <w:t xml:space="preserve"> areas that cannot be treated aerially. Hand baiting will be a combination of baiting from the ground where safe to do so, i.e. teams walk to the area and baiting, and helicopter baiting where bait is applied from </w:t>
      </w:r>
      <w:r w:rsidR="001A1E2F">
        <w:t>the helicopter</w:t>
      </w:r>
      <w:r w:rsidRPr="007B6860">
        <w:t xml:space="preserve"> in </w:t>
      </w:r>
      <w:r w:rsidR="001A1E2F">
        <w:t xml:space="preserve">small </w:t>
      </w:r>
      <w:r w:rsidRPr="007B6860">
        <w:t>paper bags.</w:t>
      </w:r>
    </w:p>
    <w:p w14:paraId="2317C441" w14:textId="0EF44729" w:rsidR="003E3CD2" w:rsidRDefault="008D28CA" w:rsidP="00B3394C">
      <w:pPr>
        <w:pStyle w:val="Heading3"/>
      </w:pPr>
      <w:bookmarkStart w:id="294" w:name="_Toc490987159"/>
      <w:bookmarkStart w:id="295" w:name="_Toc490992126"/>
      <w:bookmarkStart w:id="296" w:name="_Toc491017464"/>
      <w:bookmarkStart w:id="297" w:name="_Toc490994750"/>
      <w:bookmarkStart w:id="298" w:name="_Toc490997682"/>
      <w:bookmarkStart w:id="299" w:name="_Toc490999593"/>
      <w:bookmarkStart w:id="300" w:name="_Toc491009993"/>
      <w:bookmarkStart w:id="301" w:name="_Toc491000475"/>
      <w:r>
        <w:t>Hand baiting</w:t>
      </w:r>
      <w:bookmarkEnd w:id="294"/>
      <w:bookmarkEnd w:id="295"/>
      <w:bookmarkEnd w:id="296"/>
      <w:bookmarkEnd w:id="297"/>
      <w:bookmarkEnd w:id="298"/>
      <w:bookmarkEnd w:id="299"/>
      <w:bookmarkEnd w:id="300"/>
      <w:bookmarkEnd w:id="301"/>
    </w:p>
    <w:p w14:paraId="733E15AA" w14:textId="2F98B202" w:rsidR="003E3CD2" w:rsidRDefault="72CE559E" w:rsidP="002A2FCA">
      <w:r w:rsidRPr="20DEAB6B">
        <w:rPr>
          <w:rFonts w:cs="Calibri"/>
        </w:rPr>
        <w:t xml:space="preserve">Limited supplemental hand bait application, including broadcast, bait trays (open trays on which bait is placed to allow easy access by rats and easy monitoring of bait uptake), and bait bags (paper lunch </w:t>
      </w:r>
      <w:r w:rsidR="001F1839">
        <w:rPr>
          <w:rFonts w:cs="Calibri"/>
        </w:rPr>
        <w:t xml:space="preserve">bags </w:t>
      </w:r>
      <w:r w:rsidRPr="20DEAB6B">
        <w:rPr>
          <w:rFonts w:cs="Calibri"/>
        </w:rPr>
        <w:t>distributed out of a helicopter in inaccessible areas</w:t>
      </w:r>
      <w:r w:rsidR="001F1839">
        <w:rPr>
          <w:rFonts w:cs="Calibri"/>
        </w:rPr>
        <w:t>)</w:t>
      </w:r>
      <w:r w:rsidRPr="20DEAB6B">
        <w:rPr>
          <w:rFonts w:cs="Calibri"/>
        </w:rPr>
        <w:t xml:space="preserve"> may be used to reduce the risk of gaps in bait distribution in specific areas of concern </w:t>
      </w:r>
      <w:r w:rsidR="008907C6">
        <w:rPr>
          <w:rFonts w:cs="Calibri"/>
        </w:rPr>
        <w:t>(</w:t>
      </w:r>
      <w:r w:rsidR="005A1EA3" w:rsidRPr="20DEAB6B">
        <w:rPr>
          <w:rFonts w:cs="Calibri"/>
        </w:rPr>
        <w:t>i.e.</w:t>
      </w:r>
      <w:r w:rsidRPr="20DEAB6B">
        <w:rPr>
          <w:rFonts w:cs="Calibri"/>
        </w:rPr>
        <w:t xml:space="preserve"> areas that c</w:t>
      </w:r>
      <w:r w:rsidR="005A1EA3">
        <w:rPr>
          <w:rFonts w:cs="Calibri"/>
          <w:lang w:val="en-US"/>
        </w:rPr>
        <w:t>an</w:t>
      </w:r>
      <w:r w:rsidRPr="008907C6">
        <w:rPr>
          <w:rFonts w:cs="Calibri"/>
          <w:lang w:val="en-US"/>
        </w:rPr>
        <w:t>not be treated aerially with a high level of confidence</w:t>
      </w:r>
      <w:r w:rsidR="008907C6">
        <w:rPr>
          <w:rFonts w:cs="Calibri"/>
          <w:lang w:val="en-US"/>
        </w:rPr>
        <w:t>)</w:t>
      </w:r>
      <w:r w:rsidRPr="008907C6">
        <w:rPr>
          <w:rFonts w:cs="Calibri"/>
          <w:lang w:val="en-US"/>
        </w:rPr>
        <w:t>.</w:t>
      </w:r>
    </w:p>
    <w:p w14:paraId="2A3BB8AD" w14:textId="29CE8FE5" w:rsidR="00262068" w:rsidRPr="001B264B" w:rsidRDefault="72CE559E" w:rsidP="00B3394C">
      <w:pPr>
        <w:pStyle w:val="Heading4"/>
      </w:pPr>
      <w:r w:rsidRPr="001B264B">
        <w:t xml:space="preserve">Sea caves </w:t>
      </w:r>
    </w:p>
    <w:p w14:paraId="065FDD99" w14:textId="22DDFD14" w:rsidR="003E3CD2" w:rsidRDefault="005A1EA3" w:rsidP="007B6860">
      <w:r>
        <w:rPr>
          <w:rFonts w:cs="Calibri"/>
        </w:rPr>
        <w:t>Sea caves are likely to contain rat territories as they may</w:t>
      </w:r>
      <w:r w:rsidR="72CE559E" w:rsidRPr="007B6860">
        <w:rPr>
          <w:rFonts w:cs="Calibri"/>
        </w:rPr>
        <w:t xml:space="preserve"> provide food sources in the form of nesting seabirds and invertebrates, </w:t>
      </w:r>
      <w:r>
        <w:rPr>
          <w:rFonts w:cs="Calibri"/>
        </w:rPr>
        <w:t xml:space="preserve">and </w:t>
      </w:r>
      <w:r w:rsidR="72CE559E" w:rsidRPr="007B6860">
        <w:rPr>
          <w:rFonts w:cs="Calibri"/>
        </w:rPr>
        <w:t>as such</w:t>
      </w:r>
      <w:r>
        <w:rPr>
          <w:rFonts w:cs="Calibri"/>
        </w:rPr>
        <w:t>,</w:t>
      </w:r>
      <w:r w:rsidR="72CE559E" w:rsidRPr="007B6860">
        <w:rPr>
          <w:rFonts w:cs="Calibri"/>
        </w:rPr>
        <w:t xml:space="preserve"> it is cruci</w:t>
      </w:r>
      <w:r>
        <w:rPr>
          <w:rFonts w:cs="Calibri"/>
        </w:rPr>
        <w:t>al they are treated. There are two</w:t>
      </w:r>
      <w:r w:rsidR="72CE559E" w:rsidRPr="007B6860">
        <w:rPr>
          <w:rFonts w:cs="Calibri"/>
        </w:rPr>
        <w:t xml:space="preserve"> sea </w:t>
      </w:r>
      <w:r w:rsidR="001F1839">
        <w:rPr>
          <w:rFonts w:cs="Calibri"/>
        </w:rPr>
        <w:t>cav</w:t>
      </w:r>
      <w:r w:rsidR="72CE559E" w:rsidRPr="007B6860">
        <w:rPr>
          <w:rFonts w:cs="Calibri"/>
        </w:rPr>
        <w:t>e</w:t>
      </w:r>
      <w:r w:rsidR="001F1839">
        <w:rPr>
          <w:rFonts w:cs="Calibri"/>
        </w:rPr>
        <w:t>s</w:t>
      </w:r>
      <w:r w:rsidR="72CE559E" w:rsidRPr="007B6860">
        <w:rPr>
          <w:rFonts w:cs="Calibri"/>
        </w:rPr>
        <w:t xml:space="preserve"> on the south side of the island which are only accessible by water. These will be baited by </w:t>
      </w:r>
      <w:r w:rsidR="00087BE6">
        <w:rPr>
          <w:rFonts w:cs="Calibri"/>
        </w:rPr>
        <w:t xml:space="preserve">one of the following options </w:t>
      </w:r>
      <w:r w:rsidR="00087BE6" w:rsidRPr="20DEAB6B">
        <w:rPr>
          <w:rFonts w:cs="Calibri"/>
        </w:rPr>
        <w:t>in conjuncti</w:t>
      </w:r>
      <w:r w:rsidR="00087BE6">
        <w:rPr>
          <w:rFonts w:cs="Calibri"/>
        </w:rPr>
        <w:t>on with each aerial application:</w:t>
      </w:r>
    </w:p>
    <w:p w14:paraId="38E0A031" w14:textId="76F6FBCB" w:rsidR="003E3CD2" w:rsidRDefault="003E72ED" w:rsidP="007B6860">
      <w:pPr>
        <w:ind w:left="720"/>
      </w:pPr>
      <w:r>
        <w:rPr>
          <w:rFonts w:cs="Calibri"/>
        </w:rPr>
        <w:t>a) personnel from the Niihau Operational T</w:t>
      </w:r>
      <w:r w:rsidR="72CE559E" w:rsidRPr="20DEAB6B">
        <w:rPr>
          <w:rFonts w:cs="Calibri"/>
        </w:rPr>
        <w:t>eam us</w:t>
      </w:r>
      <w:r>
        <w:rPr>
          <w:rFonts w:cs="Calibri"/>
        </w:rPr>
        <w:t>ing the Niihau R</w:t>
      </w:r>
      <w:r w:rsidR="72CE559E" w:rsidRPr="20DEAB6B">
        <w:rPr>
          <w:rFonts w:cs="Calibri"/>
        </w:rPr>
        <w:t xml:space="preserve">anch small boat to travel to </w:t>
      </w:r>
      <w:r>
        <w:rPr>
          <w:rFonts w:cs="Calibri"/>
        </w:rPr>
        <w:t>Lehua</w:t>
      </w:r>
      <w:r w:rsidR="72CE559E" w:rsidRPr="20DEAB6B">
        <w:rPr>
          <w:rFonts w:cs="Calibri"/>
        </w:rPr>
        <w:t xml:space="preserve"> and </w:t>
      </w:r>
      <w:r>
        <w:rPr>
          <w:rFonts w:cs="Calibri"/>
        </w:rPr>
        <w:t xml:space="preserve">hand baiting by two </w:t>
      </w:r>
      <w:r w:rsidR="72CE559E" w:rsidRPr="20DEAB6B">
        <w:rPr>
          <w:rFonts w:cs="Calibri"/>
        </w:rPr>
        <w:t>people swimming into the caves</w:t>
      </w:r>
      <w:r>
        <w:rPr>
          <w:rFonts w:cs="Calibri"/>
        </w:rPr>
        <w:t xml:space="preserve"> with bait in sealed containers.</w:t>
      </w:r>
      <w:r w:rsidR="72CE559E" w:rsidRPr="20DEAB6B">
        <w:rPr>
          <w:rFonts w:cs="Calibri"/>
        </w:rPr>
        <w:t xml:space="preserve"> </w:t>
      </w:r>
      <w:r>
        <w:rPr>
          <w:rFonts w:cs="Calibri"/>
        </w:rPr>
        <w:t>A</w:t>
      </w:r>
      <w:r w:rsidR="008C752C">
        <w:rPr>
          <w:rFonts w:cs="Calibri"/>
        </w:rPr>
        <w:t>pproximately</w:t>
      </w:r>
      <w:r w:rsidR="72CE559E" w:rsidRPr="20DEAB6B">
        <w:rPr>
          <w:rFonts w:cs="Calibri"/>
        </w:rPr>
        <w:t xml:space="preserve"> 2 kg of bait above the splash zone </w:t>
      </w:r>
      <w:r w:rsidR="008C752C">
        <w:rPr>
          <w:rFonts w:cs="Calibri"/>
        </w:rPr>
        <w:t>(visible water marks)</w:t>
      </w:r>
      <w:r w:rsidR="72CE559E" w:rsidRPr="20DEAB6B">
        <w:rPr>
          <w:rFonts w:cs="Calibri"/>
        </w:rPr>
        <w:t xml:space="preserve"> in areas accessible to rats</w:t>
      </w:r>
      <w:r>
        <w:rPr>
          <w:rFonts w:cs="Calibri"/>
        </w:rPr>
        <w:t xml:space="preserve"> will be used</w:t>
      </w:r>
      <w:r w:rsidR="72CE559E" w:rsidRPr="20DEAB6B">
        <w:rPr>
          <w:rFonts w:cs="Calibri"/>
        </w:rPr>
        <w:t xml:space="preserve">.  </w:t>
      </w:r>
    </w:p>
    <w:p w14:paraId="5C774603" w14:textId="4C4033F9" w:rsidR="003E3CD2" w:rsidRDefault="72CE559E" w:rsidP="007B6860">
      <w:pPr>
        <w:ind w:left="720"/>
      </w:pPr>
      <w:r w:rsidRPr="20DEAB6B">
        <w:rPr>
          <w:rFonts w:cs="Calibri"/>
        </w:rPr>
        <w:t xml:space="preserve">b) </w:t>
      </w:r>
      <w:r w:rsidR="003E72ED">
        <w:rPr>
          <w:rFonts w:cs="Calibri"/>
        </w:rPr>
        <w:t>personnel from</w:t>
      </w:r>
      <w:r w:rsidRPr="20DEAB6B">
        <w:rPr>
          <w:rFonts w:cs="Calibri"/>
        </w:rPr>
        <w:t xml:space="preserve"> the Lehua </w:t>
      </w:r>
      <w:r w:rsidR="003E72ED">
        <w:rPr>
          <w:rFonts w:cs="Calibri"/>
        </w:rPr>
        <w:t>Monitoring T</w:t>
      </w:r>
      <w:r w:rsidRPr="20DEAB6B">
        <w:rPr>
          <w:rFonts w:cs="Calibri"/>
        </w:rPr>
        <w:t xml:space="preserve">eam </w:t>
      </w:r>
      <w:r w:rsidR="003E72ED">
        <w:rPr>
          <w:rFonts w:cs="Calibri"/>
        </w:rPr>
        <w:t xml:space="preserve">swim </w:t>
      </w:r>
      <w:r w:rsidRPr="20DEAB6B">
        <w:rPr>
          <w:rFonts w:cs="Calibri"/>
        </w:rPr>
        <w:t>bait in sealed containers into th</w:t>
      </w:r>
      <w:r w:rsidR="003E72ED">
        <w:rPr>
          <w:rFonts w:cs="Calibri"/>
        </w:rPr>
        <w:t>e caves. A</w:t>
      </w:r>
      <w:r w:rsidRPr="20DEAB6B">
        <w:rPr>
          <w:rFonts w:cs="Calibri"/>
        </w:rPr>
        <w:t>pprox</w:t>
      </w:r>
      <w:r w:rsidR="008D28CA">
        <w:rPr>
          <w:rFonts w:cs="Calibri"/>
        </w:rPr>
        <w:t>imately</w:t>
      </w:r>
      <w:r w:rsidRPr="20DEAB6B">
        <w:rPr>
          <w:rFonts w:cs="Calibri"/>
        </w:rPr>
        <w:t xml:space="preserve"> 2 kg of bait above the splash zone in areas accessible to rats.  </w:t>
      </w:r>
    </w:p>
    <w:p w14:paraId="09FDCF9E" w14:textId="010F5534" w:rsidR="003E3CD2" w:rsidRDefault="72CE559E" w:rsidP="005B6FC2">
      <w:r w:rsidRPr="20DEAB6B">
        <w:rPr>
          <w:rFonts w:cs="Calibri"/>
        </w:rPr>
        <w:t xml:space="preserve">The </w:t>
      </w:r>
      <w:r w:rsidR="69CDB968" w:rsidRPr="69CDB968">
        <w:rPr>
          <w:rFonts w:cs="Calibri"/>
        </w:rPr>
        <w:t xml:space="preserve">area of the cave will be estimated and used to direct the amount of bait to be </w:t>
      </w:r>
      <w:r w:rsidR="003E72ED">
        <w:rPr>
          <w:rFonts w:cs="Calibri"/>
        </w:rPr>
        <w:t>distributed. I</w:t>
      </w:r>
      <w:r w:rsidR="69CDB968" w:rsidRPr="69CDB968">
        <w:rPr>
          <w:rFonts w:cs="Calibri"/>
        </w:rPr>
        <w:t xml:space="preserve">t is anticipated that a </w:t>
      </w:r>
      <w:r w:rsidRPr="20DEAB6B">
        <w:rPr>
          <w:rFonts w:cs="Calibri"/>
        </w:rPr>
        <w:t xml:space="preserve">higher than average quantity of bait </w:t>
      </w:r>
      <w:r w:rsidR="69CDB968" w:rsidRPr="69CDB968">
        <w:rPr>
          <w:rFonts w:cs="Calibri"/>
        </w:rPr>
        <w:t>(approx</w:t>
      </w:r>
      <w:r w:rsidR="003E72ED">
        <w:rPr>
          <w:rFonts w:cs="Calibri"/>
        </w:rPr>
        <w:t>imately</w:t>
      </w:r>
      <w:r w:rsidR="69CDB968" w:rsidRPr="69CDB968">
        <w:rPr>
          <w:rFonts w:cs="Calibri"/>
        </w:rPr>
        <w:t xml:space="preserve"> 300 bait</w:t>
      </w:r>
      <w:r w:rsidR="003E72ED">
        <w:rPr>
          <w:rFonts w:cs="Calibri"/>
        </w:rPr>
        <w:t xml:space="preserve"> pellets</w:t>
      </w:r>
      <w:r w:rsidR="69CDB968" w:rsidRPr="69CDB968">
        <w:rPr>
          <w:rFonts w:cs="Calibri"/>
        </w:rPr>
        <w:t xml:space="preserve"> for each 10m</w:t>
      </w:r>
      <w:r w:rsidR="003E72ED">
        <w:rPr>
          <w:rFonts w:cs="Calibri"/>
          <w:vertAlign w:val="superscript"/>
        </w:rPr>
        <w:t>2</w:t>
      </w:r>
      <w:r w:rsidR="003E72ED">
        <w:rPr>
          <w:rFonts w:cs="Calibri"/>
        </w:rPr>
        <w:t>)</w:t>
      </w:r>
      <w:r w:rsidR="69CDB968" w:rsidRPr="69CDB968">
        <w:rPr>
          <w:rFonts w:cs="Calibri"/>
        </w:rPr>
        <w:t xml:space="preserve"> </w:t>
      </w:r>
      <w:r w:rsidRPr="20DEAB6B">
        <w:rPr>
          <w:rFonts w:cs="Calibri"/>
        </w:rPr>
        <w:t xml:space="preserve">will be put into each cave every time it is entered </w:t>
      </w:r>
      <w:r w:rsidR="003E72ED">
        <w:rPr>
          <w:rFonts w:cs="Calibri"/>
        </w:rPr>
        <w:t xml:space="preserve">to ensure bait availability over time, even if caves cannot be accessed during the following baiting operations. </w:t>
      </w:r>
      <w:r w:rsidRPr="20DEAB6B">
        <w:rPr>
          <w:rFonts w:cs="Calibri"/>
        </w:rPr>
        <w:t xml:space="preserve"> </w:t>
      </w:r>
    </w:p>
    <w:p w14:paraId="159CA87A" w14:textId="77777777" w:rsidR="00087BE6" w:rsidRDefault="72CE559E" w:rsidP="00B3394C">
      <w:pPr>
        <w:pStyle w:val="Heading4"/>
      </w:pPr>
      <w:r w:rsidRPr="20DEAB6B">
        <w:t xml:space="preserve">Dry caves </w:t>
      </w:r>
    </w:p>
    <w:p w14:paraId="63DB3FAE" w14:textId="05B7EFA1" w:rsidR="003E3CD2" w:rsidRDefault="00087BE6" w:rsidP="002A2FCA">
      <w:r>
        <w:rPr>
          <w:rFonts w:cs="Calibri"/>
        </w:rPr>
        <w:lastRenderedPageBreak/>
        <w:t>These are caves</w:t>
      </w:r>
      <w:r w:rsidR="72CE559E" w:rsidRPr="20DEAB6B">
        <w:rPr>
          <w:rFonts w:cs="Calibri"/>
        </w:rPr>
        <w:t xml:space="preserve"> above the </w:t>
      </w:r>
      <w:r w:rsidR="0056162F" w:rsidRPr="20DEAB6B">
        <w:rPr>
          <w:rFonts w:cs="Calibri"/>
        </w:rPr>
        <w:t>high-water</w:t>
      </w:r>
      <w:r w:rsidR="0056162F">
        <w:rPr>
          <w:rFonts w:cs="Calibri"/>
        </w:rPr>
        <w:t xml:space="preserve"> mark</w:t>
      </w:r>
      <w:r w:rsidR="72CE559E" w:rsidRPr="20DEAB6B">
        <w:rPr>
          <w:rFonts w:cs="Calibri"/>
        </w:rPr>
        <w:t>. Where possible to safely do so</w:t>
      </w:r>
      <w:r>
        <w:rPr>
          <w:rFonts w:cs="Calibri"/>
        </w:rPr>
        <w:t>,</w:t>
      </w:r>
      <w:r w:rsidR="72CE559E" w:rsidRPr="20DEAB6B">
        <w:rPr>
          <w:rFonts w:cs="Calibri"/>
        </w:rPr>
        <w:t xml:space="preserve"> these caves will be baited by hand broadcast into the cave. Where they are inaccessible by foot</w:t>
      </w:r>
      <w:r w:rsidR="0056162F">
        <w:rPr>
          <w:rFonts w:cs="Calibri"/>
        </w:rPr>
        <w:t>,</w:t>
      </w:r>
      <w:r w:rsidR="72CE559E" w:rsidRPr="20DEAB6B">
        <w:rPr>
          <w:rFonts w:cs="Calibri"/>
        </w:rPr>
        <w:t xml:space="preserve"> the helicopter will hover at the mouth of the cave with the deflector bucket and target bait into t</w:t>
      </w:r>
      <w:r w:rsidR="0056162F">
        <w:rPr>
          <w:rFonts w:cs="Calibri"/>
        </w:rPr>
        <w:t>he cave. As an added measure, if</w:t>
      </w:r>
      <w:r w:rsidR="72CE559E" w:rsidRPr="20DEAB6B">
        <w:rPr>
          <w:rFonts w:cs="Calibri"/>
        </w:rPr>
        <w:t xml:space="preserve"> legally allowed, small paper bags of bait will the thrown into the cave from the helicopter. Based on previous operations it is believed that any rats present will readily chew through the bags to access the bait.</w:t>
      </w:r>
    </w:p>
    <w:p w14:paraId="160A91D6" w14:textId="4629FD0F" w:rsidR="00262068" w:rsidRPr="00262068" w:rsidRDefault="00E318D0" w:rsidP="00B3394C">
      <w:pPr>
        <w:pStyle w:val="Heading4"/>
      </w:pPr>
      <w:r w:rsidRPr="00262068">
        <w:t>Manmade</w:t>
      </w:r>
      <w:r w:rsidR="72CE559E" w:rsidRPr="00262068">
        <w:t xml:space="preserve"> structures</w:t>
      </w:r>
      <w:r>
        <w:t xml:space="preserve"> and shelters</w:t>
      </w:r>
    </w:p>
    <w:p w14:paraId="63B7E6D2" w14:textId="601C4C67" w:rsidR="003E3CD2" w:rsidRDefault="00262068" w:rsidP="008C752C">
      <w:pPr>
        <w:spacing w:after="0"/>
      </w:pPr>
      <w:r w:rsidRPr="20DEAB6B">
        <w:rPr>
          <w:rFonts w:cs="Calibri"/>
        </w:rPr>
        <w:t>W</w:t>
      </w:r>
      <w:r w:rsidR="72CE559E" w:rsidRPr="20DEAB6B">
        <w:rPr>
          <w:rFonts w:cs="Calibri"/>
        </w:rPr>
        <w:t xml:space="preserve">hile most of the </w:t>
      </w:r>
      <w:r w:rsidR="00E318D0" w:rsidRPr="20DEAB6B">
        <w:rPr>
          <w:rFonts w:cs="Calibri"/>
        </w:rPr>
        <w:t>manmade</w:t>
      </w:r>
      <w:r w:rsidR="00E318D0">
        <w:rPr>
          <w:rFonts w:cs="Calibri"/>
        </w:rPr>
        <w:t xml:space="preserve"> structures </w:t>
      </w:r>
      <w:r w:rsidR="72CE559E" w:rsidRPr="20DEAB6B">
        <w:rPr>
          <w:rFonts w:cs="Calibri"/>
        </w:rPr>
        <w:t xml:space="preserve">on the island are not large enough to provide a </w:t>
      </w:r>
      <w:r w:rsidR="008D28CA" w:rsidRPr="20DEAB6B">
        <w:rPr>
          <w:rFonts w:cs="Calibri"/>
        </w:rPr>
        <w:t>full-time</w:t>
      </w:r>
      <w:r w:rsidR="72CE559E" w:rsidRPr="20DEAB6B">
        <w:rPr>
          <w:rFonts w:cs="Calibri"/>
        </w:rPr>
        <w:t xml:space="preserve"> refuge for rats </w:t>
      </w:r>
      <w:r w:rsidR="00E318D0">
        <w:rPr>
          <w:rFonts w:cs="Calibri"/>
        </w:rPr>
        <w:t>(</w:t>
      </w:r>
      <w:r w:rsidR="72CE559E" w:rsidRPr="20DEAB6B">
        <w:rPr>
          <w:rFonts w:cs="Calibri"/>
        </w:rPr>
        <w:t>ie they will almost certainly come out to feed on the bait which will be spread aerially over the str</w:t>
      </w:r>
      <w:r w:rsidR="00E318D0">
        <w:rPr>
          <w:rFonts w:cs="Calibri"/>
        </w:rPr>
        <w:t>uctures),</w:t>
      </w:r>
      <w:r w:rsidR="72CE559E" w:rsidRPr="20DEAB6B">
        <w:rPr>
          <w:rFonts w:cs="Calibri"/>
        </w:rPr>
        <w:t xml:space="preserve"> as an additional precaution bait will be placed in/under each structure. Namely</w:t>
      </w:r>
      <w:r w:rsidR="00E318D0">
        <w:rPr>
          <w:rFonts w:cs="Calibri"/>
        </w:rPr>
        <w:t>:</w:t>
      </w:r>
    </w:p>
    <w:p w14:paraId="5E83E471" w14:textId="6B348075" w:rsidR="003E3CD2" w:rsidRDefault="72CE559E" w:rsidP="00C35117">
      <w:pPr>
        <w:pStyle w:val="ListParagraph"/>
        <w:numPr>
          <w:ilvl w:val="0"/>
          <w:numId w:val="5"/>
        </w:numPr>
      </w:pPr>
      <w:r w:rsidRPr="00E318D0">
        <w:rPr>
          <w:rFonts w:cs="Calibri"/>
        </w:rPr>
        <w:t>Water catchment and tanks in Gully West of Camp</w:t>
      </w:r>
    </w:p>
    <w:p w14:paraId="52D33BD6" w14:textId="6B348075" w:rsidR="003E3CD2" w:rsidRDefault="72CE559E" w:rsidP="00C35117">
      <w:pPr>
        <w:pStyle w:val="ListParagraph"/>
        <w:numPr>
          <w:ilvl w:val="0"/>
          <w:numId w:val="5"/>
        </w:numPr>
      </w:pPr>
      <w:r w:rsidRPr="00E318D0">
        <w:rPr>
          <w:rFonts w:cs="Calibri"/>
        </w:rPr>
        <w:t>Water catchment/ storage area and tanks associated with camp</w:t>
      </w:r>
    </w:p>
    <w:p w14:paraId="60D318D7" w14:textId="7048AD3D" w:rsidR="003E3CD2" w:rsidRDefault="72CE559E" w:rsidP="00C35117">
      <w:pPr>
        <w:pStyle w:val="ListParagraph"/>
        <w:numPr>
          <w:ilvl w:val="0"/>
          <w:numId w:val="5"/>
        </w:numPr>
      </w:pPr>
      <w:r w:rsidRPr="00E318D0">
        <w:rPr>
          <w:rFonts w:cs="Calibri"/>
        </w:rPr>
        <w:t xml:space="preserve">Toilet </w:t>
      </w:r>
    </w:p>
    <w:p w14:paraId="05866A72" w14:textId="77A87CD5" w:rsidR="003E3CD2" w:rsidRDefault="72CE559E" w:rsidP="00C35117">
      <w:pPr>
        <w:pStyle w:val="ListParagraph"/>
        <w:numPr>
          <w:ilvl w:val="0"/>
          <w:numId w:val="5"/>
        </w:numPr>
      </w:pPr>
      <w:r w:rsidRPr="00E318D0">
        <w:rPr>
          <w:rFonts w:cs="Calibri"/>
        </w:rPr>
        <w:t xml:space="preserve">Temporary tarp shelter </w:t>
      </w:r>
    </w:p>
    <w:p w14:paraId="6CCA232F" w14:textId="6B348075" w:rsidR="003E3CD2" w:rsidRPr="00E318D0" w:rsidRDefault="72CE559E" w:rsidP="00C35117">
      <w:pPr>
        <w:pStyle w:val="ListParagraph"/>
        <w:numPr>
          <w:ilvl w:val="0"/>
          <w:numId w:val="5"/>
        </w:numPr>
      </w:pPr>
      <w:r w:rsidRPr="00E318D0">
        <w:rPr>
          <w:rFonts w:cs="Calibri"/>
        </w:rPr>
        <w:t>Tent platforms x 5</w:t>
      </w:r>
    </w:p>
    <w:p w14:paraId="39595755" w14:textId="09F2F67D" w:rsidR="003E3CD2" w:rsidRDefault="72CE559E" w:rsidP="002A2FCA">
      <w:r w:rsidRPr="20DEAB6B">
        <w:rPr>
          <w:rFonts w:cs="Calibri"/>
        </w:rPr>
        <w:t>Where possible, these will be baited by placing an open bait station under the structure containing 30 individual pellets. Bait stations that have been deployed in these areas since 2009 will be used to avoid neophobic behaviour. Observations made using coconut as bait showed the rats freely entered such bait stations.</w:t>
      </w:r>
    </w:p>
    <w:p w14:paraId="1D8CB226" w14:textId="302FAC24" w:rsidR="003E3CD2" w:rsidRDefault="72CE559E" w:rsidP="002A2FCA">
      <w:pPr>
        <w:rPr>
          <w:rFonts w:cs="Calibri"/>
        </w:rPr>
      </w:pPr>
      <w:r w:rsidRPr="20DEAB6B">
        <w:rPr>
          <w:rFonts w:cs="Calibri"/>
        </w:rPr>
        <w:t>For any structure where it is not practical to use a bait station a handful of baits will be thrown under the structure (e.g. tent platforms)</w:t>
      </w:r>
      <w:r w:rsidR="00E318D0">
        <w:rPr>
          <w:rFonts w:cs="Calibri"/>
        </w:rPr>
        <w:t>.</w:t>
      </w:r>
    </w:p>
    <w:p w14:paraId="22291BA8" w14:textId="77777777" w:rsidR="008D28CA" w:rsidRDefault="008D28CA" w:rsidP="00B3394C">
      <w:pPr>
        <w:pStyle w:val="Heading4"/>
      </w:pPr>
      <w:r w:rsidRPr="008D28CA">
        <w:t>Weather port storm shelter</w:t>
      </w:r>
    </w:p>
    <w:p w14:paraId="73284400" w14:textId="6B348075" w:rsidR="003E3CD2" w:rsidRDefault="72CE559E" w:rsidP="002A2FCA">
      <w:r w:rsidRPr="20DEAB6B">
        <w:rPr>
          <w:rFonts w:cs="Calibri"/>
        </w:rPr>
        <w:t>Due to the larger area of this structure and the equipment stored under it providing a larger refuge for rats, three open stations are to be placed under the weatherport. They will each have 30 bait pellets put in them.</w:t>
      </w:r>
    </w:p>
    <w:p w14:paraId="71F4F249" w14:textId="45EBC4F2" w:rsidR="003E3CD2" w:rsidRDefault="008D28CA" w:rsidP="002A2FCA">
      <w:r>
        <w:rPr>
          <w:rFonts w:cs="Calibri"/>
        </w:rPr>
        <w:t>Each of the three stations will be checked a</w:t>
      </w:r>
      <w:r w:rsidR="72CE559E" w:rsidRPr="20DEAB6B">
        <w:rPr>
          <w:rFonts w:cs="Calibri"/>
        </w:rPr>
        <w:t xml:space="preserve">t least every </w:t>
      </w:r>
      <w:r>
        <w:rPr>
          <w:rFonts w:cs="Calibri"/>
        </w:rPr>
        <w:t>other</w:t>
      </w:r>
      <w:r w:rsidR="72CE559E" w:rsidRPr="20DEAB6B">
        <w:rPr>
          <w:rFonts w:cs="Calibri"/>
        </w:rPr>
        <w:t xml:space="preserve"> day for the first two weeks</w:t>
      </w:r>
      <w:r>
        <w:rPr>
          <w:rFonts w:cs="Calibri"/>
        </w:rPr>
        <w:t>,</w:t>
      </w:r>
      <w:r w:rsidR="72CE559E" w:rsidRPr="20DEAB6B">
        <w:rPr>
          <w:rFonts w:cs="Calibri"/>
        </w:rPr>
        <w:t xml:space="preserve"> then</w:t>
      </w:r>
      <w:r w:rsidR="008C752C">
        <w:rPr>
          <w:rFonts w:cs="Calibri"/>
        </w:rPr>
        <w:t>,</w:t>
      </w:r>
      <w:r w:rsidR="72CE559E" w:rsidRPr="20DEAB6B">
        <w:rPr>
          <w:rFonts w:cs="Calibri"/>
        </w:rPr>
        <w:t xml:space="preserve"> as required after that</w:t>
      </w:r>
      <w:r>
        <w:rPr>
          <w:rFonts w:cs="Calibri"/>
        </w:rPr>
        <w:t>. During each check, t</w:t>
      </w:r>
      <w:r w:rsidR="72CE559E" w:rsidRPr="20DEAB6B">
        <w:rPr>
          <w:rFonts w:cs="Calibri"/>
        </w:rPr>
        <w:t xml:space="preserve">he number of individual bait pellets </w:t>
      </w:r>
      <w:r>
        <w:rPr>
          <w:rFonts w:cs="Calibri"/>
        </w:rPr>
        <w:t xml:space="preserve">will be </w:t>
      </w:r>
      <w:r w:rsidR="72CE559E" w:rsidRPr="20DEAB6B">
        <w:rPr>
          <w:rFonts w:cs="Calibri"/>
        </w:rPr>
        <w:t xml:space="preserve">counted and recorded. Any partially consumed </w:t>
      </w:r>
      <w:r>
        <w:rPr>
          <w:rFonts w:cs="Calibri"/>
        </w:rPr>
        <w:t xml:space="preserve">or missing </w:t>
      </w:r>
      <w:r w:rsidR="72CE559E" w:rsidRPr="20DEAB6B">
        <w:rPr>
          <w:rFonts w:cs="Calibri"/>
        </w:rPr>
        <w:t>pellet will be replaced</w:t>
      </w:r>
      <w:r>
        <w:rPr>
          <w:rFonts w:cs="Calibri"/>
        </w:rPr>
        <w:t xml:space="preserve"> to ensure a total of 30 pellets</w:t>
      </w:r>
      <w:r w:rsidR="72CE559E" w:rsidRPr="20DEAB6B">
        <w:rPr>
          <w:rFonts w:cs="Calibri"/>
        </w:rPr>
        <w:t xml:space="preserve">.   </w:t>
      </w:r>
    </w:p>
    <w:p w14:paraId="7987F6CD" w14:textId="307209A8" w:rsidR="003E3CD2" w:rsidRDefault="72CE559E" w:rsidP="002A2FCA">
      <w:r w:rsidRPr="20DEAB6B">
        <w:rPr>
          <w:rFonts w:cs="Calibri"/>
        </w:rPr>
        <w:t xml:space="preserve">All bait stations will be individually numbered and labelled and </w:t>
      </w:r>
      <w:r w:rsidR="33F9D9DD" w:rsidRPr="33F9D9DD">
        <w:rPr>
          <w:rFonts w:cs="Calibri"/>
        </w:rPr>
        <w:t xml:space="preserve">the record sheet </w:t>
      </w:r>
      <w:r w:rsidR="6C3F1086" w:rsidRPr="6C3F1086">
        <w:rPr>
          <w:rFonts w:cs="Calibri"/>
        </w:rPr>
        <w:t xml:space="preserve">(refer appendix </w:t>
      </w:r>
      <w:r w:rsidR="69CDB968" w:rsidRPr="69CDB968">
        <w:rPr>
          <w:rFonts w:cs="Calibri"/>
        </w:rPr>
        <w:t>11</w:t>
      </w:r>
      <w:r w:rsidR="6C3F1086" w:rsidRPr="6C3F1086">
        <w:rPr>
          <w:rFonts w:cs="Calibri"/>
        </w:rPr>
        <w:t xml:space="preserve">) </w:t>
      </w:r>
      <w:r w:rsidR="04187695" w:rsidRPr="04187695">
        <w:rPr>
          <w:rFonts w:cs="Calibri"/>
        </w:rPr>
        <w:t xml:space="preserve">will be used to record all </w:t>
      </w:r>
      <w:r w:rsidR="75AFF57A" w:rsidRPr="75AFF57A">
        <w:rPr>
          <w:rFonts w:cs="Calibri"/>
        </w:rPr>
        <w:t xml:space="preserve">relevant </w:t>
      </w:r>
      <w:r w:rsidR="04187695" w:rsidRPr="04187695">
        <w:rPr>
          <w:rFonts w:cs="Calibri"/>
        </w:rPr>
        <w:t xml:space="preserve">hand baiting activities included </w:t>
      </w:r>
      <w:r w:rsidR="172B5CC7" w:rsidRPr="172B5CC7">
        <w:rPr>
          <w:rFonts w:cs="Calibri"/>
        </w:rPr>
        <w:t>initial</w:t>
      </w:r>
      <w:r w:rsidR="04187695" w:rsidRPr="04187695">
        <w:rPr>
          <w:rFonts w:cs="Calibri"/>
        </w:rPr>
        <w:t xml:space="preserve"> baiting </w:t>
      </w:r>
      <w:r w:rsidR="172B5CC7" w:rsidRPr="172B5CC7">
        <w:rPr>
          <w:rFonts w:cs="Calibri"/>
        </w:rPr>
        <w:t xml:space="preserve">and </w:t>
      </w:r>
      <w:r w:rsidR="75AFF57A" w:rsidRPr="75AFF57A">
        <w:rPr>
          <w:rFonts w:cs="Calibri"/>
        </w:rPr>
        <w:t xml:space="preserve">ongoing </w:t>
      </w:r>
      <w:r w:rsidR="172B5CC7" w:rsidRPr="172B5CC7">
        <w:rPr>
          <w:rFonts w:cs="Calibri"/>
        </w:rPr>
        <w:t xml:space="preserve">servicing of devices including the amount of bait </w:t>
      </w:r>
      <w:r w:rsidR="3AE97D8A" w:rsidRPr="3AE97D8A">
        <w:rPr>
          <w:rFonts w:cs="Calibri"/>
        </w:rPr>
        <w:t>uptake.</w:t>
      </w:r>
      <w:r w:rsidRPr="20DEAB6B">
        <w:rPr>
          <w:rFonts w:cs="Calibri"/>
        </w:rPr>
        <w:t xml:space="preserve"> </w:t>
      </w:r>
    </w:p>
    <w:p w14:paraId="29DBE839" w14:textId="7E3082BC" w:rsidR="003E3CD2" w:rsidRDefault="68EA67FE" w:rsidP="002A2FCA">
      <w:pPr>
        <w:rPr>
          <w:rFonts w:cs="Calibri"/>
          <w:i/>
        </w:rPr>
      </w:pPr>
      <w:r w:rsidRPr="379421DF">
        <w:rPr>
          <w:rFonts w:cs="Calibri"/>
          <w:i/>
        </w:rPr>
        <w:t>Hand broadcast</w:t>
      </w:r>
    </w:p>
    <w:p w14:paraId="7E6997CB" w14:textId="462B22A9" w:rsidR="003E3CD2" w:rsidRDefault="69CDB968" w:rsidP="002A2FCA">
      <w:r w:rsidRPr="69CDB968">
        <w:rPr>
          <w:rFonts w:cs="Calibri"/>
        </w:rPr>
        <w:t>While it is preferable to treat as much of the island as possible aerially to reduce the risk of gaps in bait coverage, in</w:t>
      </w:r>
      <w:r w:rsidR="379421DF" w:rsidRPr="379421DF">
        <w:rPr>
          <w:rFonts w:cs="Calibri"/>
        </w:rPr>
        <w:t xml:space="preserve"> the event that a gap in the aerial baiting application is identified which is not able to be filled using the helicopter </w:t>
      </w:r>
      <w:r w:rsidR="004804A1">
        <w:rPr>
          <w:rFonts w:cs="Calibri"/>
        </w:rPr>
        <w:t>(</w:t>
      </w:r>
      <w:r w:rsidR="004804A1" w:rsidRPr="309916E5">
        <w:rPr>
          <w:rFonts w:cs="Calibri"/>
        </w:rPr>
        <w:t>e.g.</w:t>
      </w:r>
      <w:r w:rsidR="309916E5" w:rsidRPr="309916E5">
        <w:rPr>
          <w:rFonts w:cs="Calibri"/>
        </w:rPr>
        <w:t xml:space="preserve"> the </w:t>
      </w:r>
      <w:r w:rsidR="1ABD856D" w:rsidRPr="1ABD856D">
        <w:rPr>
          <w:rFonts w:cs="Calibri"/>
        </w:rPr>
        <w:t xml:space="preserve">gap is </w:t>
      </w:r>
      <w:r w:rsidR="09E940F8" w:rsidRPr="09E940F8">
        <w:rPr>
          <w:rFonts w:cs="Calibri"/>
        </w:rPr>
        <w:t>identified</w:t>
      </w:r>
      <w:r w:rsidR="1ABD856D" w:rsidRPr="1ABD856D">
        <w:rPr>
          <w:rFonts w:cs="Calibri"/>
        </w:rPr>
        <w:t xml:space="preserve"> after aerial baiting has</w:t>
      </w:r>
      <w:r w:rsidR="309916E5" w:rsidRPr="309916E5">
        <w:rPr>
          <w:rFonts w:cs="Calibri"/>
        </w:rPr>
        <w:t xml:space="preserve"> </w:t>
      </w:r>
      <w:r w:rsidR="09E940F8" w:rsidRPr="09E940F8">
        <w:rPr>
          <w:rFonts w:cs="Calibri"/>
        </w:rPr>
        <w:t>ceased</w:t>
      </w:r>
      <w:r w:rsidR="004804A1">
        <w:rPr>
          <w:rFonts w:cs="Calibri"/>
        </w:rPr>
        <w:t>)</w:t>
      </w:r>
      <w:r w:rsidR="09E940F8" w:rsidRPr="09E940F8">
        <w:rPr>
          <w:rFonts w:cs="Calibri"/>
        </w:rPr>
        <w:t xml:space="preserve">, </w:t>
      </w:r>
      <w:r w:rsidR="309916E5" w:rsidRPr="309916E5">
        <w:rPr>
          <w:rFonts w:cs="Calibri"/>
        </w:rPr>
        <w:t>it</w:t>
      </w:r>
      <w:r w:rsidR="379421DF" w:rsidRPr="379421DF">
        <w:rPr>
          <w:rFonts w:cs="Calibri"/>
        </w:rPr>
        <w:t xml:space="preserve"> may be </w:t>
      </w:r>
      <w:r w:rsidR="309916E5" w:rsidRPr="309916E5">
        <w:rPr>
          <w:rFonts w:cs="Calibri"/>
        </w:rPr>
        <w:t xml:space="preserve">possible to </w:t>
      </w:r>
      <w:r w:rsidR="004804A1">
        <w:rPr>
          <w:rFonts w:cs="Calibri"/>
        </w:rPr>
        <w:t>ensure bait distribution</w:t>
      </w:r>
      <w:r w:rsidR="309916E5" w:rsidRPr="309916E5">
        <w:rPr>
          <w:rFonts w:cs="Calibri"/>
        </w:rPr>
        <w:t xml:space="preserve"> using </w:t>
      </w:r>
      <w:r w:rsidR="1ABD856D" w:rsidRPr="1ABD856D">
        <w:rPr>
          <w:rFonts w:cs="Calibri"/>
        </w:rPr>
        <w:t>hand broadcast</w:t>
      </w:r>
      <w:r w:rsidR="309916E5" w:rsidRPr="309916E5">
        <w:rPr>
          <w:rFonts w:cs="Calibri"/>
        </w:rPr>
        <w:t xml:space="preserve">. </w:t>
      </w:r>
      <w:r w:rsidR="40444142" w:rsidRPr="40444142">
        <w:rPr>
          <w:rFonts w:cs="Calibri"/>
        </w:rPr>
        <w:t>In that event</w:t>
      </w:r>
      <w:r w:rsidR="004804A1">
        <w:rPr>
          <w:rFonts w:cs="Calibri"/>
        </w:rPr>
        <w:t>,</w:t>
      </w:r>
      <w:r w:rsidR="40444142" w:rsidRPr="40444142">
        <w:rPr>
          <w:rFonts w:cs="Calibri"/>
        </w:rPr>
        <w:t xml:space="preserve"> the amount of bait available to be used </w:t>
      </w:r>
      <w:r w:rsidR="004804A1">
        <w:rPr>
          <w:rFonts w:cs="Calibri"/>
        </w:rPr>
        <w:t>(</w:t>
      </w:r>
      <w:r w:rsidR="004804A1" w:rsidRPr="40444142">
        <w:rPr>
          <w:rFonts w:cs="Calibri"/>
        </w:rPr>
        <w:t>i.e.</w:t>
      </w:r>
      <w:r w:rsidR="40444142" w:rsidRPr="40444142">
        <w:rPr>
          <w:rFonts w:cs="Calibri"/>
        </w:rPr>
        <w:t xml:space="preserve"> ensuring the total bait used for any application </w:t>
      </w:r>
      <w:r w:rsidR="7C3F3321" w:rsidRPr="7C3F3321">
        <w:rPr>
          <w:rFonts w:cs="Calibri"/>
        </w:rPr>
        <w:t>does not</w:t>
      </w:r>
      <w:r w:rsidR="40444142" w:rsidRPr="40444142">
        <w:rPr>
          <w:rFonts w:cs="Calibri"/>
        </w:rPr>
        <w:t xml:space="preserve"> exceed an </w:t>
      </w:r>
      <w:r w:rsidR="1E91F7AB" w:rsidRPr="1E91F7AB">
        <w:rPr>
          <w:rFonts w:cs="Calibri"/>
        </w:rPr>
        <w:t>average of 30kg/ha) will be reviewed and a detailed description</w:t>
      </w:r>
      <w:r w:rsidR="7C3F3321" w:rsidRPr="7C3F3321">
        <w:rPr>
          <w:rFonts w:cs="Calibri"/>
        </w:rPr>
        <w:t>, preferably detailed GPS coordinates</w:t>
      </w:r>
      <w:r w:rsidRPr="69CDB968">
        <w:rPr>
          <w:rFonts w:cs="Calibri"/>
        </w:rPr>
        <w:t xml:space="preserve">, will be provided to the Lehua </w:t>
      </w:r>
      <w:r w:rsidR="004804A1">
        <w:rPr>
          <w:rFonts w:cs="Calibri"/>
        </w:rPr>
        <w:t>Monitoring Team. The T</w:t>
      </w:r>
      <w:r w:rsidRPr="69CDB968">
        <w:rPr>
          <w:rFonts w:cs="Calibri"/>
        </w:rPr>
        <w:t>eam will then treat the area by following the NZ Dep</w:t>
      </w:r>
      <w:r w:rsidR="004804A1">
        <w:rPr>
          <w:rFonts w:cs="Calibri"/>
        </w:rPr>
        <w:t>ar</w:t>
      </w:r>
      <w:r w:rsidRPr="69CDB968">
        <w:rPr>
          <w:rFonts w:cs="Calibri"/>
        </w:rPr>
        <w:t>t</w:t>
      </w:r>
      <w:r w:rsidR="004804A1">
        <w:rPr>
          <w:rFonts w:cs="Calibri"/>
        </w:rPr>
        <w:t>ment</w:t>
      </w:r>
      <w:r w:rsidRPr="69CDB968">
        <w:rPr>
          <w:rFonts w:cs="Calibri"/>
        </w:rPr>
        <w:t xml:space="preserve"> of Conservation hand broadcast SOP</w:t>
      </w:r>
      <w:r w:rsidR="004804A1">
        <w:rPr>
          <w:rFonts w:cs="Calibri"/>
        </w:rPr>
        <w:t>. Specifically, they will</w:t>
      </w:r>
      <w:r w:rsidRPr="69CDB968">
        <w:rPr>
          <w:rFonts w:cs="Calibri"/>
        </w:rPr>
        <w:t xml:space="preserve"> identify the width of the </w:t>
      </w:r>
      <w:r w:rsidRPr="69CDB968">
        <w:rPr>
          <w:rFonts w:cs="Calibri"/>
        </w:rPr>
        <w:lastRenderedPageBreak/>
        <w:t>area to be treated and space personnel out at 10m intervals at the start of the gap. They then move forward 10m and spread a cup containing approx</w:t>
      </w:r>
      <w:r w:rsidR="004804A1">
        <w:rPr>
          <w:rFonts w:cs="Calibri"/>
        </w:rPr>
        <w:t>imately</w:t>
      </w:r>
      <w:r w:rsidRPr="69CDB968">
        <w:rPr>
          <w:rFonts w:cs="Calibri"/>
        </w:rPr>
        <w:t xml:space="preserve"> 200 </w:t>
      </w:r>
      <w:r w:rsidR="004804A1">
        <w:rPr>
          <w:rFonts w:cs="Calibri"/>
        </w:rPr>
        <w:t xml:space="preserve">bait </w:t>
      </w:r>
      <w:r w:rsidRPr="69CDB968">
        <w:rPr>
          <w:rFonts w:cs="Calibri"/>
        </w:rPr>
        <w:t>pellets (the cup will be marked with a line to identify the required amount of bait)</w:t>
      </w:r>
      <w:r w:rsidR="004804A1">
        <w:rPr>
          <w:rFonts w:cs="Calibri"/>
        </w:rPr>
        <w:t>.</w:t>
      </w:r>
      <w:r w:rsidRPr="69CDB968">
        <w:rPr>
          <w:rFonts w:cs="Calibri"/>
        </w:rPr>
        <w:t xml:space="preserve"> </w:t>
      </w:r>
      <w:r w:rsidR="004804A1">
        <w:rPr>
          <w:rFonts w:cs="Calibri"/>
        </w:rPr>
        <w:t>T</w:t>
      </w:r>
      <w:r w:rsidRPr="69CDB968">
        <w:rPr>
          <w:rFonts w:cs="Calibri"/>
        </w:rPr>
        <w:t>he</w:t>
      </w:r>
      <w:r w:rsidR="004804A1">
        <w:rPr>
          <w:rFonts w:cs="Calibri"/>
        </w:rPr>
        <w:t xml:space="preserve"> bait will be divided evenly into five portions. They will </w:t>
      </w:r>
      <w:r w:rsidRPr="69CDB968">
        <w:rPr>
          <w:rFonts w:cs="Calibri"/>
        </w:rPr>
        <w:t xml:space="preserve">spread </w:t>
      </w:r>
      <w:r w:rsidR="004804A1">
        <w:rPr>
          <w:rFonts w:cs="Calibri"/>
        </w:rPr>
        <w:t xml:space="preserve">bait </w:t>
      </w:r>
      <w:r w:rsidRPr="69CDB968">
        <w:rPr>
          <w:rFonts w:cs="Calibri"/>
        </w:rPr>
        <w:t xml:space="preserve">to the four quarters of the compass out to 5m, so </w:t>
      </w:r>
      <w:r w:rsidR="004804A1">
        <w:rPr>
          <w:rFonts w:cs="Calibri"/>
        </w:rPr>
        <w:t xml:space="preserve">that the bait from adjacent baiters meet and </w:t>
      </w:r>
      <w:r w:rsidRPr="69CDB968">
        <w:rPr>
          <w:rFonts w:cs="Calibri"/>
        </w:rPr>
        <w:t xml:space="preserve">around the baiter's feet. All baiters move forward 10m and repeat. If the area is narrower </w:t>
      </w:r>
      <w:r w:rsidR="6D6346A5" w:rsidRPr="6D6346A5">
        <w:rPr>
          <w:rFonts w:cs="Calibri"/>
        </w:rPr>
        <w:t>than</w:t>
      </w:r>
      <w:r w:rsidRPr="69CDB968">
        <w:rPr>
          <w:rFonts w:cs="Calibri"/>
        </w:rPr>
        <w:t xml:space="preserve"> the number of baiters</w:t>
      </w:r>
      <w:r w:rsidR="004804A1">
        <w:rPr>
          <w:rFonts w:cs="Calibri"/>
        </w:rPr>
        <w:t>, the</w:t>
      </w:r>
      <w:r w:rsidRPr="69CDB968">
        <w:rPr>
          <w:rFonts w:cs="Calibri"/>
        </w:rPr>
        <w:t xml:space="preserve"> area covered by each baiter can be reduced accordingly as long </w:t>
      </w:r>
      <w:r w:rsidR="004804A1">
        <w:rPr>
          <w:rFonts w:cs="Calibri"/>
        </w:rPr>
        <w:t xml:space="preserve">as </w:t>
      </w:r>
      <w:r w:rsidRPr="69CDB968">
        <w:rPr>
          <w:rFonts w:cs="Calibri"/>
        </w:rPr>
        <w:t xml:space="preserve">the amount of bait is reduced proportionally. If the gap requires more bait than is available on Lehua the option of using more bait from Niihau will be considered </w:t>
      </w:r>
      <w:r w:rsidR="004804A1">
        <w:rPr>
          <w:rFonts w:cs="Calibri"/>
        </w:rPr>
        <w:t>(</w:t>
      </w:r>
      <w:r w:rsidRPr="69CDB968">
        <w:rPr>
          <w:rFonts w:cs="Calibri"/>
        </w:rPr>
        <w:t xml:space="preserve">as long as the total used for all techniques for </w:t>
      </w:r>
      <w:r w:rsidR="6D6346A5" w:rsidRPr="6D6346A5">
        <w:rPr>
          <w:rFonts w:cs="Calibri"/>
        </w:rPr>
        <w:t xml:space="preserve">any application </w:t>
      </w:r>
      <w:r w:rsidRPr="69CDB968">
        <w:rPr>
          <w:rFonts w:cs="Calibri"/>
        </w:rPr>
        <w:t xml:space="preserve">does </w:t>
      </w:r>
      <w:r w:rsidR="004804A1" w:rsidRPr="69CDB968">
        <w:rPr>
          <w:rFonts w:cs="Calibri"/>
        </w:rPr>
        <w:t>not exceed</w:t>
      </w:r>
      <w:r w:rsidRPr="69CDB968">
        <w:rPr>
          <w:rFonts w:cs="Calibri"/>
        </w:rPr>
        <w:t xml:space="preserve"> the permitted 30kg/ha</w:t>
      </w:r>
      <w:r w:rsidR="004804A1">
        <w:rPr>
          <w:rFonts w:cs="Calibri"/>
        </w:rPr>
        <w:t>)</w:t>
      </w:r>
      <w:r w:rsidRPr="69CDB968">
        <w:rPr>
          <w:rFonts w:cs="Calibri"/>
        </w:rPr>
        <w:t>.</w:t>
      </w:r>
      <w:r w:rsidR="40444142" w:rsidRPr="40444142">
        <w:rPr>
          <w:rFonts w:cs="Calibri"/>
        </w:rPr>
        <w:t xml:space="preserve">    </w:t>
      </w:r>
    </w:p>
    <w:p w14:paraId="439E12B8" w14:textId="2072C1F5" w:rsidR="008D28CA" w:rsidRDefault="008C752C" w:rsidP="002A2FCA">
      <w:pPr>
        <w:rPr>
          <w:rFonts w:cs="Calibri"/>
        </w:rPr>
      </w:pPr>
      <w:r>
        <w:rPr>
          <w:rFonts w:cs="Calibri"/>
        </w:rPr>
        <w:t>I</w:t>
      </w:r>
      <w:r w:rsidR="72CE559E" w:rsidRPr="20DEAB6B">
        <w:rPr>
          <w:rFonts w:cs="Calibri"/>
        </w:rPr>
        <w:t xml:space="preserve">deally </w:t>
      </w:r>
      <w:r w:rsidR="69CDB968" w:rsidRPr="69CDB968">
        <w:rPr>
          <w:rFonts w:cs="Calibri"/>
        </w:rPr>
        <w:t>all hand</w:t>
      </w:r>
      <w:r w:rsidR="72CE559E" w:rsidRPr="20DEAB6B">
        <w:rPr>
          <w:rFonts w:cs="Calibri"/>
        </w:rPr>
        <w:t xml:space="preserve"> baiting will be done on the same day as the aerial application</w:t>
      </w:r>
      <w:r>
        <w:rPr>
          <w:rFonts w:cs="Calibri"/>
        </w:rPr>
        <w:t>; however</w:t>
      </w:r>
      <w:r w:rsidR="00160B8B">
        <w:rPr>
          <w:rFonts w:cs="Calibri"/>
        </w:rPr>
        <w:t>,</w:t>
      </w:r>
      <w:r>
        <w:rPr>
          <w:rFonts w:cs="Calibri"/>
        </w:rPr>
        <w:t xml:space="preserve"> </w:t>
      </w:r>
      <w:r w:rsidR="00160B8B">
        <w:rPr>
          <w:rFonts w:cs="Calibri"/>
        </w:rPr>
        <w:t>if this is not possible</w:t>
      </w:r>
      <w:r w:rsidR="69CDB968" w:rsidRPr="69CDB968">
        <w:rPr>
          <w:rFonts w:cs="Calibri"/>
        </w:rPr>
        <w:t xml:space="preserve"> </w:t>
      </w:r>
      <w:r w:rsidR="00160B8B">
        <w:rPr>
          <w:rFonts w:cs="Calibri"/>
        </w:rPr>
        <w:t>(</w:t>
      </w:r>
      <w:r w:rsidR="00160B8B" w:rsidRPr="69CDB968">
        <w:rPr>
          <w:rFonts w:cs="Calibri"/>
        </w:rPr>
        <w:t>e.g.</w:t>
      </w:r>
      <w:r w:rsidR="69CDB968" w:rsidRPr="69CDB968">
        <w:rPr>
          <w:rFonts w:cs="Calibri"/>
        </w:rPr>
        <w:t xml:space="preserve"> due to</w:t>
      </w:r>
      <w:r>
        <w:rPr>
          <w:rFonts w:cs="Calibri"/>
        </w:rPr>
        <w:t xml:space="preserve"> logistical constraints</w:t>
      </w:r>
      <w:r w:rsidR="00160B8B">
        <w:rPr>
          <w:rFonts w:cs="Calibri"/>
        </w:rPr>
        <w:t>)</w:t>
      </w:r>
      <w:r w:rsidR="72CE559E" w:rsidRPr="20DEAB6B">
        <w:rPr>
          <w:rFonts w:cs="Calibri"/>
        </w:rPr>
        <w:t xml:space="preserve"> they will be treated as soon as practicable afterwards.</w:t>
      </w:r>
    </w:p>
    <w:p w14:paraId="24E50EA4" w14:textId="3E0238B6" w:rsidR="003E3CD2" w:rsidRDefault="008D28CA" w:rsidP="00B3394C">
      <w:pPr>
        <w:pStyle w:val="Heading4"/>
      </w:pPr>
      <w:r>
        <w:t>Toilet Structure</w:t>
      </w:r>
      <w:r w:rsidR="72CE559E" w:rsidRPr="20DEAB6B">
        <w:t xml:space="preserve">   </w:t>
      </w:r>
    </w:p>
    <w:p w14:paraId="78A228F1" w14:textId="1CC820CF" w:rsidR="003E3CD2" w:rsidRDefault="72CE559E" w:rsidP="002A2FCA">
      <w:r w:rsidRPr="20DEAB6B">
        <w:rPr>
          <w:rFonts w:cs="Calibri"/>
        </w:rPr>
        <w:t>As an additional precaution for the</w:t>
      </w:r>
      <w:r w:rsidR="00B04BFC">
        <w:rPr>
          <w:rFonts w:cs="Calibri"/>
        </w:rPr>
        <w:t xml:space="preserve"> composting</w:t>
      </w:r>
      <w:r w:rsidRPr="20DEAB6B">
        <w:rPr>
          <w:rFonts w:cs="Calibri"/>
        </w:rPr>
        <w:t xml:space="preserve"> toilet</w:t>
      </w:r>
      <w:r w:rsidR="00466046">
        <w:rPr>
          <w:rFonts w:cs="Calibri"/>
        </w:rPr>
        <w:t>,</w:t>
      </w:r>
      <w:r w:rsidRPr="20DEAB6B">
        <w:rPr>
          <w:rFonts w:cs="Calibri"/>
        </w:rPr>
        <w:t xml:space="preserve"> which provides an alternative food supply to </w:t>
      </w:r>
      <w:r w:rsidR="00466046">
        <w:rPr>
          <w:rFonts w:cs="Calibri"/>
        </w:rPr>
        <w:t>rats</w:t>
      </w:r>
      <w:r w:rsidRPr="20DEAB6B">
        <w:rPr>
          <w:rFonts w:cs="Calibri"/>
        </w:rPr>
        <w:t xml:space="preserve">, </w:t>
      </w:r>
      <w:r w:rsidR="008C752C">
        <w:rPr>
          <w:rFonts w:cs="Calibri"/>
        </w:rPr>
        <w:t>two</w:t>
      </w:r>
      <w:r w:rsidRPr="20DEAB6B">
        <w:rPr>
          <w:rFonts w:cs="Calibri"/>
        </w:rPr>
        <w:t xml:space="preserve"> Sherman live</w:t>
      </w:r>
      <w:r w:rsidR="008C752C">
        <w:rPr>
          <w:rFonts w:cs="Calibri"/>
        </w:rPr>
        <w:t>-</w:t>
      </w:r>
      <w:r w:rsidRPr="20DEAB6B">
        <w:rPr>
          <w:rFonts w:cs="Calibri"/>
        </w:rPr>
        <w:t>catch traps</w:t>
      </w:r>
      <w:r w:rsidR="008C752C">
        <w:rPr>
          <w:rFonts w:cs="Calibri"/>
        </w:rPr>
        <w:t xml:space="preserve"> will be</w:t>
      </w:r>
      <w:r w:rsidRPr="20DEAB6B">
        <w:rPr>
          <w:rFonts w:cs="Calibri"/>
        </w:rPr>
        <w:t xml:space="preserve"> baited with coconut, </w:t>
      </w:r>
      <w:r w:rsidR="008C752C">
        <w:rPr>
          <w:rFonts w:cs="Calibri"/>
        </w:rPr>
        <w:t>and</w:t>
      </w:r>
      <w:r w:rsidRPr="20DEAB6B">
        <w:rPr>
          <w:rFonts w:cs="Calibri"/>
        </w:rPr>
        <w:t xml:space="preserve"> set up inside the toilet structure and checked regularly. Live catch traps will be used due to the risk posed by kill traps to shearwaters which </w:t>
      </w:r>
      <w:r w:rsidR="00466046">
        <w:rPr>
          <w:rFonts w:cs="Calibri"/>
        </w:rPr>
        <w:t>use the composting</w:t>
      </w:r>
      <w:r w:rsidRPr="20DEAB6B">
        <w:rPr>
          <w:rFonts w:cs="Calibri"/>
        </w:rPr>
        <w:t xml:space="preserve"> toilet</w:t>
      </w:r>
      <w:r w:rsidR="00466046">
        <w:rPr>
          <w:rFonts w:cs="Calibri"/>
        </w:rPr>
        <w:t xml:space="preserve"> for nesting</w:t>
      </w:r>
      <w:r w:rsidRPr="20DEAB6B">
        <w:rPr>
          <w:rFonts w:cs="Calibri"/>
        </w:rPr>
        <w:t>. These will be maintained for as long as personnel are on the island. The cover will be kept down on the toilet bowl to prevent entry by rats.</w:t>
      </w:r>
    </w:p>
    <w:p w14:paraId="6B8E27C0" w14:textId="61817539" w:rsidR="003E3CD2" w:rsidRDefault="72CE559E" w:rsidP="002A2FCA">
      <w:pPr>
        <w:rPr>
          <w:rFonts w:cs="Calibri"/>
        </w:rPr>
      </w:pPr>
      <w:r w:rsidRPr="20DEAB6B">
        <w:rPr>
          <w:rFonts w:cs="Calibri"/>
        </w:rPr>
        <w:t>The Lehua Team leader is responsible for ensuring that these actions are undertaken as directed</w:t>
      </w:r>
      <w:r w:rsidR="008C752C">
        <w:rPr>
          <w:rFonts w:cs="Calibri"/>
        </w:rPr>
        <w:t>.</w:t>
      </w:r>
    </w:p>
    <w:p w14:paraId="13E1A908" w14:textId="77777777" w:rsidR="008D28CA" w:rsidRDefault="008D28CA" w:rsidP="00B3394C">
      <w:pPr>
        <w:pStyle w:val="Heading3"/>
      </w:pPr>
      <w:bookmarkStart w:id="302" w:name="_Toc490987160"/>
      <w:bookmarkStart w:id="303" w:name="_Toc490992127"/>
      <w:bookmarkStart w:id="304" w:name="_Toc491017465"/>
      <w:bookmarkStart w:id="305" w:name="_Toc490994751"/>
      <w:bookmarkStart w:id="306" w:name="_Toc490997683"/>
      <w:bookmarkStart w:id="307" w:name="_Toc490999594"/>
      <w:bookmarkStart w:id="308" w:name="_Toc491009994"/>
      <w:bookmarkStart w:id="309" w:name="_Toc491000476"/>
      <w:r>
        <w:t>Bait Estimates</w:t>
      </w:r>
      <w:bookmarkEnd w:id="302"/>
      <w:bookmarkEnd w:id="303"/>
      <w:bookmarkEnd w:id="304"/>
      <w:bookmarkEnd w:id="305"/>
      <w:bookmarkEnd w:id="306"/>
      <w:bookmarkEnd w:id="307"/>
      <w:bookmarkEnd w:id="308"/>
      <w:bookmarkEnd w:id="309"/>
    </w:p>
    <w:p w14:paraId="531E447D" w14:textId="7E85484C" w:rsidR="008D28CA" w:rsidRDefault="008D28CA" w:rsidP="008D28CA">
      <w:r>
        <w:t xml:space="preserve">Table </w:t>
      </w:r>
      <w:r>
        <w:fldChar w:fldCharType="begin"/>
      </w:r>
      <w:r>
        <w:instrText xml:space="preserve"> SEQ Table \* ARABIC </w:instrText>
      </w:r>
      <w:r>
        <w:fldChar w:fldCharType="separate"/>
      </w:r>
      <w:r w:rsidR="005B2583">
        <w:rPr>
          <w:noProof/>
        </w:rPr>
        <w:t>3</w:t>
      </w:r>
      <w:r>
        <w:fldChar w:fldCharType="end"/>
      </w:r>
      <w:r>
        <w:t>. Bait required per treatment area during each of the three bait applications.</w:t>
      </w:r>
    </w:p>
    <w:tbl>
      <w:tblPr>
        <w:tblW w:w="9090" w:type="dxa"/>
        <w:tblInd w:w="113" w:type="dxa"/>
        <w:shd w:val="clear" w:color="auto" w:fill="FFFFFF"/>
        <w:tblCellMar>
          <w:left w:w="0" w:type="dxa"/>
          <w:right w:w="0" w:type="dxa"/>
        </w:tblCellMar>
        <w:tblLook w:val="04A0" w:firstRow="1" w:lastRow="0" w:firstColumn="1" w:lastColumn="0" w:noHBand="0" w:noVBand="1"/>
      </w:tblPr>
      <w:tblGrid>
        <w:gridCol w:w="3814"/>
        <w:gridCol w:w="1740"/>
        <w:gridCol w:w="10"/>
        <w:gridCol w:w="1725"/>
        <w:gridCol w:w="1801"/>
      </w:tblGrid>
      <w:tr w:rsidR="008D28CA" w14:paraId="2B0271DC" w14:textId="77777777" w:rsidTr="002D5069">
        <w:trPr>
          <w:trHeight w:val="313"/>
        </w:trPr>
        <w:tc>
          <w:tcPr>
            <w:tcW w:w="3814"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center"/>
            <w:hideMark/>
          </w:tcPr>
          <w:p w14:paraId="4B364C2C" w14:textId="77777777" w:rsidR="008D28CA" w:rsidRDefault="008D28CA" w:rsidP="002D5069">
            <w:r>
              <w:t>Treatment Area Description</w:t>
            </w:r>
          </w:p>
        </w:tc>
        <w:tc>
          <w:tcPr>
            <w:tcW w:w="5276" w:type="dxa"/>
            <w:gridSpan w:val="4"/>
            <w:tcBorders>
              <w:top w:val="single" w:sz="8" w:space="0" w:color="auto"/>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center"/>
            <w:hideMark/>
          </w:tcPr>
          <w:p w14:paraId="7D1508E0" w14:textId="77777777" w:rsidR="008D28CA" w:rsidRDefault="008D28CA" w:rsidP="002D5069">
            <w:r>
              <w:t>Per Application</w:t>
            </w:r>
          </w:p>
        </w:tc>
      </w:tr>
      <w:tr w:rsidR="008D28CA" w14:paraId="156247A9" w14:textId="77777777" w:rsidTr="002D5069">
        <w:trPr>
          <w:trHeight w:val="313"/>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14:paraId="17D6E1C3" w14:textId="77777777" w:rsidR="008D28CA" w:rsidRDefault="008D28CA" w:rsidP="002D5069"/>
        </w:tc>
        <w:tc>
          <w:tcPr>
            <w:tcW w:w="1750" w:type="dxa"/>
            <w:gridSpan w:val="2"/>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center"/>
            <w:hideMark/>
          </w:tcPr>
          <w:p w14:paraId="299FAB57" w14:textId="77777777" w:rsidR="008D28CA" w:rsidRDefault="008D28CA" w:rsidP="002D5069">
            <w:r>
              <w:t>Area (ha) sowed</w:t>
            </w:r>
          </w:p>
        </w:tc>
        <w:tc>
          <w:tcPr>
            <w:tcW w:w="1725" w:type="dxa"/>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center"/>
            <w:hideMark/>
          </w:tcPr>
          <w:p w14:paraId="6D7CF69A" w14:textId="4D7A8E90" w:rsidR="008D28CA" w:rsidRDefault="008D28CA" w:rsidP="002D5069">
            <w:r>
              <w:t>Sow</w:t>
            </w:r>
            <w:r w:rsidR="008C752C">
              <w:t xml:space="preserve"> </w:t>
            </w:r>
            <w:r>
              <w:t>Rate (kg/ha)</w:t>
            </w:r>
          </w:p>
        </w:tc>
        <w:tc>
          <w:tcPr>
            <w:tcW w:w="1801" w:type="dxa"/>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center"/>
            <w:hideMark/>
          </w:tcPr>
          <w:p w14:paraId="6E0D7584" w14:textId="77777777" w:rsidR="008D28CA" w:rsidRDefault="008D28CA" w:rsidP="002D5069">
            <w:r>
              <w:t>Bait Applied (kg)</w:t>
            </w:r>
          </w:p>
        </w:tc>
      </w:tr>
      <w:tr w:rsidR="008D28CA" w14:paraId="73765FED" w14:textId="77777777" w:rsidTr="002D5069">
        <w:trPr>
          <w:trHeight w:val="313"/>
        </w:trPr>
        <w:tc>
          <w:tcPr>
            <w:tcW w:w="3814" w:type="dxa"/>
            <w:tcBorders>
              <w:top w:val="nil"/>
              <w:left w:val="single" w:sz="8" w:space="0" w:color="auto"/>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7663D7DD" w14:textId="77777777" w:rsidR="008D28CA" w:rsidRDefault="008D28CA" w:rsidP="002D5069">
            <w:r>
              <w:t>Coastal zone</w:t>
            </w:r>
          </w:p>
        </w:tc>
        <w:tc>
          <w:tcPr>
            <w:tcW w:w="1750" w:type="dxa"/>
            <w:gridSpan w:val="2"/>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6F5D1F56" w14:textId="77777777" w:rsidR="008D28CA" w:rsidRDefault="008D28CA" w:rsidP="002D5069">
            <w:r>
              <w:t>22.5</w:t>
            </w:r>
          </w:p>
        </w:tc>
        <w:tc>
          <w:tcPr>
            <w:tcW w:w="1725"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62880F5D" w14:textId="77777777" w:rsidR="008D28CA" w:rsidRDefault="008D28CA" w:rsidP="002D5069">
            <w:r>
              <w:t>20</w:t>
            </w:r>
          </w:p>
        </w:tc>
        <w:tc>
          <w:tcPr>
            <w:tcW w:w="1801"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18C25CFF" w14:textId="77777777" w:rsidR="008D28CA" w:rsidRDefault="008D28CA" w:rsidP="002D5069">
            <w:r>
              <w:t>450</w:t>
            </w:r>
          </w:p>
        </w:tc>
      </w:tr>
      <w:tr w:rsidR="008D28CA" w14:paraId="1D7D86CD" w14:textId="77777777" w:rsidTr="002D5069">
        <w:trPr>
          <w:trHeight w:val="313"/>
        </w:trPr>
        <w:tc>
          <w:tcPr>
            <w:tcW w:w="3814" w:type="dxa"/>
            <w:tcBorders>
              <w:top w:val="nil"/>
              <w:left w:val="single" w:sz="8" w:space="0" w:color="auto"/>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1F4AF745" w14:textId="77777777" w:rsidR="008D28CA" w:rsidRDefault="008D28CA" w:rsidP="002D5069">
            <w:r>
              <w:t>Coastal/interior overlap zone (‘safety buffering’)</w:t>
            </w:r>
          </w:p>
        </w:tc>
        <w:tc>
          <w:tcPr>
            <w:tcW w:w="1750" w:type="dxa"/>
            <w:gridSpan w:val="2"/>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19FCC266" w14:textId="77777777" w:rsidR="008D28CA" w:rsidRDefault="008D28CA" w:rsidP="002D5069">
            <w:r>
              <w:t>16.7</w:t>
            </w:r>
          </w:p>
        </w:tc>
        <w:tc>
          <w:tcPr>
            <w:tcW w:w="1725"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10BA7C9A" w14:textId="77777777" w:rsidR="008D28CA" w:rsidRDefault="008D28CA" w:rsidP="002D5069">
            <w:r>
              <w:t>10</w:t>
            </w:r>
          </w:p>
        </w:tc>
        <w:tc>
          <w:tcPr>
            <w:tcW w:w="1801"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5D4AE69A" w14:textId="77777777" w:rsidR="008D28CA" w:rsidRDefault="008D28CA" w:rsidP="002D5069">
            <w:r>
              <w:t>167</w:t>
            </w:r>
          </w:p>
        </w:tc>
      </w:tr>
      <w:tr w:rsidR="008D28CA" w14:paraId="0FC59556" w14:textId="77777777" w:rsidTr="002D5069">
        <w:trPr>
          <w:trHeight w:val="313"/>
        </w:trPr>
        <w:tc>
          <w:tcPr>
            <w:tcW w:w="3814" w:type="dxa"/>
            <w:tcBorders>
              <w:top w:val="nil"/>
              <w:left w:val="single" w:sz="8" w:space="0" w:color="auto"/>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73A92CAD" w14:textId="77777777" w:rsidR="008D28CA" w:rsidRDefault="008D28CA" w:rsidP="002D5069">
            <w:r>
              <w:t>Interior zone</w:t>
            </w:r>
          </w:p>
        </w:tc>
        <w:tc>
          <w:tcPr>
            <w:tcW w:w="1750" w:type="dxa"/>
            <w:gridSpan w:val="2"/>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3C23F09E" w14:textId="77777777" w:rsidR="008D28CA" w:rsidRDefault="008D28CA" w:rsidP="002D5069">
            <w:r>
              <w:t>198</w:t>
            </w:r>
          </w:p>
        </w:tc>
        <w:tc>
          <w:tcPr>
            <w:tcW w:w="1725"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49D2BC55" w14:textId="77777777" w:rsidR="008D28CA" w:rsidRDefault="008D28CA" w:rsidP="002D5069">
            <w:r>
              <w:t>10</w:t>
            </w:r>
          </w:p>
        </w:tc>
        <w:tc>
          <w:tcPr>
            <w:tcW w:w="1801"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348FE80A" w14:textId="77777777" w:rsidR="008D28CA" w:rsidRDefault="008D28CA" w:rsidP="002D5069">
            <w:r>
              <w:t>1980</w:t>
            </w:r>
          </w:p>
        </w:tc>
      </w:tr>
      <w:tr w:rsidR="008D28CA" w14:paraId="426EF72E" w14:textId="77777777" w:rsidTr="002D5069">
        <w:trPr>
          <w:trHeight w:val="313"/>
        </w:trPr>
        <w:tc>
          <w:tcPr>
            <w:tcW w:w="3814" w:type="dxa"/>
            <w:tcBorders>
              <w:top w:val="nil"/>
              <w:left w:val="single" w:sz="8" w:space="0" w:color="auto"/>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29FEC595" w14:textId="77777777" w:rsidR="008D28CA" w:rsidRDefault="008D28CA" w:rsidP="002D5069">
            <w:r>
              <w:t>SUBTOTAL</w:t>
            </w:r>
          </w:p>
        </w:tc>
        <w:tc>
          <w:tcPr>
            <w:tcW w:w="1750" w:type="dxa"/>
            <w:gridSpan w:val="2"/>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2DEEA797" w14:textId="77777777" w:rsidR="008D28CA" w:rsidRDefault="008D28CA" w:rsidP="002D5069">
            <w:r>
              <w:t> </w:t>
            </w:r>
          </w:p>
        </w:tc>
        <w:tc>
          <w:tcPr>
            <w:tcW w:w="1725" w:type="dxa"/>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37A02A1E" w14:textId="77777777" w:rsidR="008D28CA" w:rsidRDefault="008D28CA" w:rsidP="002D5069">
            <w:r>
              <w:t> </w:t>
            </w:r>
          </w:p>
        </w:tc>
        <w:tc>
          <w:tcPr>
            <w:tcW w:w="1801" w:type="dxa"/>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167C87B5" w14:textId="77777777" w:rsidR="008D28CA" w:rsidRDefault="008D28CA" w:rsidP="002D5069">
            <w:r>
              <w:t>2,597</w:t>
            </w:r>
          </w:p>
        </w:tc>
      </w:tr>
      <w:tr w:rsidR="008D28CA" w14:paraId="7D520D78" w14:textId="77777777" w:rsidTr="002D5069">
        <w:trPr>
          <w:trHeight w:val="313"/>
        </w:trPr>
        <w:tc>
          <w:tcPr>
            <w:tcW w:w="3814" w:type="dxa"/>
            <w:tcBorders>
              <w:top w:val="nil"/>
              <w:left w:val="single" w:sz="8" w:space="0" w:color="auto"/>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360D840A" w14:textId="77777777" w:rsidR="008D28CA" w:rsidRDefault="008D28CA" w:rsidP="002D5069">
            <w:r>
              <w:t>Supplemental bait (additional application of up to ~30% of the maximum bait applied to the above treatment areas, as needed)</w:t>
            </w:r>
          </w:p>
        </w:tc>
        <w:tc>
          <w:tcPr>
            <w:tcW w:w="1740"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bottom"/>
            <w:hideMark/>
          </w:tcPr>
          <w:p w14:paraId="3F8F55CA" w14:textId="77777777" w:rsidR="008D28CA" w:rsidRDefault="008D28CA" w:rsidP="002D5069">
            <w:r>
              <w:t>76.3</w:t>
            </w:r>
          </w:p>
        </w:tc>
        <w:tc>
          <w:tcPr>
            <w:tcW w:w="1735" w:type="dxa"/>
            <w:gridSpan w:val="2"/>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bottom"/>
            <w:hideMark/>
          </w:tcPr>
          <w:p w14:paraId="78DAFE45" w14:textId="77777777" w:rsidR="008D28CA" w:rsidRDefault="008D28CA" w:rsidP="002D5069">
            <w:r>
              <w:t>10</w:t>
            </w:r>
          </w:p>
        </w:tc>
        <w:tc>
          <w:tcPr>
            <w:tcW w:w="1801"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04599FBF" w14:textId="77777777" w:rsidR="008D28CA" w:rsidRDefault="008D28CA" w:rsidP="002D5069">
            <w:r>
              <w:t>763</w:t>
            </w:r>
          </w:p>
        </w:tc>
      </w:tr>
      <w:tr w:rsidR="008D28CA" w14:paraId="59A5F9F2" w14:textId="77777777" w:rsidTr="002D5069">
        <w:trPr>
          <w:trHeight w:val="313"/>
        </w:trPr>
        <w:tc>
          <w:tcPr>
            <w:tcW w:w="7289" w:type="dxa"/>
            <w:gridSpan w:val="4"/>
            <w:tcBorders>
              <w:top w:val="nil"/>
              <w:left w:val="single" w:sz="8" w:space="0" w:color="auto"/>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4FDB9F71" w14:textId="77777777" w:rsidR="008D28CA" w:rsidRDefault="008D28CA" w:rsidP="002D5069">
            <w:r>
              <w:t>TOTAL BAIT ALLOWED IN EACH APPLICATION</w:t>
            </w:r>
          </w:p>
        </w:tc>
        <w:tc>
          <w:tcPr>
            <w:tcW w:w="1801" w:type="dxa"/>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37808CCA" w14:textId="77777777" w:rsidR="008D28CA" w:rsidRDefault="008D28CA" w:rsidP="002D5069">
            <w:r>
              <w:t>3,360</w:t>
            </w:r>
          </w:p>
        </w:tc>
      </w:tr>
      <w:tr w:rsidR="008D28CA" w14:paraId="46995844" w14:textId="77777777" w:rsidTr="002D5069">
        <w:trPr>
          <w:trHeight w:val="313"/>
        </w:trPr>
        <w:tc>
          <w:tcPr>
            <w:tcW w:w="7289" w:type="dxa"/>
            <w:gridSpan w:val="4"/>
            <w:tcBorders>
              <w:top w:val="nil"/>
              <w:left w:val="single" w:sz="8" w:space="0" w:color="auto"/>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4F72AD94" w14:textId="77777777" w:rsidR="008D28CA" w:rsidRDefault="008D28CA" w:rsidP="002D5069">
            <w:r>
              <w:t>TOTAL BAIT ALLOWED IN THREE APPLICATIONS</w:t>
            </w:r>
          </w:p>
        </w:tc>
        <w:tc>
          <w:tcPr>
            <w:tcW w:w="1801" w:type="dxa"/>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7D79D97C" w14:textId="77777777" w:rsidR="008D28CA" w:rsidRDefault="008D28CA" w:rsidP="002D5069">
            <w:r>
              <w:t>10,080</w:t>
            </w:r>
          </w:p>
        </w:tc>
      </w:tr>
    </w:tbl>
    <w:p w14:paraId="03DC0A0A" w14:textId="77777777" w:rsidR="008D28CA" w:rsidRDefault="008D28CA" w:rsidP="008D28CA">
      <w:pPr>
        <w:rPr>
          <w:lang w:val="en-US"/>
        </w:rPr>
      </w:pPr>
      <w:r>
        <w:t>Maximum average application rate per application is 3,360 kg / 112 ha = 30 kg/ha)</w:t>
      </w:r>
    </w:p>
    <w:p w14:paraId="7E229D67" w14:textId="7ABC4CCE" w:rsidR="000A26A9" w:rsidRPr="007F12F3" w:rsidRDefault="000A26A9" w:rsidP="00B3394C">
      <w:pPr>
        <w:pStyle w:val="Heading2"/>
        <w:rPr>
          <w:b w:val="0"/>
          <w:lang w:val="en-US"/>
        </w:rPr>
      </w:pPr>
      <w:bookmarkStart w:id="310" w:name="_Toc490987161"/>
      <w:bookmarkStart w:id="311" w:name="_Toc490992128"/>
      <w:bookmarkStart w:id="312" w:name="_Toc491017466"/>
      <w:bookmarkStart w:id="313" w:name="_Toc490994752"/>
      <w:bookmarkStart w:id="314" w:name="_Toc490997684"/>
      <w:bookmarkStart w:id="315" w:name="_Toc490999595"/>
      <w:bookmarkStart w:id="316" w:name="_Toc491009995"/>
      <w:bookmarkStart w:id="317" w:name="_Toc491000477"/>
      <w:r w:rsidRPr="03C6B46C">
        <w:lastRenderedPageBreak/>
        <w:t>Deviations from proposed baiting strategy</w:t>
      </w:r>
      <w:bookmarkEnd w:id="310"/>
      <w:bookmarkEnd w:id="311"/>
      <w:bookmarkEnd w:id="312"/>
      <w:bookmarkEnd w:id="313"/>
      <w:bookmarkEnd w:id="314"/>
      <w:bookmarkEnd w:id="315"/>
      <w:bookmarkEnd w:id="316"/>
      <w:bookmarkEnd w:id="317"/>
    </w:p>
    <w:p w14:paraId="5B555822" w14:textId="17FD6BC5" w:rsidR="000A26A9" w:rsidRDefault="000A26A9" w:rsidP="002A2FCA">
      <w:r>
        <w:t xml:space="preserve">Three main factors will be considered to determine </w:t>
      </w:r>
      <w:r w:rsidR="00DD0C7F">
        <w:t xml:space="preserve">the </w:t>
      </w:r>
      <w:r>
        <w:t>specific time interval between application</w:t>
      </w:r>
      <w:r w:rsidR="00DD0C7F">
        <w:t>s</w:t>
      </w:r>
      <w:r>
        <w:t xml:space="preserve">: weather conditions, </w:t>
      </w:r>
      <w:r w:rsidR="00DC5B9F">
        <w:t xml:space="preserve">bait uptake </w:t>
      </w:r>
      <w:r>
        <w:t>monitoring data</w:t>
      </w:r>
      <w:r w:rsidR="00897BE2">
        <w:t>, and logistical considerations</w:t>
      </w:r>
      <w:r>
        <w:t xml:space="preserve">. </w:t>
      </w:r>
    </w:p>
    <w:p w14:paraId="7422FECB" w14:textId="0B80516A" w:rsidR="000A26A9" w:rsidRDefault="000A26A9" w:rsidP="002A2FCA">
      <w:r>
        <w:t xml:space="preserve">These factors will be collectively considered and decisions will be made following </w:t>
      </w:r>
      <w:r w:rsidR="00DD0C7F" w:rsidRPr="00220524">
        <w:t xml:space="preserve">agreed </w:t>
      </w:r>
      <w:r w:rsidRPr="00707B3F">
        <w:t>deviation protocols</w:t>
      </w:r>
      <w:r w:rsidR="004A2635">
        <w:t xml:space="preserve"> (see Appendix 8). </w:t>
      </w:r>
      <w:r w:rsidR="00181EC5">
        <w:t xml:space="preserve"> </w:t>
      </w:r>
      <w:r>
        <w:t>Other unforeseen factors may become important and will be incorporated as needed through the same deviation protocols.</w:t>
      </w:r>
    </w:p>
    <w:p w14:paraId="479177F4" w14:textId="264962E1" w:rsidR="0070691B" w:rsidRPr="0041190C" w:rsidRDefault="00825047" w:rsidP="00C35117">
      <w:pPr>
        <w:pStyle w:val="Heading1"/>
        <w:numPr>
          <w:ilvl w:val="0"/>
          <w:numId w:val="3"/>
        </w:numPr>
        <w:rPr>
          <w:rFonts w:asciiTheme="majorHAnsi" w:hAnsiTheme="majorHAnsi"/>
        </w:rPr>
      </w:pPr>
      <w:bookmarkStart w:id="318" w:name="_Toc490987162"/>
      <w:bookmarkStart w:id="319" w:name="_Toc490992129"/>
      <w:bookmarkStart w:id="320" w:name="_Toc491017467"/>
      <w:bookmarkStart w:id="321" w:name="_Toc490994753"/>
      <w:bookmarkStart w:id="322" w:name="_Toc490997685"/>
      <w:bookmarkStart w:id="323" w:name="_Toc490999596"/>
      <w:bookmarkStart w:id="324" w:name="_Toc491009996"/>
      <w:bookmarkStart w:id="325" w:name="_Toc491000478"/>
      <w:r>
        <w:rPr>
          <w:lang w:val="en-US"/>
        </w:rPr>
        <w:t>HELICOPTER OPERATIONS</w:t>
      </w:r>
      <w:bookmarkEnd w:id="318"/>
      <w:bookmarkEnd w:id="319"/>
      <w:bookmarkEnd w:id="320"/>
      <w:bookmarkEnd w:id="321"/>
      <w:bookmarkEnd w:id="322"/>
      <w:bookmarkEnd w:id="323"/>
      <w:bookmarkEnd w:id="324"/>
      <w:bookmarkEnd w:id="325"/>
    </w:p>
    <w:p w14:paraId="678BAF55" w14:textId="401511FC" w:rsidR="00CC1B68" w:rsidRPr="008431AC" w:rsidRDefault="00CC1B68" w:rsidP="00CC1B68">
      <w:pPr>
        <w:pStyle w:val="Heading2"/>
        <w:rPr>
          <w:lang w:val="en-US"/>
        </w:rPr>
      </w:pPr>
      <w:bookmarkStart w:id="326" w:name="_Toc490987163"/>
      <w:bookmarkStart w:id="327" w:name="_Toc490992130"/>
      <w:bookmarkStart w:id="328" w:name="_Toc491017468"/>
      <w:bookmarkStart w:id="329" w:name="_Toc490994754"/>
      <w:bookmarkStart w:id="330" w:name="_Toc490997686"/>
      <w:bookmarkStart w:id="331" w:name="_Toc490999597"/>
      <w:bookmarkStart w:id="332" w:name="_Toc491009997"/>
      <w:bookmarkStart w:id="333" w:name="_Toc491000479"/>
      <w:r>
        <w:t>Contracts</w:t>
      </w:r>
      <w:r w:rsidR="008431AC">
        <w:rPr>
          <w:lang w:val="en-US"/>
        </w:rPr>
        <w:t xml:space="preserve"> and operators</w:t>
      </w:r>
      <w:bookmarkEnd w:id="326"/>
      <w:bookmarkEnd w:id="327"/>
      <w:bookmarkEnd w:id="328"/>
      <w:bookmarkEnd w:id="329"/>
      <w:bookmarkEnd w:id="330"/>
      <w:bookmarkEnd w:id="331"/>
      <w:bookmarkEnd w:id="332"/>
      <w:bookmarkEnd w:id="333"/>
    </w:p>
    <w:p w14:paraId="0D69E274" w14:textId="758714CB" w:rsidR="0070691B" w:rsidRPr="0039065F" w:rsidRDefault="0070691B" w:rsidP="002A2FCA">
      <w:pPr>
        <w:pStyle w:val="Heading3"/>
      </w:pPr>
      <w:bookmarkStart w:id="334" w:name="_Toc490987164"/>
      <w:bookmarkStart w:id="335" w:name="_Toc490992131"/>
      <w:bookmarkStart w:id="336" w:name="_Toc491017469"/>
      <w:bookmarkStart w:id="337" w:name="_Toc490994755"/>
      <w:bookmarkStart w:id="338" w:name="_Toc490997687"/>
      <w:bookmarkStart w:id="339" w:name="_Toc490999598"/>
      <w:bookmarkStart w:id="340" w:name="_Toc491009998"/>
      <w:bookmarkStart w:id="341" w:name="_Toc491000480"/>
      <w:r w:rsidRPr="0039065F">
        <w:t>Niihau</w:t>
      </w:r>
      <w:r w:rsidR="00AA00EA">
        <w:t xml:space="preserve"> Helicopter</w:t>
      </w:r>
      <w:bookmarkEnd w:id="334"/>
      <w:bookmarkEnd w:id="335"/>
      <w:bookmarkEnd w:id="336"/>
      <w:bookmarkEnd w:id="337"/>
      <w:bookmarkEnd w:id="338"/>
      <w:bookmarkEnd w:id="339"/>
      <w:bookmarkEnd w:id="340"/>
      <w:bookmarkEnd w:id="341"/>
    </w:p>
    <w:p w14:paraId="4E86406E" w14:textId="77777777" w:rsidR="00AA00EA" w:rsidRDefault="00AA00EA" w:rsidP="00AA00EA">
      <w:r>
        <w:t>The Niiahu helicopter pilot and Niihau ranch staff will provide safety briefings and ensure all required flight protocols are followed. The contact for Niihau ranch and helicopter activities is Mary Sue Matter at the Niihau Ranch business office, (808) 338-0710.</w:t>
      </w:r>
    </w:p>
    <w:p w14:paraId="3E99CD28" w14:textId="0656E470" w:rsidR="0070691B" w:rsidRDefault="0070691B" w:rsidP="0070691B">
      <w:r>
        <w:t xml:space="preserve">The Incident Commander </w:t>
      </w:r>
      <w:r w:rsidR="00AA404D">
        <w:t xml:space="preserve">or their delegate </w:t>
      </w:r>
      <w:r>
        <w:t>will be responsible for coordinating all flights on the Niihau helicopter.</w:t>
      </w:r>
    </w:p>
    <w:p w14:paraId="62948164" w14:textId="120356F9" w:rsidR="0070691B" w:rsidRPr="0039065F" w:rsidRDefault="0070691B" w:rsidP="00095319">
      <w:pPr>
        <w:pStyle w:val="Heading3"/>
      </w:pPr>
      <w:bookmarkStart w:id="342" w:name="_Toc490987165"/>
      <w:bookmarkStart w:id="343" w:name="_Toc490992132"/>
      <w:bookmarkStart w:id="344" w:name="_Toc491017470"/>
      <w:bookmarkStart w:id="345" w:name="_Toc490994756"/>
      <w:bookmarkStart w:id="346" w:name="_Toc490997688"/>
      <w:bookmarkStart w:id="347" w:name="_Toc490999599"/>
      <w:bookmarkStart w:id="348" w:name="_Toc491009999"/>
      <w:bookmarkStart w:id="349" w:name="_Toc491000481"/>
      <w:r w:rsidRPr="0039065F">
        <w:t>Baiting Helicopter</w:t>
      </w:r>
      <w:r w:rsidR="0021706C">
        <w:rPr>
          <w:lang w:val="en-AU"/>
        </w:rPr>
        <w:t xml:space="preserve"> and Pilot</w:t>
      </w:r>
      <w:bookmarkEnd w:id="342"/>
      <w:bookmarkEnd w:id="343"/>
      <w:bookmarkEnd w:id="344"/>
      <w:bookmarkEnd w:id="345"/>
      <w:bookmarkEnd w:id="346"/>
      <w:bookmarkEnd w:id="347"/>
      <w:bookmarkEnd w:id="348"/>
      <w:bookmarkEnd w:id="349"/>
    </w:p>
    <w:p w14:paraId="7231693C" w14:textId="570485A7" w:rsidR="00DC5B9F" w:rsidRDefault="00095319" w:rsidP="0070691B">
      <w:r>
        <w:t>An Aerial O</w:t>
      </w:r>
      <w:r w:rsidR="00FD026D" w:rsidRPr="00FD026D">
        <w:t>perator</w:t>
      </w:r>
      <w:r w:rsidR="0070691B">
        <w:t xml:space="preserve"> will be contracted to provide a </w:t>
      </w:r>
      <w:r w:rsidR="00FD026D">
        <w:t>suitable</w:t>
      </w:r>
      <w:r w:rsidR="0070691B">
        <w:t xml:space="preserve"> helicopter for three bait applications on the dates specified by the project management team. This will require ferrying the aircraft from Maui at least one day prior to each anticipated ba</w:t>
      </w:r>
      <w:r w:rsidR="00E27532">
        <w:t>i</w:t>
      </w:r>
      <w:r w:rsidR="0070691B">
        <w:t xml:space="preserve">t application day. A pilot who has </w:t>
      </w:r>
      <w:r w:rsidR="009D27EE">
        <w:t>the required</w:t>
      </w:r>
      <w:r w:rsidR="0070691B">
        <w:t xml:space="preserve"> skillset and experience with underslung spreader buckets </w:t>
      </w:r>
      <w:r w:rsidR="00AC2D36">
        <w:t xml:space="preserve">and Tracmap GPS systems </w:t>
      </w:r>
      <w:r w:rsidR="0070691B">
        <w:t xml:space="preserve">will operate the helicopter. </w:t>
      </w:r>
      <w:r w:rsidR="00FD026D">
        <w:t>The Aerial Operator</w:t>
      </w:r>
      <w:r w:rsidR="0070691B">
        <w:t xml:space="preserve"> will also provide an A&amp;P certified mechanic for each of the bait applications. All helicopter maintenance will be coordinated to ensure the machine is available for each bait application.</w:t>
      </w:r>
    </w:p>
    <w:p w14:paraId="79F324F9" w14:textId="1C6A8091" w:rsidR="00F04134" w:rsidRDefault="00F04134" w:rsidP="0070691B">
      <w:r>
        <w:t>The Baiting Operations Chief will be responsible for coordinating all logistics for the baiting helicopter.</w:t>
      </w:r>
    </w:p>
    <w:p w14:paraId="75AE8271" w14:textId="55BADFDB" w:rsidR="0070691B" w:rsidRPr="00E97CE1" w:rsidRDefault="0070691B" w:rsidP="00CC1B68">
      <w:pPr>
        <w:pStyle w:val="Heading2"/>
        <w:rPr>
          <w:lang w:val="en-AU"/>
        </w:rPr>
      </w:pPr>
      <w:bookmarkStart w:id="350" w:name="_Toc490987166"/>
      <w:bookmarkStart w:id="351" w:name="_Toc490992133"/>
      <w:bookmarkStart w:id="352" w:name="_Toc491017471"/>
      <w:bookmarkStart w:id="353" w:name="_Toc490994757"/>
      <w:bookmarkStart w:id="354" w:name="_Toc490997689"/>
      <w:bookmarkStart w:id="355" w:name="_Toc490999600"/>
      <w:bookmarkStart w:id="356" w:name="_Toc491010000"/>
      <w:bookmarkStart w:id="357" w:name="_Toc491000482"/>
      <w:r w:rsidRPr="0039065F">
        <w:t xml:space="preserve">Operational </w:t>
      </w:r>
      <w:r w:rsidR="00E97CE1">
        <w:rPr>
          <w:lang w:val="en-AU"/>
        </w:rPr>
        <w:t>Locations</w:t>
      </w:r>
      <w:bookmarkEnd w:id="350"/>
      <w:bookmarkEnd w:id="351"/>
      <w:bookmarkEnd w:id="352"/>
      <w:bookmarkEnd w:id="353"/>
      <w:bookmarkEnd w:id="354"/>
      <w:bookmarkEnd w:id="355"/>
      <w:bookmarkEnd w:id="356"/>
      <w:bookmarkEnd w:id="357"/>
      <w:r w:rsidR="00E97CE1">
        <w:rPr>
          <w:lang w:val="en-AU"/>
        </w:rPr>
        <w:t xml:space="preserve"> </w:t>
      </w:r>
    </w:p>
    <w:p w14:paraId="42CF2342" w14:textId="54759C9B" w:rsidR="0070691B" w:rsidRDefault="0070691B" w:rsidP="0070691B">
      <w:r>
        <w:t xml:space="preserve">The following </w:t>
      </w:r>
      <w:r w:rsidR="00E97CE1">
        <w:t>locations</w:t>
      </w:r>
      <w:r>
        <w:t xml:space="preserve"> will be </w:t>
      </w:r>
      <w:r w:rsidR="00240571">
        <w:t>used</w:t>
      </w:r>
      <w:r>
        <w:t xml:space="preserve"> for the Lehua </w:t>
      </w:r>
      <w:r w:rsidR="00B8684D">
        <w:t>Operation</w:t>
      </w:r>
      <w:r>
        <w:t xml:space="preserve">. A helicopter operational site will be considered any site where </w:t>
      </w:r>
      <w:r w:rsidR="00E27532">
        <w:t xml:space="preserve">it is anticipated that there is a reasonable likelihood that </w:t>
      </w:r>
      <w:r>
        <w:t xml:space="preserve">the aircraft will set down or </w:t>
      </w:r>
      <w:r w:rsidR="00E27532">
        <w:t xml:space="preserve">any site which is planned to </w:t>
      </w:r>
      <w:r>
        <w:t>be treated with bait d</w:t>
      </w:r>
      <w:r w:rsidR="00EA0CF8">
        <w:t>u</w:t>
      </w:r>
      <w:r>
        <w:t>ring the operation.</w:t>
      </w:r>
    </w:p>
    <w:p w14:paraId="5271B687" w14:textId="76B9CE8A" w:rsidR="0070691B" w:rsidRDefault="0070691B" w:rsidP="002F6521">
      <w:pPr>
        <w:pStyle w:val="ListParagraph"/>
        <w:numPr>
          <w:ilvl w:val="0"/>
          <w:numId w:val="41"/>
        </w:numPr>
      </w:pPr>
      <w:r>
        <w:t>Nanin</w:t>
      </w:r>
      <w:r w:rsidR="00FD026D">
        <w:t>a</w:t>
      </w:r>
      <w:r>
        <w:t xml:space="preserve"> Beach, Niihau </w:t>
      </w:r>
      <w:r w:rsidR="00E27532">
        <w:t>Operational</w:t>
      </w:r>
      <w:r>
        <w:t xml:space="preserve"> Site</w:t>
      </w:r>
      <w:r w:rsidR="00E27532">
        <w:t xml:space="preserve"> – bait loading/refueling </w:t>
      </w:r>
    </w:p>
    <w:p w14:paraId="6F742B89" w14:textId="77777777" w:rsidR="0070691B" w:rsidRDefault="0070691B" w:rsidP="002F6521">
      <w:pPr>
        <w:pStyle w:val="ListParagraph"/>
        <w:numPr>
          <w:ilvl w:val="0"/>
          <w:numId w:val="41"/>
        </w:numPr>
      </w:pPr>
      <w:r>
        <w:t xml:space="preserve">Lehua Island – External loads and personnel transport, bait application </w:t>
      </w:r>
    </w:p>
    <w:p w14:paraId="2E5A4CAA" w14:textId="77777777" w:rsidR="00095319" w:rsidRPr="00EA0CF8" w:rsidRDefault="00095319" w:rsidP="00CC1B68">
      <w:pPr>
        <w:pStyle w:val="Heading3"/>
      </w:pPr>
      <w:bookmarkStart w:id="358" w:name="_Toc490987167"/>
      <w:bookmarkStart w:id="359" w:name="_Toc490992134"/>
      <w:bookmarkStart w:id="360" w:name="_Toc491017472"/>
      <w:bookmarkStart w:id="361" w:name="_Toc490994758"/>
      <w:bookmarkStart w:id="362" w:name="_Toc490997690"/>
      <w:bookmarkStart w:id="363" w:name="_Toc490999601"/>
      <w:bookmarkStart w:id="364" w:name="_Toc491010001"/>
      <w:bookmarkStart w:id="365" w:name="_Toc491000483"/>
      <w:r w:rsidRPr="00EA0CF8">
        <w:t>Lehua Island</w:t>
      </w:r>
      <w:bookmarkEnd w:id="358"/>
      <w:bookmarkEnd w:id="359"/>
      <w:bookmarkEnd w:id="360"/>
      <w:bookmarkEnd w:id="361"/>
      <w:bookmarkEnd w:id="362"/>
      <w:bookmarkEnd w:id="363"/>
      <w:bookmarkEnd w:id="364"/>
      <w:bookmarkEnd w:id="365"/>
    </w:p>
    <w:p w14:paraId="6B1315DF" w14:textId="14B9EDFC" w:rsidR="00095319" w:rsidRPr="00AA00EA" w:rsidRDefault="00095319" w:rsidP="00095319">
      <w:r>
        <w:t>A landing pad will be identified near the field camp in case personnel transport is required directly to/from Lehua, either for a medical evacuation or otherwise. Additionally, a location will be identified close to the field camp for receiving/sending external loads. If sling loads are required to send gear or supplies to Lehua Isla</w:t>
      </w:r>
      <w:r w:rsidRPr="006A69CD">
        <w:t>nd, a Kauai based helicopter company</w:t>
      </w:r>
      <w:r>
        <w:t xml:space="preserve"> will be hired to undertake the job, unless it is more convenient to use the baiting helicopter in which case arrangements will be </w:t>
      </w:r>
      <w:r>
        <w:lastRenderedPageBreak/>
        <w:t>made with the Aerial</w:t>
      </w:r>
      <w:r w:rsidR="00AA00EA">
        <w:t xml:space="preserve"> Operator.  </w:t>
      </w:r>
      <w:r>
        <w:t>There are no specific plans for personnel transport or external loads on Lehua Island.</w:t>
      </w:r>
    </w:p>
    <w:p w14:paraId="56B72672" w14:textId="682D79D7" w:rsidR="0070691B" w:rsidRPr="0039065F" w:rsidRDefault="005D1CBD" w:rsidP="00CC1B68">
      <w:pPr>
        <w:pStyle w:val="Heading3"/>
      </w:pPr>
      <w:bookmarkStart w:id="366" w:name="_Toc490987168"/>
      <w:bookmarkStart w:id="367" w:name="_Toc490992135"/>
      <w:bookmarkStart w:id="368" w:name="_Toc491017473"/>
      <w:bookmarkStart w:id="369" w:name="_Toc490994759"/>
      <w:bookmarkStart w:id="370" w:name="_Toc490997691"/>
      <w:bookmarkStart w:id="371" w:name="_Toc490999602"/>
      <w:bookmarkStart w:id="372" w:name="_Toc491010002"/>
      <w:bookmarkStart w:id="373" w:name="_Toc491000484"/>
      <w:r>
        <w:t>Niihau Operation</w:t>
      </w:r>
      <w:r w:rsidR="007F0B37">
        <w:t xml:space="preserve">al </w:t>
      </w:r>
      <w:r w:rsidR="0070691B">
        <w:t>Site</w:t>
      </w:r>
      <w:bookmarkEnd w:id="366"/>
      <w:bookmarkEnd w:id="367"/>
      <w:bookmarkEnd w:id="368"/>
      <w:bookmarkEnd w:id="369"/>
      <w:bookmarkEnd w:id="370"/>
      <w:bookmarkEnd w:id="371"/>
      <w:bookmarkEnd w:id="372"/>
      <w:bookmarkEnd w:id="373"/>
    </w:p>
    <w:p w14:paraId="4B4AD109" w14:textId="1B2EA94B" w:rsidR="0070691B" w:rsidRDefault="0070691B" w:rsidP="002A2FCA">
      <w:pPr>
        <w:rPr>
          <w:rFonts w:eastAsiaTheme="minorEastAsia"/>
        </w:rPr>
      </w:pPr>
      <w:r>
        <w:t xml:space="preserve">The aerial baiting operation will </w:t>
      </w:r>
      <w:r w:rsidR="00E36CAA">
        <w:t xml:space="preserve">be based </w:t>
      </w:r>
      <w:r>
        <w:t xml:space="preserve">at Nanina beach on the Northern point of Niihau Island, referred to as the </w:t>
      </w:r>
      <w:r w:rsidR="0006221F">
        <w:t>Operation</w:t>
      </w:r>
      <w:r w:rsidR="007F0B37">
        <w:t>al</w:t>
      </w:r>
      <w:r w:rsidR="0006221F">
        <w:t xml:space="preserve"> </w:t>
      </w:r>
      <w:r w:rsidR="00077BE8">
        <w:t>Site</w:t>
      </w:r>
      <w:r>
        <w:t xml:space="preserve"> (figure #). </w:t>
      </w:r>
      <w:r w:rsidR="002D5069">
        <w:rPr>
          <w:rFonts w:cstheme="minorBidi"/>
        </w:rPr>
        <w:t>The</w:t>
      </w:r>
      <w:r w:rsidR="002D5069">
        <w:t xml:space="preserve"> bait l</w:t>
      </w:r>
      <w:r>
        <w:t xml:space="preserve">oading </w:t>
      </w:r>
      <w:r w:rsidR="0014263C">
        <w:t>and refuelling sites</w:t>
      </w:r>
      <w:r>
        <w:t xml:space="preserve"> </w:t>
      </w:r>
      <w:r w:rsidRPr="00EC6E11">
        <w:rPr>
          <w:rFonts w:cstheme="minorBidi"/>
        </w:rPr>
        <w:t xml:space="preserve">will be managed by the Baiting Operation </w:t>
      </w:r>
      <w:r w:rsidR="00C05DB7" w:rsidRPr="00EC6E11">
        <w:rPr>
          <w:rFonts w:cstheme="minorBidi"/>
        </w:rPr>
        <w:t xml:space="preserve">Chief </w:t>
      </w:r>
      <w:r w:rsidRPr="00F6569A">
        <w:rPr>
          <w:rFonts w:cstheme="minorBidi"/>
        </w:rPr>
        <w:t>during all aerial bating.</w:t>
      </w:r>
      <w:r>
        <w:rPr>
          <w:rFonts w:eastAsiaTheme="minorEastAsia"/>
        </w:rPr>
        <w:t xml:space="preserve"> Non</w:t>
      </w:r>
      <w:r w:rsidR="00274788">
        <w:rPr>
          <w:rFonts w:eastAsiaTheme="minorEastAsia"/>
        </w:rPr>
        <w:t>-</w:t>
      </w:r>
      <w:r>
        <w:rPr>
          <w:rFonts w:eastAsiaTheme="minorEastAsia"/>
        </w:rPr>
        <w:t xml:space="preserve">crucial </w:t>
      </w:r>
      <w:r w:rsidR="00973532">
        <w:rPr>
          <w:rFonts w:eastAsiaTheme="minorEastAsia"/>
        </w:rPr>
        <w:t>personnel</w:t>
      </w:r>
      <w:r>
        <w:rPr>
          <w:rFonts w:eastAsiaTheme="minorEastAsia"/>
        </w:rPr>
        <w:t xml:space="preserve"> will not enter the </w:t>
      </w:r>
      <w:r w:rsidR="00274788">
        <w:rPr>
          <w:rFonts w:eastAsiaTheme="minorEastAsia"/>
        </w:rPr>
        <w:t>PPE area</w:t>
      </w:r>
      <w:r>
        <w:rPr>
          <w:rFonts w:eastAsiaTheme="minorEastAsia"/>
        </w:rPr>
        <w:t xml:space="preserve"> when active flight operations are taking place. </w:t>
      </w:r>
      <w:r>
        <w:t xml:space="preserve">The </w:t>
      </w:r>
      <w:r w:rsidR="00D972DD">
        <w:t xml:space="preserve">Operational </w:t>
      </w:r>
      <w:r w:rsidR="00A55657">
        <w:t>Site</w:t>
      </w:r>
      <w:r>
        <w:t xml:space="preserve"> will have the following key components:</w:t>
      </w:r>
    </w:p>
    <w:p w14:paraId="21C36B67" w14:textId="0F4B191F" w:rsidR="0070691B" w:rsidRDefault="0070691B" w:rsidP="002F6521">
      <w:pPr>
        <w:pStyle w:val="ListParagraph"/>
        <w:numPr>
          <w:ilvl w:val="0"/>
          <w:numId w:val="42"/>
        </w:numPr>
        <w:rPr>
          <w:rFonts w:eastAsiaTheme="minorEastAsia"/>
        </w:rPr>
      </w:pPr>
      <w:r w:rsidRPr="03C6B46C">
        <w:rPr>
          <w:b/>
        </w:rPr>
        <w:t>Primary landing pad</w:t>
      </w:r>
      <w:r>
        <w:t xml:space="preserve"> – </w:t>
      </w:r>
      <w:r w:rsidR="00932D57">
        <w:t xml:space="preserve">The location that the helicopter will sit down at when not required, eg </w:t>
      </w:r>
      <w:r w:rsidR="0003161D">
        <w:t xml:space="preserve">either while still running eg </w:t>
      </w:r>
      <w:r w:rsidR="00932D57">
        <w:t>when doing a GPS download</w:t>
      </w:r>
      <w:r w:rsidR="0003161D">
        <w:t>,</w:t>
      </w:r>
      <w:r w:rsidR="00932D57">
        <w:t xml:space="preserve"> or when switching off. </w:t>
      </w:r>
      <w:r>
        <w:t xml:space="preserve">Will be marked </w:t>
      </w:r>
      <w:r w:rsidR="0003161D">
        <w:t xml:space="preserve">on the ground </w:t>
      </w:r>
      <w:r w:rsidR="00932D57">
        <w:t xml:space="preserve">so that only approved personnel (by the BOC or Pilot) including the mechanic </w:t>
      </w:r>
      <w:r w:rsidR="0003161D">
        <w:t xml:space="preserve">enter it. </w:t>
      </w:r>
      <w:r w:rsidR="00017B82">
        <w:t xml:space="preserve">This </w:t>
      </w:r>
      <w:r w:rsidR="0003161D">
        <w:t>is</w:t>
      </w:r>
      <w:r w:rsidR="00017B82">
        <w:t xml:space="preserve"> within the </w:t>
      </w:r>
      <w:r w:rsidR="00523A09">
        <w:t>PPE</w:t>
      </w:r>
      <w:r w:rsidR="00017B82">
        <w:t xml:space="preserve"> zone</w:t>
      </w:r>
    </w:p>
    <w:p w14:paraId="412BE57B" w14:textId="42B42CEA" w:rsidR="0070691B" w:rsidRDefault="00017B82" w:rsidP="002F6521">
      <w:pPr>
        <w:pStyle w:val="ListParagraph"/>
        <w:numPr>
          <w:ilvl w:val="0"/>
          <w:numId w:val="42"/>
        </w:numPr>
        <w:rPr>
          <w:rFonts w:eastAsiaTheme="minorEastAsia"/>
        </w:rPr>
      </w:pPr>
      <w:r w:rsidRPr="00A6798C">
        <w:rPr>
          <w:rFonts w:eastAsiaTheme="minorEastAsia"/>
          <w:b/>
        </w:rPr>
        <w:t>Bait loading site</w:t>
      </w:r>
      <w:r>
        <w:rPr>
          <w:rFonts w:eastAsiaTheme="minorEastAsia"/>
        </w:rPr>
        <w:t>- the area immediately around the bait loading platform</w:t>
      </w:r>
      <w:r w:rsidR="00BD6551">
        <w:rPr>
          <w:rFonts w:eastAsiaTheme="minorEastAsia"/>
        </w:rPr>
        <w:t xml:space="preserve"> where the bucket will be placed during l</w:t>
      </w:r>
      <w:r w:rsidR="00220524">
        <w:rPr>
          <w:rFonts w:eastAsiaTheme="minorEastAsia"/>
        </w:rPr>
        <w:t>o</w:t>
      </w:r>
      <w:r w:rsidR="00BD6551">
        <w:rPr>
          <w:rFonts w:eastAsiaTheme="minorEastAsia"/>
        </w:rPr>
        <w:t>ading</w:t>
      </w:r>
      <w:r>
        <w:rPr>
          <w:rFonts w:eastAsiaTheme="minorEastAsia"/>
        </w:rPr>
        <w:t>.</w:t>
      </w:r>
      <w:r w:rsidR="001D495B">
        <w:rPr>
          <w:rFonts w:eastAsiaTheme="minorEastAsia"/>
        </w:rPr>
        <w:t xml:space="preserve"> PPE as per bait label ie overalls. Closed toed shoes, gloves, googles and dust mask along with helmet and ear protection for working under the helicopter will be worn within this site whenever the helicopter is operating. Overalls, closed toed shoes and gloves will be worn at all other times.  </w:t>
      </w:r>
    </w:p>
    <w:p w14:paraId="09231671" w14:textId="0792D1CA" w:rsidR="0070691B" w:rsidRDefault="0070691B" w:rsidP="002F6521">
      <w:pPr>
        <w:pStyle w:val="ListParagraph"/>
        <w:numPr>
          <w:ilvl w:val="0"/>
          <w:numId w:val="42"/>
        </w:numPr>
        <w:rPr>
          <w:rFonts w:eastAsiaTheme="minorEastAsia"/>
        </w:rPr>
      </w:pPr>
      <w:r>
        <w:rPr>
          <w:rFonts w:eastAsiaTheme="minorEastAsia"/>
          <w:b/>
        </w:rPr>
        <w:t>Bait loading platform</w:t>
      </w:r>
      <w:r>
        <w:rPr>
          <w:rFonts w:eastAsiaTheme="minorEastAsia"/>
        </w:rPr>
        <w:t xml:space="preserve">- </w:t>
      </w:r>
      <w:r w:rsidR="0003161D">
        <w:rPr>
          <w:rFonts w:eastAsiaTheme="minorEastAsia"/>
        </w:rPr>
        <w:t>a raised platform to facilitate</w:t>
      </w:r>
      <w:r>
        <w:rPr>
          <w:rFonts w:eastAsiaTheme="minorEastAsia"/>
        </w:rPr>
        <w:t xml:space="preserve"> the </w:t>
      </w:r>
      <w:r w:rsidR="0003161D">
        <w:rPr>
          <w:rFonts w:eastAsiaTheme="minorEastAsia"/>
        </w:rPr>
        <w:t xml:space="preserve">easy loading of </w:t>
      </w:r>
      <w:r w:rsidRPr="00017B82">
        <w:rPr>
          <w:rFonts w:eastAsiaTheme="minorEastAsia"/>
        </w:rPr>
        <w:t xml:space="preserve">the </w:t>
      </w:r>
      <w:r>
        <w:rPr>
          <w:rFonts w:eastAsiaTheme="minorEastAsia"/>
        </w:rPr>
        <w:t xml:space="preserve">bait bucket while the helicopter is hovering to the side or has set down behind the platform. </w:t>
      </w:r>
      <w:r w:rsidR="00017B82">
        <w:rPr>
          <w:rFonts w:eastAsiaTheme="minorEastAsia"/>
        </w:rPr>
        <w:t>This will either be the back of a flatbed truck.</w:t>
      </w:r>
    </w:p>
    <w:p w14:paraId="07C9BE37" w14:textId="49830DB6" w:rsidR="00017B82" w:rsidRPr="00A6798C" w:rsidRDefault="0070691B" w:rsidP="002F6521">
      <w:pPr>
        <w:pStyle w:val="ListParagraph"/>
        <w:numPr>
          <w:ilvl w:val="0"/>
          <w:numId w:val="42"/>
        </w:numPr>
        <w:rPr>
          <w:rFonts w:eastAsiaTheme="minorEastAsia"/>
        </w:rPr>
      </w:pPr>
      <w:r>
        <w:rPr>
          <w:b/>
        </w:rPr>
        <w:t>Fueling Site</w:t>
      </w:r>
      <w:r>
        <w:t xml:space="preserve"> – </w:t>
      </w:r>
      <w:r w:rsidR="00017B82">
        <w:t xml:space="preserve">Adjacent to the loading </w:t>
      </w:r>
      <w:r w:rsidR="0005290A">
        <w:t>site</w:t>
      </w:r>
      <w:r w:rsidR="0003161D">
        <w:t xml:space="preserve">. This is likely </w:t>
      </w:r>
      <w:r w:rsidR="00D61055">
        <w:t>to</w:t>
      </w:r>
      <w:r>
        <w:t xml:space="preserve"> be </w:t>
      </w:r>
      <w:r w:rsidR="0003161D">
        <w:t xml:space="preserve">the </w:t>
      </w:r>
      <w:r>
        <w:t xml:space="preserve">same as </w:t>
      </w:r>
      <w:r w:rsidR="0003161D">
        <w:t>the</w:t>
      </w:r>
      <w:r>
        <w:t xml:space="preserve"> primary landing pad. </w:t>
      </w:r>
      <w:r w:rsidR="008431AC">
        <w:t xml:space="preserve">A </w:t>
      </w:r>
      <w:r w:rsidR="00D61055">
        <w:t>fuel</w:t>
      </w:r>
      <w:r>
        <w:t xml:space="preserve"> spill kit will be staged at this location to manage any spillage on the ground. Secondary containment </w:t>
      </w:r>
      <w:r w:rsidR="006D309A">
        <w:t xml:space="preserve">is not required </w:t>
      </w:r>
      <w:r w:rsidR="00017B82">
        <w:t xml:space="preserve">for the </w:t>
      </w:r>
      <w:r w:rsidR="006D309A">
        <w:t>fuel drums</w:t>
      </w:r>
      <w:r w:rsidR="00017B82">
        <w:t xml:space="preserve"> being used</w:t>
      </w:r>
      <w:r w:rsidR="006D309A">
        <w:t xml:space="preserve"> (55 gallons or less)</w:t>
      </w:r>
      <w:r>
        <w:t>.</w:t>
      </w:r>
    </w:p>
    <w:p w14:paraId="420BB07C" w14:textId="5FB28CCF" w:rsidR="00017B82" w:rsidRPr="00017B82" w:rsidRDefault="00017B82" w:rsidP="002F6521">
      <w:pPr>
        <w:pStyle w:val="ListParagraph"/>
        <w:numPr>
          <w:ilvl w:val="0"/>
          <w:numId w:val="42"/>
        </w:numPr>
        <w:rPr>
          <w:rFonts w:eastAsiaTheme="minorEastAsia"/>
        </w:rPr>
      </w:pPr>
      <w:r>
        <w:rPr>
          <w:b/>
        </w:rPr>
        <w:t>Decontamination</w:t>
      </w:r>
      <w:r w:rsidR="0003161D" w:rsidRPr="03C6B46C">
        <w:rPr>
          <w:b/>
        </w:rPr>
        <w:t>/Changing</w:t>
      </w:r>
      <w:r w:rsidRPr="03C6B46C">
        <w:rPr>
          <w:b/>
        </w:rPr>
        <w:t xml:space="preserve"> </w:t>
      </w:r>
      <w:r w:rsidR="0003161D" w:rsidRPr="03C6B46C">
        <w:rPr>
          <w:b/>
        </w:rPr>
        <w:t>area</w:t>
      </w:r>
      <w:r>
        <w:rPr>
          <w:b/>
        </w:rPr>
        <w:t xml:space="preserve"> </w:t>
      </w:r>
      <w:r>
        <w:t xml:space="preserve">– For personnel to </w:t>
      </w:r>
      <w:r w:rsidR="0003161D">
        <w:t xml:space="preserve">clean off after being exposed to </w:t>
      </w:r>
      <w:r>
        <w:t>bait</w:t>
      </w:r>
      <w:r w:rsidR="0003161D">
        <w:t>/toxin</w:t>
      </w:r>
      <w:r>
        <w:t xml:space="preserve">. Comprises of fresh water </w:t>
      </w:r>
      <w:r w:rsidR="0003161D">
        <w:t>wash</w:t>
      </w:r>
      <w:r>
        <w:t>ing station, eye wash station, bags to contain contaminated clothing and equipment.</w:t>
      </w:r>
      <w:r w:rsidR="001D495B">
        <w:t xml:space="preserve"> This area will also include drinks for the loading team.</w:t>
      </w:r>
    </w:p>
    <w:p w14:paraId="6627F6CA" w14:textId="77777777" w:rsidR="00017B82" w:rsidRDefault="00017B82" w:rsidP="002F6521">
      <w:pPr>
        <w:pStyle w:val="ListParagraph"/>
        <w:numPr>
          <w:ilvl w:val="0"/>
          <w:numId w:val="42"/>
        </w:numPr>
        <w:rPr>
          <w:rFonts w:eastAsiaTheme="minorEastAsia"/>
        </w:rPr>
      </w:pPr>
      <w:r>
        <w:rPr>
          <w:rFonts w:eastAsiaTheme="minorEastAsia"/>
          <w:b/>
        </w:rPr>
        <w:t>Secondary landing pad</w:t>
      </w:r>
      <w:r>
        <w:rPr>
          <w:rFonts w:eastAsiaTheme="minorEastAsia"/>
        </w:rPr>
        <w:t xml:space="preserve"> – In case of emergency or the sudden presence of a hazard at the primary landing pad. To be confirmed by the pilot prior to initiating operations</w:t>
      </w:r>
    </w:p>
    <w:p w14:paraId="727B671E" w14:textId="6BD336ED" w:rsidR="0070691B" w:rsidRDefault="0070691B" w:rsidP="002F6521">
      <w:pPr>
        <w:pStyle w:val="ListParagraph"/>
        <w:numPr>
          <w:ilvl w:val="0"/>
          <w:numId w:val="42"/>
        </w:numPr>
        <w:rPr>
          <w:rFonts w:eastAsiaTheme="minorEastAsia"/>
        </w:rPr>
      </w:pPr>
      <w:r>
        <w:rPr>
          <w:b/>
        </w:rPr>
        <w:t>Fuel Storage</w:t>
      </w:r>
      <w:r>
        <w:t xml:space="preserve">- </w:t>
      </w:r>
      <w:r w:rsidRPr="002016BF">
        <w:t>1</w:t>
      </w:r>
      <w:r w:rsidR="006D309A" w:rsidRPr="002016BF">
        <w:t>2</w:t>
      </w:r>
      <w:r w:rsidRPr="002016BF">
        <w:t xml:space="preserve"> drums</w:t>
      </w:r>
      <w:r>
        <w:t xml:space="preserve"> (55 gallons)</w:t>
      </w:r>
      <w:r w:rsidR="00DA73D6">
        <w:t xml:space="preserve"> </w:t>
      </w:r>
      <w:r w:rsidR="00410CCB">
        <w:t xml:space="preserve">of </w:t>
      </w:r>
      <w:r w:rsidR="00DA73D6">
        <w:t>Jet A</w:t>
      </w:r>
      <w:r w:rsidR="00410CCB">
        <w:t>1</w:t>
      </w:r>
      <w:r w:rsidR="00DA73D6">
        <w:t xml:space="preserve"> to be stored on the back of Niihau Ranch Truck</w:t>
      </w:r>
      <w:r w:rsidR="0003161D">
        <w:t xml:space="preserve"> away from the </w:t>
      </w:r>
      <w:r w:rsidR="006D309A">
        <w:t>refuelling</w:t>
      </w:r>
      <w:r w:rsidR="0003161D">
        <w:t xml:space="preserve"> site</w:t>
      </w:r>
      <w:r w:rsidR="00DA73D6">
        <w:t xml:space="preserve"> until required for </w:t>
      </w:r>
      <w:r w:rsidR="006D309A">
        <w:t>refuelling</w:t>
      </w:r>
      <w:r w:rsidR="00DA73D6">
        <w:t xml:space="preserve"> the helicopter</w:t>
      </w:r>
      <w:r w:rsidRPr="00DA73D6">
        <w:rPr>
          <w:rFonts w:eastAsiaTheme="minorEastAsia"/>
        </w:rPr>
        <w:t xml:space="preserve">. </w:t>
      </w:r>
      <w:r w:rsidR="00DA73D6">
        <w:t>In addition</w:t>
      </w:r>
      <w:r w:rsidR="00837804">
        <w:t>,</w:t>
      </w:r>
      <w:r w:rsidR="00DA73D6">
        <w:t xml:space="preserve"> there will be 15 gallons of petrol for running the bucket motor and the generator at the ICC. </w:t>
      </w:r>
      <w:r>
        <w:rPr>
          <w:rFonts w:eastAsiaTheme="minorEastAsia"/>
        </w:rPr>
        <w:t xml:space="preserve"> Secondary containment not necessary.</w:t>
      </w:r>
    </w:p>
    <w:p w14:paraId="0B290D79" w14:textId="21D0EC87" w:rsidR="0070691B" w:rsidRDefault="0070691B" w:rsidP="002F6521">
      <w:pPr>
        <w:pStyle w:val="ListParagraph"/>
        <w:numPr>
          <w:ilvl w:val="0"/>
          <w:numId w:val="42"/>
        </w:numPr>
        <w:rPr>
          <w:rFonts w:eastAsiaTheme="minorEastAsia"/>
        </w:rPr>
      </w:pPr>
      <w:r w:rsidRPr="03C6B46C">
        <w:rPr>
          <w:b/>
        </w:rPr>
        <w:t>Bait Storage</w:t>
      </w:r>
      <w:r>
        <w:t xml:space="preserve"> – 20 ft shipping container</w:t>
      </w:r>
      <w:r w:rsidR="00DA73D6">
        <w:t xml:space="preserve"> on a Niihau </w:t>
      </w:r>
      <w:r w:rsidR="00523A09">
        <w:t>R</w:t>
      </w:r>
      <w:r w:rsidR="00DA73D6">
        <w:t>anch truck chassis</w:t>
      </w:r>
      <w:r>
        <w:t xml:space="preserve">, will be covered </w:t>
      </w:r>
      <w:r w:rsidR="0003161D">
        <w:t>with a tarp to reduce heat and</w:t>
      </w:r>
      <w:r>
        <w:t xml:space="preserve"> camouflage netting</w:t>
      </w:r>
      <w:r w:rsidR="0003161D">
        <w:t xml:space="preserve"> to make it less conspicuous</w:t>
      </w:r>
      <w:r w:rsidR="00DA73D6">
        <w:t xml:space="preserve"> </w:t>
      </w:r>
      <w:r w:rsidR="001D495B">
        <w:t xml:space="preserve">Bait in the container is in 50lb bags with 16 bags to a cardboard pod. </w:t>
      </w:r>
    </w:p>
    <w:p w14:paraId="1BDEA54B" w14:textId="4ECBBDFA" w:rsidR="009A62E4" w:rsidRDefault="0070691B" w:rsidP="002F6521">
      <w:pPr>
        <w:pStyle w:val="ListParagraph"/>
        <w:numPr>
          <w:ilvl w:val="0"/>
          <w:numId w:val="46"/>
        </w:numPr>
      </w:pPr>
      <w:r>
        <w:rPr>
          <w:b/>
        </w:rPr>
        <w:t>Incident Command Center</w:t>
      </w:r>
      <w:r>
        <w:t xml:space="preserve"> –</w:t>
      </w:r>
      <w:r>
        <w:rPr>
          <w:b/>
        </w:rPr>
        <w:t xml:space="preserve"> </w:t>
      </w:r>
      <w:r>
        <w:t>(ICC) will be established adjacent to the load site</w:t>
      </w:r>
      <w:r w:rsidR="00DA73D6">
        <w:t>, where it can over</w:t>
      </w:r>
      <w:r w:rsidR="0058410F">
        <w:t>see</w:t>
      </w:r>
      <w:r w:rsidR="00DA73D6">
        <w:t xml:space="preserve"> all operations but </w:t>
      </w:r>
      <w:r w:rsidR="00837804">
        <w:t xml:space="preserve">is </w:t>
      </w:r>
      <w:r w:rsidR="00DA73D6">
        <w:t xml:space="preserve">outside the </w:t>
      </w:r>
      <w:r w:rsidR="0058410F">
        <w:t>hot zone</w:t>
      </w:r>
      <w:r w:rsidR="00DA73D6">
        <w:t>,</w:t>
      </w:r>
      <w:r>
        <w:t xml:space="preserve"> to monitor bait loading and </w:t>
      </w:r>
      <w:r w:rsidR="00220524">
        <w:t>refuelling</w:t>
      </w:r>
      <w:r w:rsidR="0058410F">
        <w:t xml:space="preserve"> </w:t>
      </w:r>
      <w:r>
        <w:t xml:space="preserve"> activity </w:t>
      </w:r>
      <w:r w:rsidR="00523A09">
        <w:t xml:space="preserve">and analyse GIS data </w:t>
      </w:r>
      <w:r>
        <w:t>during operations. The equipment at the ICC will include, but is not limited to: computers and printer, relevant maps, a satellite phone, and VHF radios</w:t>
      </w:r>
      <w:r w:rsidR="00DA73D6">
        <w:t xml:space="preserve"> and will be the site of operations for the IC, A</w:t>
      </w:r>
      <w:r w:rsidR="0058410F">
        <w:t xml:space="preserve">ssistant </w:t>
      </w:r>
      <w:r w:rsidR="00DA73D6">
        <w:t>IC, GIS Manager and observers.</w:t>
      </w:r>
      <w:r w:rsidR="00837804">
        <w:t xml:space="preserve">  </w:t>
      </w:r>
    </w:p>
    <w:p w14:paraId="2977DE72" w14:textId="77777777" w:rsidR="00F95AA9" w:rsidRDefault="00F95AA9" w:rsidP="00F95AA9">
      <w:pPr>
        <w:pStyle w:val="ListParagraph"/>
      </w:pPr>
    </w:p>
    <w:p w14:paraId="2F3CB7C0" w14:textId="1B24C00B" w:rsidR="009A62E4" w:rsidRDefault="008431AC" w:rsidP="002A2FCA">
      <w:r>
        <w:rPr>
          <w:noProof/>
          <w:lang w:val="en-US"/>
        </w:rPr>
        <mc:AlternateContent>
          <mc:Choice Requires="wps">
            <w:drawing>
              <wp:inline distT="0" distB="0" distL="0" distR="0" wp14:anchorId="41262F84" wp14:editId="1F67B4C3">
                <wp:extent cx="4811486" cy="228600"/>
                <wp:effectExtent l="0" t="0" r="8255" b="0"/>
                <wp:docPr id="8" name="Text Box 8"/>
                <wp:cNvGraphicFramePr/>
                <a:graphic xmlns:a="http://schemas.openxmlformats.org/drawingml/2006/main">
                  <a:graphicData uri="http://schemas.microsoft.com/office/word/2010/wordprocessingShape">
                    <wps:wsp>
                      <wps:cNvSpPr txBox="1"/>
                      <wps:spPr>
                        <a:xfrm>
                          <a:off x="0" y="0"/>
                          <a:ext cx="4811486" cy="228600"/>
                        </a:xfrm>
                        <a:prstGeom prst="rect">
                          <a:avLst/>
                        </a:prstGeom>
                        <a:solidFill>
                          <a:prstClr val="white"/>
                        </a:solidFill>
                        <a:ln>
                          <a:noFill/>
                        </a:ln>
                      </wps:spPr>
                      <wps:txbx>
                        <w:txbxContent>
                          <w:p w14:paraId="4ED61E4D" w14:textId="37918E35" w:rsidR="00634A0E" w:rsidRDefault="00634A0E" w:rsidP="008431AC">
                            <w:r>
                              <w:t xml:space="preserve">Figure </w:t>
                            </w:r>
                            <w:r>
                              <w:fldChar w:fldCharType="begin"/>
                            </w:r>
                            <w:r>
                              <w:instrText xml:space="preserve"> SEQ Figure \* ARABIC </w:instrText>
                            </w:r>
                            <w:r>
                              <w:fldChar w:fldCharType="separate"/>
                            </w:r>
                            <w:r w:rsidR="005B2583">
                              <w:rPr>
                                <w:noProof/>
                              </w:rPr>
                              <w:t>6</w:t>
                            </w:r>
                            <w:r>
                              <w:fldChar w:fldCharType="end"/>
                            </w:r>
                            <w:r>
                              <w:t>. Schematic of the set up within the Niihau operational area – not to scale</w:t>
                            </w:r>
                          </w:p>
                          <w:p w14:paraId="74A7EC68" w14:textId="5F29EAFF" w:rsidR="00634A0E" w:rsidRPr="00910143" w:rsidRDefault="00634A0E" w:rsidP="008431AC">
                            <w:pPr>
                              <w:pStyle w:val="Caption"/>
                              <w:rPr>
                                <w:noProof/>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type w14:anchorId="41262F84" id="_x0000_t202" coordsize="21600,21600" o:spt="202" path="m,l,21600r21600,l21600,xe">
                <v:stroke joinstyle="miter"/>
                <v:path gradientshapeok="t" o:connecttype="rect"/>
              </v:shapetype>
              <v:shape id="Text Box 8" o:spid="_x0000_s1026" type="#_x0000_t202" style="width:378.85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" stroked="f">
                <v:textbox inset="0,0,0,0">
                  <w:txbxContent>
                    <w:p w14:paraId="4ED61E4D" w14:textId="37918E35" w:rsidR="00634A0E" w:rsidRDefault="00634A0E" w:rsidP="008431AC">
                      <w:r>
                        <w:t xml:space="preserve">Figure </w:t>
                      </w:r>
                      <w:r>
                        <w:fldChar w:fldCharType="begin"/>
                      </w:r>
                      <w:r>
                        <w:instrText xml:space="preserve"> SEQ Figure \* ARABIC </w:instrText>
                      </w:r>
                      <w:r>
                        <w:fldChar w:fldCharType="separate"/>
                      </w:r>
                      <w:r w:rsidR="005B2583">
                        <w:rPr>
                          <w:noProof/>
                        </w:rPr>
                        <w:t>6</w:t>
                      </w:r>
                      <w:r>
                        <w:fldChar w:fldCharType="end"/>
                      </w:r>
                      <w:r>
                        <w:t>. Schematic of the set up within the Niihau operational area – not to scale</w:t>
                      </w:r>
                    </w:p>
                    <w:p w14:paraId="74A7EC68" w14:textId="5F29EAFF" w:rsidR="00634A0E" w:rsidRPr="00910143" w:rsidRDefault="00634A0E" w:rsidP="008431AC">
                      <w:pPr>
                        <w:pStyle w:val="Caption"/>
                        <w:rPr>
                          <w:noProof/>
                          <w:szCs w:val="20"/>
                        </w:rPr>
                      </w:pPr>
                    </w:p>
                  </w:txbxContent>
                </v:textbox>
                <w10:anchorlock/>
              </v:shape>
            </w:pict>
          </mc:Fallback>
        </mc:AlternateContent>
      </w:r>
      <w:r w:rsidR="00CD175B">
        <w:rPr>
          <w:noProof/>
          <w:lang w:val="en-US"/>
        </w:rPr>
        <mc:AlternateContent>
          <mc:Choice Requires="wps">
            <w:drawing>
              <wp:anchor distT="0" distB="0" distL="114300" distR="114300" simplePos="0" relativeHeight="251658243" behindDoc="0" locked="0" layoutInCell="1" allowOverlap="1" wp14:anchorId="7AE708F5" wp14:editId="22EF71AB">
                <wp:simplePos x="0" y="0"/>
                <wp:positionH relativeFrom="column">
                  <wp:posOffset>4808220</wp:posOffset>
                </wp:positionH>
                <wp:positionV relativeFrom="paragraph">
                  <wp:posOffset>81915</wp:posOffset>
                </wp:positionV>
                <wp:extent cx="1569720" cy="1082040"/>
                <wp:effectExtent l="0" t="0" r="11430" b="22860"/>
                <wp:wrapNone/>
                <wp:docPr id="1205484128" name="Oval 1205484128"/>
                <wp:cNvGraphicFramePr/>
                <a:graphic xmlns:a="http://schemas.openxmlformats.org/drawingml/2006/main">
                  <a:graphicData uri="http://schemas.microsoft.com/office/word/2010/wordprocessingShape">
                    <wps:wsp>
                      <wps:cNvSpPr/>
                      <wps:spPr>
                        <a:xfrm>
                          <a:off x="0" y="0"/>
                          <a:ext cx="1569720" cy="10820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45BDB0E" w14:textId="6C228255" w:rsidR="00634A0E" w:rsidRPr="00F44B32" w:rsidRDefault="00634A0E" w:rsidP="002A2FCA">
                            <w:pPr>
                              <w:rPr>
                                <w:lang w:val="en-AU"/>
                              </w:rPr>
                            </w:pPr>
                            <w:r>
                              <w:rPr>
                                <w:lang w:val="en-AU"/>
                              </w:rPr>
                              <w:t>Secondary Helicopter Pad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7AE708F5" id="Oval 1205484128" o:spid="_x0000_s1027" style="position:absolute;margin-left:378.6pt;margin-top:6.45pt;width:123.6pt;height:85.2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" fillcolor="#5b9bd5 [3204]" strokecolor="#1f4d78 [1604]" strokeweight="1pt">
                <v:stroke joinstyle="miter"/>
                <v:textbox>
                  <w:txbxContent>
                    <w:p w14:paraId="145BDB0E" w14:textId="6C228255" w:rsidR="00634A0E" w:rsidRPr="00F44B32" w:rsidRDefault="00634A0E" w:rsidP="002A2FCA">
                      <w:pPr>
                        <w:rPr>
                          <w:lang w:val="en-AU"/>
                        </w:rPr>
                      </w:pPr>
                      <w:r>
                        <w:rPr>
                          <w:lang w:val="en-AU"/>
                        </w:rPr>
                        <w:t>Secondary Helicopter Pad</w:t>
                      </w:r>
                    </w:p>
                  </w:txbxContent>
                </v:textbox>
              </v:oval>
            </w:pict>
          </mc:Fallback>
        </mc:AlternateContent>
      </w:r>
      <w:r w:rsidR="001D495B">
        <w:t xml:space="preserve"> </w:t>
      </w:r>
    </w:p>
    <w:p w14:paraId="12F008B1" w14:textId="0399C9ED" w:rsidR="009A62E4" w:rsidRDefault="00D4569D" w:rsidP="002A2FCA">
      <w:r>
        <w:rPr>
          <w:noProof/>
          <w:lang w:val="en-US"/>
        </w:rPr>
        <w:lastRenderedPageBreak/>
        <mc:AlternateContent>
          <mc:Choice Requires="wps">
            <w:drawing>
              <wp:anchor distT="0" distB="0" distL="114300" distR="114300" simplePos="0" relativeHeight="251658246" behindDoc="0" locked="0" layoutInCell="1" allowOverlap="1" wp14:anchorId="53F58064" wp14:editId="60F4DCC4">
                <wp:simplePos x="0" y="0"/>
                <wp:positionH relativeFrom="column">
                  <wp:posOffset>-38100</wp:posOffset>
                </wp:positionH>
                <wp:positionV relativeFrom="paragraph">
                  <wp:posOffset>153035</wp:posOffset>
                </wp:positionV>
                <wp:extent cx="1478280" cy="746760"/>
                <wp:effectExtent l="0" t="0" r="26670" b="15240"/>
                <wp:wrapNone/>
                <wp:docPr id="1205484137" name="Oval 1205484137"/>
                <wp:cNvGraphicFramePr/>
                <a:graphic xmlns:a="http://schemas.openxmlformats.org/drawingml/2006/main">
                  <a:graphicData uri="http://schemas.microsoft.com/office/word/2010/wordprocessingShape">
                    <wps:wsp>
                      <wps:cNvSpPr/>
                      <wps:spPr>
                        <a:xfrm>
                          <a:off x="0" y="0"/>
                          <a:ext cx="1478280" cy="7467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20089EA" w14:textId="24B82FE4" w:rsidR="00634A0E" w:rsidRPr="00F44B32" w:rsidRDefault="00634A0E" w:rsidP="002A2FCA">
                            <w:pPr>
                              <w:rPr>
                                <w:lang w:val="en-AU"/>
                              </w:rPr>
                            </w:pPr>
                            <w:r>
                              <w:rPr>
                                <w:lang w:val="en-AU"/>
                              </w:rPr>
                              <w:t>Bait Storage 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53F58064" id="Oval 1205484137" o:spid="_x0000_s1028" style="position:absolute;margin-left:-3pt;margin-top:12.05pt;width:116.4pt;height:58.8pt;z-index:2516582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" fillcolor="#5b9bd5 [3204]" strokecolor="#1f4d78 [1604]" strokeweight="1pt">
                <v:stroke joinstyle="miter"/>
                <v:textbox>
                  <w:txbxContent>
                    <w:p w14:paraId="420089EA" w14:textId="24B82FE4" w:rsidR="00634A0E" w:rsidRPr="00F44B32" w:rsidRDefault="00634A0E" w:rsidP="002A2FCA">
                      <w:pPr>
                        <w:rPr>
                          <w:lang w:val="en-AU"/>
                        </w:rPr>
                      </w:pPr>
                      <w:r>
                        <w:rPr>
                          <w:lang w:val="en-AU"/>
                        </w:rPr>
                        <w:t>Bait Storage Area</w:t>
                      </w:r>
                    </w:p>
                  </w:txbxContent>
                </v:textbox>
              </v:oval>
            </w:pict>
          </mc:Fallback>
        </mc:AlternateContent>
      </w:r>
    </w:p>
    <w:p w14:paraId="0427F079" w14:textId="22AEFF88" w:rsidR="009A62E4" w:rsidRDefault="009A62E4" w:rsidP="002A2FCA"/>
    <w:p w14:paraId="3AEDE3B4" w14:textId="3628CCD5" w:rsidR="009A62E4" w:rsidRDefault="009A62E4" w:rsidP="002A2FCA"/>
    <w:p w14:paraId="72ADF3DE" w14:textId="77777777" w:rsidR="009A62E4" w:rsidRDefault="009A62E4" w:rsidP="002A2FCA"/>
    <w:p w14:paraId="21AE730D" w14:textId="77D191A6" w:rsidR="009A62E4" w:rsidRPr="00CD175B" w:rsidRDefault="009A62E4" w:rsidP="002A2FCA">
      <w:pPr>
        <w:rPr>
          <w:rFonts w:eastAsiaTheme="minorEastAsia"/>
        </w:rPr>
      </w:pPr>
    </w:p>
    <w:p w14:paraId="4CB7B606" w14:textId="37C398D7" w:rsidR="0070691B" w:rsidRDefault="00220524" w:rsidP="002A2FCA">
      <w:pPr>
        <w:rPr>
          <w:rFonts w:eastAsiaTheme="minorEastAsia"/>
        </w:rPr>
      </w:pPr>
      <w:r>
        <w:rPr>
          <w:rFonts w:eastAsiaTheme="minorEastAsia"/>
          <w:noProof/>
          <w:lang w:val="en-US"/>
        </w:rPr>
        <mc:AlternateContent>
          <mc:Choice Requires="wps">
            <w:drawing>
              <wp:anchor distT="0" distB="0" distL="114300" distR="114300" simplePos="0" relativeHeight="251658249" behindDoc="0" locked="0" layoutInCell="1" allowOverlap="1" wp14:anchorId="07B23A11" wp14:editId="12FDDBF0">
                <wp:simplePos x="0" y="0"/>
                <wp:positionH relativeFrom="column">
                  <wp:posOffset>2880360</wp:posOffset>
                </wp:positionH>
                <wp:positionV relativeFrom="paragraph">
                  <wp:posOffset>12700</wp:posOffset>
                </wp:positionV>
                <wp:extent cx="739140" cy="266700"/>
                <wp:effectExtent l="0" t="0" r="22860" b="19050"/>
                <wp:wrapNone/>
                <wp:docPr id="13" name="Rectangle 13"/>
                <wp:cNvGraphicFramePr/>
                <a:graphic xmlns:a="http://schemas.openxmlformats.org/drawingml/2006/main">
                  <a:graphicData uri="http://schemas.microsoft.com/office/word/2010/wordprocessingShape">
                    <wps:wsp>
                      <wps:cNvSpPr/>
                      <wps:spPr>
                        <a:xfrm>
                          <a:off x="0" y="0"/>
                          <a:ext cx="739140" cy="266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165DBAB" w14:textId="05D7C153" w:rsidR="00634A0E" w:rsidRPr="00210ECB" w:rsidRDefault="00634A0E" w:rsidP="002A2FCA">
                            <w:pPr>
                              <w:rPr>
                                <w:lang w:val="en-AU"/>
                              </w:rPr>
                            </w:pPr>
                            <w:r w:rsidRPr="00210ECB">
                              <w:rPr>
                                <w:lang w:val="en-AU"/>
                              </w:rPr>
                              <w:t>PPE 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rect w14:anchorId="07B23A11" id="Rectangle 13" o:spid="_x0000_s1029" style="position:absolute;margin-left:226.8pt;margin-top:1pt;width:58.2pt;height:21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" fillcolor="#5b9bd5 [3204]" strokecolor="#1f4d78 [1604]" strokeweight="1pt">
                <v:textbox>
                  <w:txbxContent>
                    <w:p w14:paraId="5165DBAB" w14:textId="05D7C153" w:rsidR="00634A0E" w:rsidRPr="00210ECB" w:rsidRDefault="00634A0E" w:rsidP="002A2FCA">
                      <w:pPr>
                        <w:rPr>
                          <w:lang w:val="en-AU"/>
                        </w:rPr>
                      </w:pPr>
                      <w:r w:rsidRPr="00210ECB">
                        <w:rPr>
                          <w:lang w:val="en-AU"/>
                        </w:rPr>
                        <w:t>PPE Area</w:t>
                      </w:r>
                    </w:p>
                  </w:txbxContent>
                </v:textbox>
              </v:rect>
            </w:pict>
          </mc:Fallback>
        </mc:AlternateContent>
      </w:r>
      <w:r w:rsidR="00FD026D">
        <w:rPr>
          <w:rFonts w:eastAsiaTheme="minorEastAsia"/>
          <w:noProof/>
          <w:lang w:val="en-US"/>
        </w:rPr>
        <mc:AlternateContent>
          <mc:Choice Requires="wps">
            <w:drawing>
              <wp:anchor distT="0" distB="0" distL="114300" distR="114300" simplePos="0" relativeHeight="251658248" behindDoc="0" locked="0" layoutInCell="1" allowOverlap="1" wp14:anchorId="20633B90" wp14:editId="2CA508D9">
                <wp:simplePos x="0" y="0"/>
                <wp:positionH relativeFrom="column">
                  <wp:posOffset>1981200</wp:posOffset>
                </wp:positionH>
                <wp:positionV relativeFrom="paragraph">
                  <wp:posOffset>10160</wp:posOffset>
                </wp:positionV>
                <wp:extent cx="731520" cy="274320"/>
                <wp:effectExtent l="0" t="0" r="11430" b="11430"/>
                <wp:wrapNone/>
                <wp:docPr id="1205484141" name="Text Box 1205484141"/>
                <wp:cNvGraphicFramePr/>
                <a:graphic xmlns:a="http://schemas.openxmlformats.org/drawingml/2006/main">
                  <a:graphicData uri="http://schemas.microsoft.com/office/word/2010/wordprocessingShape">
                    <wps:wsp>
                      <wps:cNvSpPr txBox="1"/>
                      <wps:spPr>
                        <a:xfrm>
                          <a:off x="0" y="0"/>
                          <a:ext cx="731520" cy="274320"/>
                        </a:xfrm>
                        <a:prstGeom prst="rect">
                          <a:avLst/>
                        </a:prstGeom>
                        <a:solidFill>
                          <a:schemeClr val="lt1"/>
                        </a:solidFill>
                        <a:ln w="6350">
                          <a:solidFill>
                            <a:prstClr val="black"/>
                          </a:solidFill>
                        </a:ln>
                      </wps:spPr>
                      <wps:txbx>
                        <w:txbxContent>
                          <w:p w14:paraId="5394CBB2" w14:textId="7D11A8A8" w:rsidR="00634A0E" w:rsidRPr="0058410F" w:rsidRDefault="00634A0E">
                            <w:pPr>
                              <w:rPr>
                                <w:lang w:val="en-AU"/>
                              </w:rPr>
                            </w:pPr>
                            <w:r>
                              <w:rPr>
                                <w:lang w:val="en-AU"/>
                              </w:rPr>
                              <w:t>Hot Zone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20633B90" id="Text Box 1205484141" o:spid="_x0000_s1030" type="#_x0000_t202" style="position:absolute;margin-left:156pt;margin-top:.8pt;width:57.6pt;height:21.6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" fillcolor="white [3201]" strokeweight=".5pt">
                <v:textbox>
                  <w:txbxContent>
                    <w:p w14:paraId="5394CBB2" w14:textId="7D11A8A8" w:rsidR="00634A0E" w:rsidRPr="0058410F" w:rsidRDefault="00634A0E">
                      <w:pPr>
                        <w:rPr>
                          <w:lang w:val="en-AU"/>
                        </w:rPr>
                      </w:pPr>
                      <w:r>
                        <w:rPr>
                          <w:lang w:val="en-AU"/>
                        </w:rPr>
                        <w:t>Hot Zone</w:t>
                      </w:r>
                    </w:p>
                  </w:txbxContent>
                </v:textbox>
              </v:shape>
            </w:pict>
          </mc:Fallback>
        </mc:AlternateContent>
      </w:r>
      <w:r w:rsidR="00926A15">
        <w:rPr>
          <w:rFonts w:eastAsiaTheme="minorEastAsia"/>
          <w:noProof/>
          <w:lang w:val="en-US"/>
        </w:rPr>
        <mc:AlternateContent>
          <mc:Choice Requires="wps">
            <w:drawing>
              <wp:anchor distT="0" distB="0" distL="114300" distR="114300" simplePos="0" relativeHeight="251658242" behindDoc="0" locked="0" layoutInCell="1" allowOverlap="1" wp14:anchorId="7F818402" wp14:editId="35A07935">
                <wp:simplePos x="0" y="0"/>
                <wp:positionH relativeFrom="column">
                  <wp:posOffset>1295400</wp:posOffset>
                </wp:positionH>
                <wp:positionV relativeFrom="paragraph">
                  <wp:posOffset>104140</wp:posOffset>
                </wp:positionV>
                <wp:extent cx="1996440" cy="1249680"/>
                <wp:effectExtent l="0" t="0" r="22860" b="26670"/>
                <wp:wrapNone/>
                <wp:docPr id="15" name="Oval 15"/>
                <wp:cNvGraphicFramePr/>
                <a:graphic xmlns:a="http://schemas.openxmlformats.org/drawingml/2006/main">
                  <a:graphicData uri="http://schemas.microsoft.com/office/word/2010/wordprocessingShape">
                    <wps:wsp>
                      <wps:cNvSpPr/>
                      <wps:spPr>
                        <a:xfrm>
                          <a:off x="0" y="0"/>
                          <a:ext cx="1996440" cy="1249680"/>
                        </a:xfrm>
                        <a:prstGeom prst="ellipse">
                          <a:avLst/>
                        </a:prstGeom>
                        <a:ln/>
                      </wps:spPr>
                      <wps:style>
                        <a:lnRef idx="3">
                          <a:schemeClr val="lt1"/>
                        </a:lnRef>
                        <a:fillRef idx="1">
                          <a:schemeClr val="accent2"/>
                        </a:fillRef>
                        <a:effectRef idx="1">
                          <a:schemeClr val="accent2"/>
                        </a:effectRef>
                        <a:fontRef idx="minor">
                          <a:schemeClr val="lt1"/>
                        </a:fontRef>
                      </wps:style>
                      <wps:txbx>
                        <w:txbxContent>
                          <w:p w14:paraId="43900660" w14:textId="2FCCC8F8" w:rsidR="00634A0E" w:rsidRPr="00F44B32" w:rsidRDefault="00634A0E" w:rsidP="002A2FCA">
                            <w:pPr>
                              <w:rPr>
                                <w:lang w:val="en-AU"/>
                              </w:rPr>
                            </w:pPr>
                            <w:r>
                              <w:rPr>
                                <w:lang w:val="en-AU"/>
                              </w:rPr>
                              <w:t>Bait loading site including bait loading platform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7F818402" id="Oval 15" o:spid="_x0000_s1031" style="position:absolute;margin-left:102pt;margin-top:8.2pt;width:157.2pt;height:98.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" fillcolor="#ed7d31 [3205]" strokecolor="white [3201]" strokeweight="1.5pt">
                <v:stroke joinstyle="miter"/>
                <v:textbox>
                  <w:txbxContent>
                    <w:p w14:paraId="43900660" w14:textId="2FCCC8F8" w:rsidR="00634A0E" w:rsidRPr="00F44B32" w:rsidRDefault="00634A0E" w:rsidP="002A2FCA">
                      <w:pPr>
                        <w:rPr>
                          <w:lang w:val="en-AU"/>
                        </w:rPr>
                      </w:pPr>
                      <w:r>
                        <w:rPr>
                          <w:lang w:val="en-AU"/>
                        </w:rPr>
                        <w:t>Bait loading site including bait loading platform</w:t>
                      </w:r>
                    </w:p>
                  </w:txbxContent>
                </v:textbox>
              </v:oval>
            </w:pict>
          </mc:Fallback>
        </mc:AlternateContent>
      </w:r>
      <w:r w:rsidR="00CD175B">
        <w:rPr>
          <w:noProof/>
          <w:lang w:val="en-US"/>
        </w:rPr>
        <mc:AlternateContent>
          <mc:Choice Requires="wps">
            <w:drawing>
              <wp:anchor distT="0" distB="0" distL="114300" distR="114300" simplePos="0" relativeHeight="251658240" behindDoc="0" locked="0" layoutInCell="1" allowOverlap="1" wp14:anchorId="6E0FB2D3" wp14:editId="2CB4275A">
                <wp:simplePos x="0" y="0"/>
                <wp:positionH relativeFrom="column">
                  <wp:posOffset>1287780</wp:posOffset>
                </wp:positionH>
                <wp:positionV relativeFrom="paragraph">
                  <wp:posOffset>5080</wp:posOffset>
                </wp:positionV>
                <wp:extent cx="3512820" cy="1424940"/>
                <wp:effectExtent l="0" t="0" r="11430" b="22860"/>
                <wp:wrapNone/>
                <wp:docPr id="10" name="Oval 10"/>
                <wp:cNvGraphicFramePr/>
                <a:graphic xmlns:a="http://schemas.openxmlformats.org/drawingml/2006/main">
                  <a:graphicData uri="http://schemas.microsoft.com/office/word/2010/wordprocessingShape">
                    <wps:wsp>
                      <wps:cNvSpPr/>
                      <wps:spPr>
                        <a:xfrm>
                          <a:off x="0" y="0"/>
                          <a:ext cx="3512820" cy="1424940"/>
                        </a:xfrm>
                        <a:prstGeom prst="ellipse">
                          <a:avLst/>
                        </a:prstGeom>
                      </wps:spPr>
                      <wps:style>
                        <a:lnRef idx="1">
                          <a:schemeClr val="accent2"/>
                        </a:lnRef>
                        <a:fillRef idx="2">
                          <a:schemeClr val="accent2"/>
                        </a:fillRef>
                        <a:effectRef idx="1">
                          <a:schemeClr val="accent2"/>
                        </a:effectRef>
                        <a:fontRef idx="minor">
                          <a:schemeClr val="dk1"/>
                        </a:fontRef>
                      </wps:style>
                      <wps:txbx>
                        <w:txbxContent>
                          <w:p w14:paraId="22A5A9BE" w14:textId="306A4FC6" w:rsidR="00634A0E" w:rsidRPr="0058410F" w:rsidRDefault="00634A0E" w:rsidP="002A2FCA">
                            <w:pPr>
                              <w:rPr>
                                <w:lang w:val="en-AU"/>
                              </w:rPr>
                            </w:pPr>
                            <w:r>
                              <w:rPr>
                                <w:lang w:val="en-AU"/>
                              </w:rPr>
                              <w:t>Hot Zone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6E0FB2D3" id="Oval 10" o:spid="_x0000_s1032" style="position:absolute;margin-left:101.4pt;margin-top:.4pt;width:276.6pt;height:112.2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" fillcolor="#f3a875 [2165]" strokecolor="#ed7d31 [3205]" strokeweight=".5pt">
                <v:fill color2="#f09558 [2613]" rotate="t" colors="0 #f7bda4;.5 #f5b195;1 #f8a581" focus="100%" type="gradient">
                  <o:fill v:ext="view" type="gradientUnscaled"/>
                </v:fill>
                <v:stroke joinstyle="miter"/>
                <v:textbox>
                  <w:txbxContent>
                    <w:p w14:paraId="22A5A9BE" w14:textId="306A4FC6" w:rsidR="00634A0E" w:rsidRPr="0058410F" w:rsidRDefault="00634A0E" w:rsidP="002A2FCA">
                      <w:pPr>
                        <w:rPr>
                          <w:lang w:val="en-AU"/>
                        </w:rPr>
                      </w:pPr>
                      <w:r>
                        <w:rPr>
                          <w:lang w:val="en-AU"/>
                        </w:rPr>
                        <w:t>Hot Zone</w:t>
                      </w:r>
                    </w:p>
                  </w:txbxContent>
                </v:textbox>
              </v:oval>
            </w:pict>
          </mc:Fallback>
        </mc:AlternateContent>
      </w:r>
    </w:p>
    <w:p w14:paraId="78AC5748" w14:textId="2D68377D" w:rsidR="00CD175B" w:rsidRDefault="00CD175B" w:rsidP="002A2FCA">
      <w:pPr>
        <w:rPr>
          <w:rFonts w:eastAsiaTheme="minorEastAsia"/>
        </w:rPr>
      </w:pPr>
      <w:r>
        <w:rPr>
          <w:noProof/>
          <w:lang w:val="en-US"/>
        </w:rPr>
        <mc:AlternateContent>
          <mc:Choice Requires="wps">
            <w:drawing>
              <wp:anchor distT="0" distB="0" distL="114300" distR="114300" simplePos="0" relativeHeight="251658241" behindDoc="0" locked="0" layoutInCell="1" allowOverlap="1" wp14:anchorId="73108543" wp14:editId="6AD236F6">
                <wp:simplePos x="0" y="0"/>
                <wp:positionH relativeFrom="column">
                  <wp:posOffset>3307080</wp:posOffset>
                </wp:positionH>
                <wp:positionV relativeFrom="paragraph">
                  <wp:posOffset>6985</wp:posOffset>
                </wp:positionV>
                <wp:extent cx="1501140" cy="1036320"/>
                <wp:effectExtent l="0" t="0" r="22860" b="11430"/>
                <wp:wrapNone/>
                <wp:docPr id="11" name="Oval 11"/>
                <wp:cNvGraphicFramePr/>
                <a:graphic xmlns:a="http://schemas.openxmlformats.org/drawingml/2006/main">
                  <a:graphicData uri="http://schemas.microsoft.com/office/word/2010/wordprocessingShape">
                    <wps:wsp>
                      <wps:cNvSpPr/>
                      <wps:spPr>
                        <a:xfrm>
                          <a:off x="0" y="0"/>
                          <a:ext cx="1501140" cy="1036320"/>
                        </a:xfrm>
                        <a:prstGeom prst="ellipse">
                          <a:avLst/>
                        </a:prstGeom>
                        <a:solidFill>
                          <a:schemeClr val="accent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37E4584C" w14:textId="7C06CCE5" w:rsidR="00634A0E" w:rsidRPr="00F44B32" w:rsidRDefault="00634A0E" w:rsidP="002A2FCA">
                            <w:pPr>
                              <w:rPr>
                                <w:lang w:val="en-AU"/>
                              </w:rPr>
                            </w:pPr>
                            <w:r>
                              <w:rPr>
                                <w:lang w:val="en-AU"/>
                              </w:rPr>
                              <w:t>Refuelling Site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73108543" id="Oval 11" o:spid="_x0000_s1033" style="position:absolute;margin-left:260.4pt;margin-top:.55pt;width:118.2pt;height:81.6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" fillcolor="#f7caac [1301]" strokecolor="#1f4d78 [1604]" strokeweight="1pt">
                <v:stroke joinstyle="miter"/>
                <v:textbox>
                  <w:txbxContent>
                    <w:p w14:paraId="37E4584C" w14:textId="7C06CCE5" w:rsidR="00634A0E" w:rsidRPr="00F44B32" w:rsidRDefault="00634A0E" w:rsidP="002A2FCA">
                      <w:pPr>
                        <w:rPr>
                          <w:lang w:val="en-AU"/>
                        </w:rPr>
                      </w:pPr>
                      <w:r>
                        <w:rPr>
                          <w:lang w:val="en-AU"/>
                        </w:rPr>
                        <w:t>Refuelling Site</w:t>
                      </w:r>
                    </w:p>
                  </w:txbxContent>
                </v:textbox>
              </v:oval>
            </w:pict>
          </mc:Fallback>
        </mc:AlternateContent>
      </w:r>
    </w:p>
    <w:p w14:paraId="66B70401" w14:textId="26A8403D" w:rsidR="00CD175B" w:rsidRDefault="00CD175B" w:rsidP="002A2FCA">
      <w:pPr>
        <w:rPr>
          <w:rFonts w:eastAsiaTheme="minorEastAsia"/>
        </w:rPr>
      </w:pPr>
    </w:p>
    <w:p w14:paraId="3196A671" w14:textId="235C9A90" w:rsidR="00CD175B" w:rsidRDefault="00CD175B" w:rsidP="002A2FCA">
      <w:pPr>
        <w:rPr>
          <w:rFonts w:eastAsiaTheme="minorEastAsia"/>
        </w:rPr>
      </w:pPr>
    </w:p>
    <w:p w14:paraId="1CED6197" w14:textId="0825603E" w:rsidR="00CD175B" w:rsidRDefault="00CD175B" w:rsidP="002A2FCA">
      <w:pPr>
        <w:rPr>
          <w:rFonts w:eastAsiaTheme="minorEastAsia"/>
        </w:rPr>
      </w:pPr>
    </w:p>
    <w:p w14:paraId="1B89BF39" w14:textId="076D446A" w:rsidR="00CD175B" w:rsidRDefault="00F44B32" w:rsidP="002A2FCA">
      <w:pPr>
        <w:rPr>
          <w:rFonts w:eastAsiaTheme="minorEastAsia"/>
        </w:rPr>
      </w:pPr>
      <w:r>
        <w:rPr>
          <w:rFonts w:eastAsiaTheme="minorEastAsia"/>
          <w:noProof/>
          <w:lang w:val="en-US"/>
        </w:rPr>
        <mc:AlternateContent>
          <mc:Choice Requires="wps">
            <w:drawing>
              <wp:anchor distT="0" distB="0" distL="114300" distR="114300" simplePos="0" relativeHeight="251658247" behindDoc="0" locked="0" layoutInCell="1" allowOverlap="1" wp14:anchorId="45583819" wp14:editId="64272453">
                <wp:simplePos x="0" y="0"/>
                <wp:positionH relativeFrom="column">
                  <wp:posOffset>5623560</wp:posOffset>
                </wp:positionH>
                <wp:positionV relativeFrom="paragraph">
                  <wp:posOffset>6985</wp:posOffset>
                </wp:positionV>
                <wp:extent cx="807720" cy="571500"/>
                <wp:effectExtent l="0" t="0" r="11430" b="19050"/>
                <wp:wrapNone/>
                <wp:docPr id="1205484140" name="Rectangle: Rounded Corners 1205484140"/>
                <wp:cNvGraphicFramePr/>
                <a:graphic xmlns:a="http://schemas.openxmlformats.org/drawingml/2006/main">
                  <a:graphicData uri="http://schemas.microsoft.com/office/word/2010/wordprocessingShape">
                    <wps:wsp>
                      <wps:cNvSpPr/>
                      <wps:spPr>
                        <a:xfrm>
                          <a:off x="0" y="0"/>
                          <a:ext cx="807720" cy="57150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48137E3" w14:textId="198C6650" w:rsidR="00634A0E" w:rsidRPr="00F44B32" w:rsidRDefault="00634A0E" w:rsidP="002A2FCA">
                            <w:pPr>
                              <w:rPr>
                                <w:lang w:val="en-AU"/>
                              </w:rPr>
                            </w:pPr>
                            <w:r>
                              <w:rPr>
                                <w:lang w:val="en-AU"/>
                              </w:rPr>
                              <w:t>Wind indicator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roundrect w14:anchorId="45583819" id="Rectangle: Rounded Corners 1205484140" o:spid="_x0000_s1034" style="position:absolute;margin-left:442.8pt;margin-top:.55pt;width:63.6pt;height:4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" fillcolor="#5b9bd5 [3204]" strokecolor="#1f4d78 [1604]" strokeweight="1pt">
                <v:stroke joinstyle="miter"/>
                <v:textbox>
                  <w:txbxContent>
                    <w:p w14:paraId="048137E3" w14:textId="198C6650" w:rsidR="00634A0E" w:rsidRPr="00F44B32" w:rsidRDefault="00634A0E" w:rsidP="002A2FCA">
                      <w:pPr>
                        <w:rPr>
                          <w:lang w:val="en-AU"/>
                        </w:rPr>
                      </w:pPr>
                      <w:r>
                        <w:rPr>
                          <w:lang w:val="en-AU"/>
                        </w:rPr>
                        <w:t>Wind indicator</w:t>
                      </w:r>
                    </w:p>
                  </w:txbxContent>
                </v:textbox>
              </v:roundrect>
            </w:pict>
          </mc:Fallback>
        </mc:AlternateContent>
      </w:r>
    </w:p>
    <w:p w14:paraId="48794C8C" w14:textId="67620C3D" w:rsidR="00CD175B" w:rsidRDefault="00CD175B" w:rsidP="002A2FCA">
      <w:pPr>
        <w:rPr>
          <w:rFonts w:eastAsiaTheme="minorEastAsia"/>
        </w:rPr>
      </w:pPr>
    </w:p>
    <w:p w14:paraId="3F1E6FCB" w14:textId="71EFAAEA" w:rsidR="00CD175B" w:rsidRDefault="00CD175B" w:rsidP="002A2FCA">
      <w:pPr>
        <w:rPr>
          <w:rFonts w:eastAsiaTheme="minorEastAsia"/>
        </w:rPr>
      </w:pPr>
      <w:r>
        <w:rPr>
          <w:noProof/>
          <w:lang w:val="en-US"/>
        </w:rPr>
        <mc:AlternateContent>
          <mc:Choice Requires="wps">
            <w:drawing>
              <wp:anchor distT="0" distB="0" distL="114300" distR="114300" simplePos="0" relativeHeight="251658245" behindDoc="0" locked="0" layoutInCell="1" allowOverlap="1" wp14:anchorId="58621D9B" wp14:editId="17389305">
                <wp:simplePos x="0" y="0"/>
                <wp:positionH relativeFrom="column">
                  <wp:posOffset>1920240</wp:posOffset>
                </wp:positionH>
                <wp:positionV relativeFrom="paragraph">
                  <wp:posOffset>11430</wp:posOffset>
                </wp:positionV>
                <wp:extent cx="1310640" cy="739140"/>
                <wp:effectExtent l="0" t="0" r="22860" b="22860"/>
                <wp:wrapNone/>
                <wp:docPr id="1205484130" name="Oval 1205484130"/>
                <wp:cNvGraphicFramePr/>
                <a:graphic xmlns:a="http://schemas.openxmlformats.org/drawingml/2006/main">
                  <a:graphicData uri="http://schemas.microsoft.com/office/word/2010/wordprocessingShape">
                    <wps:wsp>
                      <wps:cNvSpPr/>
                      <wps:spPr>
                        <a:xfrm>
                          <a:off x="0" y="0"/>
                          <a:ext cx="1310640" cy="739140"/>
                        </a:xfrm>
                        <a:prstGeom prst="ellipse">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55ABAAE9" w14:textId="6BE99ED7" w:rsidR="00634A0E" w:rsidRPr="00F44B32" w:rsidRDefault="00634A0E" w:rsidP="002A2FCA">
                            <w:pPr>
                              <w:rPr>
                                <w:lang w:val="en-AU"/>
                              </w:rPr>
                            </w:pPr>
                            <w:r w:rsidRPr="00F44B32">
                              <w:rPr>
                                <w:lang w:val="en-AU"/>
                              </w:rPr>
                              <w:t xml:space="preserve">Decontamination </w:t>
                            </w:r>
                            <w:r>
                              <w:rPr>
                                <w:lang w:val="en-AU"/>
                              </w:rPr>
                              <w:t>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58621D9B" id="Oval 1205484130" o:spid="_x0000_s1035" style="position:absolute;margin-left:151.2pt;margin-top:.9pt;width:103.2pt;height:58.2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" fillcolor="#ffc000 [3207]" strokecolor="#7f5f00 [1607]" strokeweight="1pt">
                <v:stroke joinstyle="miter"/>
                <v:textbox>
                  <w:txbxContent>
                    <w:p w14:paraId="55ABAAE9" w14:textId="6BE99ED7" w:rsidR="00634A0E" w:rsidRPr="00F44B32" w:rsidRDefault="00634A0E" w:rsidP="002A2FCA">
                      <w:pPr>
                        <w:rPr>
                          <w:lang w:val="en-AU"/>
                        </w:rPr>
                      </w:pPr>
                      <w:r w:rsidRPr="00F44B32">
                        <w:rPr>
                          <w:lang w:val="en-AU"/>
                        </w:rPr>
                        <w:t xml:space="preserve">Decontamination </w:t>
                      </w:r>
                      <w:r>
                        <w:rPr>
                          <w:lang w:val="en-AU"/>
                        </w:rPr>
                        <w:t>Area</w:t>
                      </w:r>
                    </w:p>
                  </w:txbxContent>
                </v:textbox>
              </v:oval>
            </w:pict>
          </mc:Fallback>
        </mc:AlternateContent>
      </w:r>
    </w:p>
    <w:p w14:paraId="2D2E3F0D" w14:textId="3E4D332E" w:rsidR="00CD175B" w:rsidRDefault="00CD175B" w:rsidP="002A2FCA">
      <w:pPr>
        <w:rPr>
          <w:rFonts w:eastAsiaTheme="minorEastAsia"/>
        </w:rPr>
      </w:pPr>
    </w:p>
    <w:p w14:paraId="1C663454" w14:textId="1F9684E5" w:rsidR="00CD175B" w:rsidRDefault="00CD175B" w:rsidP="002A2FCA">
      <w:pPr>
        <w:rPr>
          <w:rFonts w:eastAsiaTheme="minorEastAsia"/>
        </w:rPr>
      </w:pPr>
    </w:p>
    <w:p w14:paraId="5336C4B3" w14:textId="2BE85333" w:rsidR="00CD175B" w:rsidRDefault="00CD175B" w:rsidP="002A2FCA">
      <w:pPr>
        <w:rPr>
          <w:rFonts w:eastAsiaTheme="minorEastAsia"/>
        </w:rPr>
      </w:pPr>
    </w:p>
    <w:p w14:paraId="3A545488" w14:textId="4E7B992D" w:rsidR="00CD175B" w:rsidRDefault="00CD175B" w:rsidP="002A2FCA">
      <w:pPr>
        <w:rPr>
          <w:rFonts w:eastAsiaTheme="minorEastAsia"/>
        </w:rPr>
      </w:pPr>
    </w:p>
    <w:p w14:paraId="3D636CEE" w14:textId="35227EF5" w:rsidR="00CD175B" w:rsidRDefault="00CD175B" w:rsidP="002A2FCA">
      <w:pPr>
        <w:rPr>
          <w:rFonts w:eastAsiaTheme="minorEastAsia"/>
        </w:rPr>
      </w:pPr>
    </w:p>
    <w:p w14:paraId="67DEF3D3" w14:textId="76B03CB2" w:rsidR="00CD175B" w:rsidRDefault="00B975C0" w:rsidP="002A2FCA">
      <w:pPr>
        <w:rPr>
          <w:rFonts w:eastAsiaTheme="minorEastAsia"/>
        </w:rPr>
      </w:pPr>
      <w:r>
        <w:rPr>
          <w:rFonts w:eastAsiaTheme="minorEastAsia"/>
          <w:noProof/>
          <w:lang w:val="en-US"/>
        </w:rPr>
        <mc:AlternateContent>
          <mc:Choice Requires="wps">
            <w:drawing>
              <wp:anchor distT="0" distB="0" distL="114300" distR="114300" simplePos="0" relativeHeight="251658244" behindDoc="0" locked="0" layoutInCell="1" allowOverlap="1" wp14:anchorId="3979AADB" wp14:editId="21912492">
                <wp:simplePos x="0" y="0"/>
                <wp:positionH relativeFrom="column">
                  <wp:posOffset>281940</wp:posOffset>
                </wp:positionH>
                <wp:positionV relativeFrom="paragraph">
                  <wp:posOffset>84455</wp:posOffset>
                </wp:positionV>
                <wp:extent cx="982980" cy="518160"/>
                <wp:effectExtent l="0" t="0" r="26670" b="15240"/>
                <wp:wrapNone/>
                <wp:docPr id="1205484129" name="Oval 1205484129"/>
                <wp:cNvGraphicFramePr/>
                <a:graphic xmlns:a="http://schemas.openxmlformats.org/drawingml/2006/main">
                  <a:graphicData uri="http://schemas.microsoft.com/office/word/2010/wordprocessingShape">
                    <wps:wsp>
                      <wps:cNvSpPr/>
                      <wps:spPr>
                        <a:xfrm>
                          <a:off x="0" y="0"/>
                          <a:ext cx="982980" cy="5181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63BE11C" w14:textId="7594901F" w:rsidR="00634A0E" w:rsidRPr="00F44B32" w:rsidRDefault="00634A0E" w:rsidP="002A2FCA">
                            <w:pPr>
                              <w:rPr>
                                <w:lang w:val="en-AU"/>
                              </w:rPr>
                            </w:pPr>
                            <w:r>
                              <w:rPr>
                                <w:lang w:val="en-AU"/>
                              </w:rPr>
                              <w:t>ICC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3979AADB" id="Oval 1205484129" o:spid="_x0000_s1036" style="position:absolute;margin-left:22.2pt;margin-top:6.65pt;width:77.4pt;height:40.8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" fillcolor="#5b9bd5 [3204]" strokecolor="#1f4d78 [1604]" strokeweight="1pt">
                <v:stroke joinstyle="miter"/>
                <v:textbox>
                  <w:txbxContent>
                    <w:p w14:paraId="163BE11C" w14:textId="7594901F" w:rsidR="00634A0E" w:rsidRPr="00F44B32" w:rsidRDefault="00634A0E" w:rsidP="002A2FCA">
                      <w:pPr>
                        <w:rPr>
                          <w:lang w:val="en-AU"/>
                        </w:rPr>
                      </w:pPr>
                      <w:r>
                        <w:rPr>
                          <w:lang w:val="en-AU"/>
                        </w:rPr>
                        <w:t>ICC</w:t>
                      </w:r>
                    </w:p>
                  </w:txbxContent>
                </v:textbox>
              </v:oval>
            </w:pict>
          </mc:Fallback>
        </mc:AlternateContent>
      </w:r>
    </w:p>
    <w:p w14:paraId="01424E10" w14:textId="749BA784" w:rsidR="00CD175B" w:rsidRDefault="00CD175B" w:rsidP="002A2FCA">
      <w:pPr>
        <w:rPr>
          <w:rFonts w:eastAsiaTheme="minorEastAsia"/>
        </w:rPr>
      </w:pPr>
    </w:p>
    <w:p w14:paraId="6E477C40" w14:textId="77777777" w:rsidR="00C80D63" w:rsidRDefault="00C80D63" w:rsidP="002A2FCA">
      <w:pPr>
        <w:rPr>
          <w:rFonts w:eastAsiaTheme="minorEastAsia"/>
        </w:rPr>
      </w:pPr>
    </w:p>
    <w:p w14:paraId="533A5E80" w14:textId="77777777" w:rsidR="00DA73D6" w:rsidRDefault="00DA73D6" w:rsidP="002A2FCA">
      <w:pPr>
        <w:rPr>
          <w:rFonts w:eastAsiaTheme="minorEastAsia"/>
        </w:rPr>
      </w:pPr>
    </w:p>
    <w:p w14:paraId="58520D5B" w14:textId="3387BE62" w:rsidR="00FB246C" w:rsidRDefault="0070691B" w:rsidP="002A2FCA">
      <w:pPr>
        <w:rPr>
          <w:rFonts w:eastAsiaTheme="minorEastAsia"/>
        </w:rPr>
      </w:pPr>
      <w:r>
        <w:rPr>
          <w:rFonts w:eastAsiaTheme="minorEastAsia"/>
        </w:rPr>
        <w:t xml:space="preserve">The </w:t>
      </w:r>
      <w:r w:rsidR="001D495B">
        <w:rPr>
          <w:rFonts w:eastAsiaTheme="minorEastAsia"/>
        </w:rPr>
        <w:t>area</w:t>
      </w:r>
      <w:r>
        <w:rPr>
          <w:rFonts w:eastAsiaTheme="minorEastAsia"/>
        </w:rPr>
        <w:t xml:space="preserve"> will be marked </w:t>
      </w:r>
      <w:r w:rsidR="001D495B">
        <w:rPr>
          <w:rFonts w:eastAsiaTheme="minorEastAsia"/>
        </w:rPr>
        <w:t xml:space="preserve">on the ground </w:t>
      </w:r>
      <w:r>
        <w:rPr>
          <w:rFonts w:eastAsiaTheme="minorEastAsia"/>
        </w:rPr>
        <w:t>for</w:t>
      </w:r>
      <w:r w:rsidR="001D495B">
        <w:rPr>
          <w:rFonts w:eastAsiaTheme="minorEastAsia"/>
        </w:rPr>
        <w:t xml:space="preserve"> to demarcate the different operational sites and PPE required for each site</w:t>
      </w:r>
      <w:r>
        <w:rPr>
          <w:rFonts w:eastAsiaTheme="minorEastAsia"/>
        </w:rPr>
        <w:t xml:space="preserve"> </w:t>
      </w:r>
      <w:bookmarkStart w:id="374" w:name="_Hlk490649716"/>
    </w:p>
    <w:p w14:paraId="3ECEDD32" w14:textId="1FB868B0" w:rsidR="0070691B" w:rsidRDefault="00FB246C" w:rsidP="002A2FCA">
      <w:pPr>
        <w:rPr>
          <w:rFonts w:eastAsiaTheme="minorEastAsia"/>
        </w:rPr>
      </w:pPr>
      <w:r>
        <w:rPr>
          <w:rFonts w:eastAsiaTheme="minorEastAsia"/>
        </w:rPr>
        <w:t xml:space="preserve">Fig 7 </w:t>
      </w:r>
      <w:r w:rsidR="004276BF">
        <w:rPr>
          <w:rFonts w:eastAsiaTheme="minorEastAsia"/>
        </w:rPr>
        <w:t xml:space="preserve">Proposed </w:t>
      </w:r>
      <w:r>
        <w:rPr>
          <w:rFonts w:eastAsiaTheme="minorEastAsia"/>
        </w:rPr>
        <w:t>Operation Area</w:t>
      </w:r>
      <w:r w:rsidR="004276BF">
        <w:rPr>
          <w:rFonts w:eastAsiaTheme="minorEastAsia"/>
        </w:rPr>
        <w:t xml:space="preserve"> set up </w:t>
      </w:r>
      <w:r w:rsidR="0070691B">
        <w:rPr>
          <w:rFonts w:eastAsiaTheme="minorEastAsia"/>
        </w:rPr>
        <w:t xml:space="preserve"> </w:t>
      </w:r>
      <w:bookmarkEnd w:id="374"/>
      <w:r>
        <w:rPr>
          <w:rFonts w:eastAsiaTheme="minorEastAsia"/>
        </w:rPr>
        <w:t>To be confirmed on s</w:t>
      </w:r>
      <w:r w:rsidR="004276BF">
        <w:rPr>
          <w:rFonts w:eastAsiaTheme="minorEastAsia"/>
        </w:rPr>
        <w:t>ite.</w:t>
      </w:r>
      <w:r w:rsidR="00F95AA9">
        <w:rPr>
          <w:rFonts w:eastAsiaTheme="minorEastAsia"/>
        </w:rPr>
        <w:t xml:space="preserve">  North is down</w:t>
      </w:r>
      <w:r w:rsidR="00FA2866">
        <w:rPr>
          <w:rFonts w:eastAsiaTheme="minorEastAsia"/>
        </w:rPr>
        <w:t xml:space="preserve"> in the image below.</w:t>
      </w:r>
    </w:p>
    <w:p w14:paraId="28AE2BC1" w14:textId="403FB1EC" w:rsidR="00E2403F" w:rsidRDefault="00E2403F" w:rsidP="00837804">
      <w:r>
        <w:rPr>
          <w:noProof/>
          <w:lang w:val="en-US"/>
        </w:rPr>
        <w:lastRenderedPageBreak/>
        <w:drawing>
          <wp:inline distT="0" distB="0" distL="0" distR="0" wp14:anchorId="66997835" wp14:editId="45F31504">
            <wp:extent cx="5731510" cy="3140710"/>
            <wp:effectExtent l="0" t="0" r="2540" b="2540"/>
            <wp:docPr id="6692587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a:extLst>
                        <a:ext uri="{28A0092B-C50C-407E-A947-70E740481C1C}">
                          <a14:useLocalDpi xmlns:a14="http://schemas.microsoft.com/office/drawing/2010/main" val="0"/>
                        </a:ext>
                      </a:extLst>
                    </a:blip>
                    <a:stretch>
                      <a:fillRect/>
                    </a:stretch>
                  </pic:blipFill>
                  <pic:spPr>
                    <a:xfrm>
                      <a:off x="0" y="0"/>
                      <a:ext cx="5731510" cy="3140710"/>
                    </a:xfrm>
                    <a:prstGeom prst="rect">
                      <a:avLst/>
                    </a:prstGeom>
                  </pic:spPr>
                </pic:pic>
              </a:graphicData>
            </a:graphic>
          </wp:inline>
        </w:drawing>
      </w:r>
    </w:p>
    <w:p w14:paraId="6480990E" w14:textId="77777777" w:rsidR="00CC1B68" w:rsidRPr="0039065F" w:rsidRDefault="00CC1B68" w:rsidP="00CC1B68">
      <w:pPr>
        <w:pStyle w:val="Heading3"/>
      </w:pPr>
      <w:bookmarkStart w:id="375" w:name="_Toc490987169"/>
      <w:bookmarkStart w:id="376" w:name="_Toc490992136"/>
      <w:bookmarkStart w:id="377" w:name="_Toc491017474"/>
      <w:bookmarkStart w:id="378" w:name="_Toc490994760"/>
      <w:bookmarkStart w:id="379" w:name="_Toc490997692"/>
      <w:bookmarkStart w:id="380" w:name="_Toc490999603"/>
      <w:bookmarkStart w:id="381" w:name="_Toc491010003"/>
      <w:bookmarkStart w:id="382" w:name="_Toc491000485"/>
      <w:r w:rsidRPr="0039065F">
        <w:t>Baiting Helicopter Storage</w:t>
      </w:r>
      <w:bookmarkEnd w:id="375"/>
      <w:bookmarkEnd w:id="376"/>
      <w:bookmarkEnd w:id="377"/>
      <w:bookmarkEnd w:id="378"/>
      <w:bookmarkEnd w:id="379"/>
      <w:bookmarkEnd w:id="380"/>
      <w:bookmarkEnd w:id="381"/>
      <w:bookmarkEnd w:id="382"/>
    </w:p>
    <w:p w14:paraId="347C98A3" w14:textId="77777777" w:rsidR="00CC1B68" w:rsidRDefault="00CC1B68" w:rsidP="00CC1B68">
      <w:r>
        <w:t>The Aerial Operator will coordinate all overnight storage of the helicopter on Kauai. When not in use at one of the operational sites the helicopter will remain at the Lihue airport. On all operation days the helicopter will be fuelled and ready to begin flights as early as legally possible.</w:t>
      </w:r>
    </w:p>
    <w:p w14:paraId="383D7D9C" w14:textId="61482B33" w:rsidR="0070691B" w:rsidRPr="00EA0CF8" w:rsidRDefault="0070691B" w:rsidP="00CC1B68">
      <w:pPr>
        <w:pStyle w:val="Heading2"/>
      </w:pPr>
      <w:bookmarkStart w:id="383" w:name="_Toc490987170"/>
      <w:bookmarkStart w:id="384" w:name="_Toc490992137"/>
      <w:bookmarkStart w:id="385" w:name="_Toc491017475"/>
      <w:bookmarkStart w:id="386" w:name="_Toc490994761"/>
      <w:bookmarkStart w:id="387" w:name="_Toc490997693"/>
      <w:bookmarkStart w:id="388" w:name="_Toc490999604"/>
      <w:bookmarkStart w:id="389" w:name="_Toc491010004"/>
      <w:bookmarkStart w:id="390" w:name="_Toc491000486"/>
      <w:r w:rsidRPr="00EA0CF8">
        <w:t>Flight Time Estimates</w:t>
      </w:r>
      <w:bookmarkEnd w:id="383"/>
      <w:bookmarkEnd w:id="384"/>
      <w:bookmarkEnd w:id="385"/>
      <w:bookmarkEnd w:id="386"/>
      <w:bookmarkEnd w:id="387"/>
      <w:bookmarkEnd w:id="388"/>
      <w:bookmarkEnd w:id="389"/>
      <w:bookmarkEnd w:id="390"/>
    </w:p>
    <w:p w14:paraId="2A089F9E" w14:textId="58DD4A5D" w:rsidR="0070691B" w:rsidRDefault="0070691B" w:rsidP="0070691B">
      <w:r>
        <w:t xml:space="preserve">The following flight times are estimations for planning purposes. </w:t>
      </w:r>
    </w:p>
    <w:p w14:paraId="6283B4A9" w14:textId="04B84271" w:rsidR="00837804" w:rsidRDefault="00837804" w:rsidP="00837804">
      <w:r>
        <w:t xml:space="preserve">Table </w:t>
      </w:r>
      <w:r>
        <w:fldChar w:fldCharType="begin"/>
      </w:r>
      <w:r>
        <w:instrText xml:space="preserve"> SEQ Table \* ARABIC </w:instrText>
      </w:r>
      <w:r>
        <w:fldChar w:fldCharType="separate"/>
      </w:r>
      <w:r w:rsidR="005B2583">
        <w:rPr>
          <w:noProof/>
        </w:rPr>
        <w:t>4</w:t>
      </w:r>
      <w:r>
        <w:fldChar w:fldCharType="end"/>
      </w:r>
      <w:r>
        <w:t>. Anticipated time estimates for aerial operations. Flight time is the number of helicopter hours required. Operational time is the amount of flight time plus refuel time and time for filling bucket and hook up and unhook time required. Contingency operational time refers to the number of additional hours allowed for operations.</w:t>
      </w:r>
    </w:p>
    <w:tbl>
      <w:tblPr>
        <w:tblW w:w="0" w:type="auto"/>
        <w:tblLook w:val="04A0" w:firstRow="1" w:lastRow="0" w:firstColumn="1" w:lastColumn="0" w:noHBand="0" w:noVBand="1"/>
      </w:tblPr>
      <w:tblGrid>
        <w:gridCol w:w="2334"/>
        <w:gridCol w:w="1168"/>
        <w:gridCol w:w="1530"/>
        <w:gridCol w:w="1440"/>
        <w:gridCol w:w="1439"/>
      </w:tblGrid>
      <w:tr w:rsidR="0070691B" w14:paraId="746BE426" w14:textId="77777777" w:rsidTr="00837804">
        <w:trPr>
          <w:trHeight w:val="1070"/>
        </w:trPr>
        <w:tc>
          <w:tcPr>
            <w:tcW w:w="2334" w:type="dxa"/>
            <w:tcBorders>
              <w:top w:val="single" w:sz="4" w:space="0" w:color="auto"/>
              <w:left w:val="single" w:sz="4" w:space="0" w:color="auto"/>
              <w:bottom w:val="single" w:sz="4" w:space="0" w:color="auto"/>
              <w:right w:val="single" w:sz="4" w:space="0" w:color="auto"/>
            </w:tcBorders>
            <w:hideMark/>
          </w:tcPr>
          <w:p w14:paraId="5EC4236A" w14:textId="77777777" w:rsidR="0070691B" w:rsidRDefault="0070691B" w:rsidP="002A2FCA">
            <w:r w:rsidRPr="03C6B46C">
              <w:t>Flight</w:t>
            </w:r>
          </w:p>
        </w:tc>
        <w:tc>
          <w:tcPr>
            <w:tcW w:w="1168" w:type="dxa"/>
            <w:tcBorders>
              <w:top w:val="single" w:sz="4" w:space="0" w:color="auto"/>
              <w:left w:val="single" w:sz="4" w:space="0" w:color="auto"/>
              <w:bottom w:val="single" w:sz="4" w:space="0" w:color="auto"/>
              <w:right w:val="single" w:sz="4" w:space="0" w:color="auto"/>
            </w:tcBorders>
            <w:hideMark/>
          </w:tcPr>
          <w:p w14:paraId="258F7A9E" w14:textId="77777777" w:rsidR="0070691B" w:rsidRDefault="0070691B" w:rsidP="002A2FCA">
            <w:r w:rsidRPr="03C6B46C">
              <w:t>Flight Time (unit)</w:t>
            </w:r>
          </w:p>
        </w:tc>
        <w:tc>
          <w:tcPr>
            <w:tcW w:w="1530" w:type="dxa"/>
            <w:tcBorders>
              <w:top w:val="single" w:sz="4" w:space="0" w:color="auto"/>
              <w:left w:val="single" w:sz="4" w:space="0" w:color="auto"/>
              <w:bottom w:val="single" w:sz="4" w:space="0" w:color="auto"/>
              <w:right w:val="single" w:sz="4" w:space="0" w:color="auto"/>
            </w:tcBorders>
            <w:hideMark/>
          </w:tcPr>
          <w:p w14:paraId="0C5FC276" w14:textId="77777777" w:rsidR="0070691B" w:rsidRDefault="0070691B" w:rsidP="002A2FCA">
            <w:r w:rsidRPr="03C6B46C">
              <w:t xml:space="preserve">Operational Time (hrs) including flight time </w:t>
            </w:r>
          </w:p>
        </w:tc>
        <w:tc>
          <w:tcPr>
            <w:tcW w:w="1440" w:type="dxa"/>
            <w:tcBorders>
              <w:top w:val="single" w:sz="4" w:space="0" w:color="auto"/>
              <w:left w:val="single" w:sz="4" w:space="0" w:color="auto"/>
              <w:bottom w:val="single" w:sz="4" w:space="0" w:color="auto"/>
              <w:right w:val="single" w:sz="4" w:space="0" w:color="auto"/>
            </w:tcBorders>
            <w:hideMark/>
          </w:tcPr>
          <w:p w14:paraId="50B3F225" w14:textId="77777777" w:rsidR="0070691B" w:rsidRDefault="0070691B" w:rsidP="002A2FCA">
            <w:r w:rsidRPr="03C6B46C">
              <w:t>Contingency Operational Time (hrs)</w:t>
            </w:r>
          </w:p>
        </w:tc>
        <w:tc>
          <w:tcPr>
            <w:tcW w:w="1439" w:type="dxa"/>
            <w:tcBorders>
              <w:top w:val="single" w:sz="4" w:space="0" w:color="auto"/>
              <w:left w:val="single" w:sz="4" w:space="0" w:color="auto"/>
              <w:bottom w:val="single" w:sz="4" w:space="0" w:color="auto"/>
              <w:right w:val="single" w:sz="4" w:space="0" w:color="auto"/>
            </w:tcBorders>
            <w:hideMark/>
          </w:tcPr>
          <w:p w14:paraId="225D6802" w14:textId="77777777" w:rsidR="0070691B" w:rsidRDefault="0070691B" w:rsidP="002A2FCA">
            <w:r w:rsidRPr="03C6B46C">
              <w:t>Total Allocated time (hrs)</w:t>
            </w:r>
          </w:p>
        </w:tc>
      </w:tr>
      <w:tr w:rsidR="0070691B" w14:paraId="6BE4A64E" w14:textId="77777777" w:rsidTr="00837804">
        <w:tc>
          <w:tcPr>
            <w:tcW w:w="2334" w:type="dxa"/>
            <w:tcBorders>
              <w:top w:val="single" w:sz="4" w:space="0" w:color="auto"/>
              <w:left w:val="single" w:sz="4" w:space="0" w:color="auto"/>
              <w:bottom w:val="single" w:sz="4" w:space="0" w:color="auto"/>
              <w:right w:val="single" w:sz="4" w:space="0" w:color="auto"/>
            </w:tcBorders>
            <w:hideMark/>
          </w:tcPr>
          <w:p w14:paraId="6A1C7452" w14:textId="5DFC07B0" w:rsidR="0070691B" w:rsidRDefault="0070691B" w:rsidP="002A2FCA">
            <w:r>
              <w:t>Ferry Maui to Kauai</w:t>
            </w:r>
          </w:p>
        </w:tc>
        <w:tc>
          <w:tcPr>
            <w:tcW w:w="1168" w:type="dxa"/>
            <w:tcBorders>
              <w:top w:val="single" w:sz="4" w:space="0" w:color="auto"/>
              <w:left w:val="single" w:sz="4" w:space="0" w:color="auto"/>
              <w:bottom w:val="single" w:sz="4" w:space="0" w:color="auto"/>
              <w:right w:val="single" w:sz="4" w:space="0" w:color="auto"/>
            </w:tcBorders>
            <w:hideMark/>
          </w:tcPr>
          <w:p w14:paraId="60A76AFE" w14:textId="40C0C76A" w:rsidR="0070691B" w:rsidRDefault="005C7C7C" w:rsidP="002A2FCA">
            <w:r>
              <w:t>2</w:t>
            </w:r>
            <w:r w:rsidR="0070691B">
              <w:t xml:space="preserve"> (hrs)</w:t>
            </w:r>
          </w:p>
        </w:tc>
        <w:tc>
          <w:tcPr>
            <w:tcW w:w="1530" w:type="dxa"/>
            <w:tcBorders>
              <w:top w:val="single" w:sz="4" w:space="0" w:color="auto"/>
              <w:left w:val="single" w:sz="4" w:space="0" w:color="auto"/>
              <w:bottom w:val="single" w:sz="4" w:space="0" w:color="auto"/>
              <w:right w:val="single" w:sz="4" w:space="0" w:color="auto"/>
            </w:tcBorders>
            <w:hideMark/>
          </w:tcPr>
          <w:p w14:paraId="11C0801F" w14:textId="7CD4A070" w:rsidR="0070691B" w:rsidRDefault="0041190C" w:rsidP="002A2FCA">
            <w:r>
              <w:t>N</w:t>
            </w:r>
            <w:r w:rsidR="0070691B">
              <w:t>a</w:t>
            </w:r>
          </w:p>
        </w:tc>
        <w:tc>
          <w:tcPr>
            <w:tcW w:w="1440" w:type="dxa"/>
            <w:tcBorders>
              <w:top w:val="single" w:sz="4" w:space="0" w:color="auto"/>
              <w:left w:val="single" w:sz="4" w:space="0" w:color="auto"/>
              <w:bottom w:val="single" w:sz="4" w:space="0" w:color="auto"/>
              <w:right w:val="single" w:sz="4" w:space="0" w:color="auto"/>
            </w:tcBorders>
            <w:hideMark/>
          </w:tcPr>
          <w:p w14:paraId="20FFE3AE" w14:textId="7217F9B4" w:rsidR="0070691B" w:rsidRDefault="00DA73D6" w:rsidP="002A2FCA">
            <w:r>
              <w:t>N</w:t>
            </w:r>
            <w:r w:rsidR="0070691B">
              <w:t>a</w:t>
            </w:r>
          </w:p>
        </w:tc>
        <w:tc>
          <w:tcPr>
            <w:tcW w:w="1439" w:type="dxa"/>
            <w:tcBorders>
              <w:top w:val="single" w:sz="4" w:space="0" w:color="auto"/>
              <w:left w:val="single" w:sz="4" w:space="0" w:color="auto"/>
              <w:bottom w:val="single" w:sz="4" w:space="0" w:color="auto"/>
              <w:right w:val="single" w:sz="4" w:space="0" w:color="auto"/>
            </w:tcBorders>
            <w:hideMark/>
          </w:tcPr>
          <w:p w14:paraId="13CE4974" w14:textId="5266FBE9" w:rsidR="0070691B" w:rsidRDefault="00F50891" w:rsidP="002A2FCA">
            <w:r>
              <w:t>4</w:t>
            </w:r>
          </w:p>
        </w:tc>
      </w:tr>
      <w:tr w:rsidR="0070691B" w14:paraId="19501C4B" w14:textId="77777777" w:rsidTr="00837804">
        <w:tc>
          <w:tcPr>
            <w:tcW w:w="2334" w:type="dxa"/>
            <w:tcBorders>
              <w:top w:val="single" w:sz="4" w:space="0" w:color="auto"/>
              <w:left w:val="single" w:sz="4" w:space="0" w:color="auto"/>
              <w:bottom w:val="single" w:sz="4" w:space="0" w:color="auto"/>
              <w:right w:val="single" w:sz="4" w:space="0" w:color="auto"/>
            </w:tcBorders>
            <w:hideMark/>
          </w:tcPr>
          <w:p w14:paraId="3DCCDCE5" w14:textId="2415101E" w:rsidR="0070691B" w:rsidRDefault="0070691B" w:rsidP="002A2FCA">
            <w:r>
              <w:t xml:space="preserve">Ferry </w:t>
            </w:r>
            <w:r w:rsidR="00E27532">
              <w:t>Kauai</w:t>
            </w:r>
            <w:r>
              <w:t xml:space="preserve"> to </w:t>
            </w:r>
            <w:r w:rsidR="00EA0CF8">
              <w:t>Niihau</w:t>
            </w:r>
            <w:r>
              <w:t xml:space="preserve"> </w:t>
            </w:r>
            <w:r w:rsidR="00E27532">
              <w:t>operational</w:t>
            </w:r>
            <w:r>
              <w:t xml:space="preserve"> site (one way)</w:t>
            </w:r>
          </w:p>
        </w:tc>
        <w:tc>
          <w:tcPr>
            <w:tcW w:w="1168" w:type="dxa"/>
            <w:tcBorders>
              <w:top w:val="single" w:sz="4" w:space="0" w:color="auto"/>
              <w:left w:val="single" w:sz="4" w:space="0" w:color="auto"/>
              <w:bottom w:val="single" w:sz="4" w:space="0" w:color="auto"/>
              <w:right w:val="single" w:sz="4" w:space="0" w:color="auto"/>
            </w:tcBorders>
            <w:hideMark/>
          </w:tcPr>
          <w:p w14:paraId="77432005" w14:textId="77777777" w:rsidR="0070691B" w:rsidRDefault="0070691B" w:rsidP="002A2FCA">
            <w:r>
              <w:t>20 (min)</w:t>
            </w:r>
          </w:p>
        </w:tc>
        <w:tc>
          <w:tcPr>
            <w:tcW w:w="1530" w:type="dxa"/>
            <w:tcBorders>
              <w:top w:val="single" w:sz="4" w:space="0" w:color="auto"/>
              <w:left w:val="single" w:sz="4" w:space="0" w:color="auto"/>
              <w:bottom w:val="single" w:sz="4" w:space="0" w:color="auto"/>
              <w:right w:val="single" w:sz="4" w:space="0" w:color="auto"/>
            </w:tcBorders>
            <w:hideMark/>
          </w:tcPr>
          <w:p w14:paraId="6530500F" w14:textId="66DA9A92" w:rsidR="0070691B" w:rsidRDefault="0041190C" w:rsidP="002A2FCA">
            <w:r>
              <w:t>N</w:t>
            </w:r>
            <w:r w:rsidR="0070691B">
              <w:t>a</w:t>
            </w:r>
          </w:p>
        </w:tc>
        <w:tc>
          <w:tcPr>
            <w:tcW w:w="1440" w:type="dxa"/>
            <w:tcBorders>
              <w:top w:val="single" w:sz="4" w:space="0" w:color="auto"/>
              <w:left w:val="single" w:sz="4" w:space="0" w:color="auto"/>
              <w:bottom w:val="single" w:sz="4" w:space="0" w:color="auto"/>
              <w:right w:val="single" w:sz="4" w:space="0" w:color="auto"/>
            </w:tcBorders>
            <w:hideMark/>
          </w:tcPr>
          <w:p w14:paraId="097C2D30" w14:textId="76A49AA8" w:rsidR="0070691B" w:rsidRDefault="00DA73D6" w:rsidP="002A2FCA">
            <w:r>
              <w:t>N</w:t>
            </w:r>
            <w:r w:rsidR="0070691B">
              <w:t>a</w:t>
            </w:r>
          </w:p>
        </w:tc>
        <w:tc>
          <w:tcPr>
            <w:tcW w:w="1439" w:type="dxa"/>
            <w:tcBorders>
              <w:top w:val="single" w:sz="4" w:space="0" w:color="auto"/>
              <w:left w:val="single" w:sz="4" w:space="0" w:color="auto"/>
              <w:bottom w:val="single" w:sz="4" w:space="0" w:color="auto"/>
              <w:right w:val="single" w:sz="4" w:space="0" w:color="auto"/>
            </w:tcBorders>
            <w:hideMark/>
          </w:tcPr>
          <w:p w14:paraId="7BDE46D4" w14:textId="77777777" w:rsidR="0070691B" w:rsidRDefault="0070691B" w:rsidP="002A2FCA">
            <w:r>
              <w:t>1</w:t>
            </w:r>
          </w:p>
        </w:tc>
      </w:tr>
      <w:tr w:rsidR="0070691B" w14:paraId="33F61C5C" w14:textId="77777777" w:rsidTr="00837804">
        <w:tc>
          <w:tcPr>
            <w:tcW w:w="2334" w:type="dxa"/>
            <w:tcBorders>
              <w:top w:val="single" w:sz="4" w:space="0" w:color="auto"/>
              <w:left w:val="single" w:sz="4" w:space="0" w:color="auto"/>
              <w:bottom w:val="single" w:sz="4" w:space="0" w:color="auto"/>
              <w:right w:val="single" w:sz="4" w:space="0" w:color="auto"/>
            </w:tcBorders>
            <w:hideMark/>
          </w:tcPr>
          <w:p w14:paraId="315A24AA" w14:textId="77777777" w:rsidR="0070691B" w:rsidRDefault="0070691B" w:rsidP="002A2FCA">
            <w:r>
              <w:t>Ferry Nanina to Lehua</w:t>
            </w:r>
          </w:p>
        </w:tc>
        <w:tc>
          <w:tcPr>
            <w:tcW w:w="1168" w:type="dxa"/>
            <w:tcBorders>
              <w:top w:val="single" w:sz="4" w:space="0" w:color="auto"/>
              <w:left w:val="single" w:sz="4" w:space="0" w:color="auto"/>
              <w:bottom w:val="single" w:sz="4" w:space="0" w:color="auto"/>
              <w:right w:val="single" w:sz="4" w:space="0" w:color="auto"/>
            </w:tcBorders>
            <w:hideMark/>
          </w:tcPr>
          <w:p w14:paraId="6A3D692B" w14:textId="726D8ED7" w:rsidR="0070691B" w:rsidRDefault="00E35FDA" w:rsidP="002A2FCA">
            <w:r>
              <w:t>3</w:t>
            </w:r>
            <w:r w:rsidR="0070691B">
              <w:t xml:space="preserve"> (min)</w:t>
            </w:r>
          </w:p>
        </w:tc>
        <w:tc>
          <w:tcPr>
            <w:tcW w:w="1530" w:type="dxa"/>
            <w:tcBorders>
              <w:top w:val="single" w:sz="4" w:space="0" w:color="auto"/>
              <w:left w:val="single" w:sz="4" w:space="0" w:color="auto"/>
              <w:bottom w:val="single" w:sz="4" w:space="0" w:color="auto"/>
              <w:right w:val="single" w:sz="4" w:space="0" w:color="auto"/>
            </w:tcBorders>
            <w:hideMark/>
          </w:tcPr>
          <w:p w14:paraId="50F8878A" w14:textId="6E2F55AE" w:rsidR="0070691B" w:rsidRDefault="0041190C" w:rsidP="002A2FCA">
            <w:r>
              <w:t>N</w:t>
            </w:r>
            <w:r w:rsidR="0070691B">
              <w:t>a</w:t>
            </w:r>
          </w:p>
        </w:tc>
        <w:tc>
          <w:tcPr>
            <w:tcW w:w="1440" w:type="dxa"/>
            <w:tcBorders>
              <w:top w:val="single" w:sz="4" w:space="0" w:color="auto"/>
              <w:left w:val="single" w:sz="4" w:space="0" w:color="auto"/>
              <w:bottom w:val="single" w:sz="4" w:space="0" w:color="auto"/>
              <w:right w:val="single" w:sz="4" w:space="0" w:color="auto"/>
            </w:tcBorders>
            <w:hideMark/>
          </w:tcPr>
          <w:p w14:paraId="697488B4" w14:textId="2FB9B293" w:rsidR="0070691B" w:rsidRDefault="00DA73D6" w:rsidP="002A2FCA">
            <w:r>
              <w:t>N</w:t>
            </w:r>
            <w:r w:rsidR="0070691B">
              <w:t>a</w:t>
            </w:r>
          </w:p>
        </w:tc>
        <w:tc>
          <w:tcPr>
            <w:tcW w:w="1439" w:type="dxa"/>
            <w:tcBorders>
              <w:top w:val="single" w:sz="4" w:space="0" w:color="auto"/>
              <w:left w:val="single" w:sz="4" w:space="0" w:color="auto"/>
              <w:bottom w:val="single" w:sz="4" w:space="0" w:color="auto"/>
              <w:right w:val="single" w:sz="4" w:space="0" w:color="auto"/>
            </w:tcBorders>
            <w:hideMark/>
          </w:tcPr>
          <w:p w14:paraId="36AD5DD9" w14:textId="765D6F1B" w:rsidR="0070691B" w:rsidRDefault="002D517D" w:rsidP="002A2FCA">
            <w:r>
              <w:t>N</w:t>
            </w:r>
            <w:r w:rsidR="0070691B">
              <w:t>a</w:t>
            </w:r>
          </w:p>
        </w:tc>
      </w:tr>
      <w:tr w:rsidR="0070691B" w14:paraId="523750B8" w14:textId="77777777" w:rsidTr="00837804">
        <w:tc>
          <w:tcPr>
            <w:tcW w:w="2334" w:type="dxa"/>
            <w:tcBorders>
              <w:top w:val="single" w:sz="4" w:space="0" w:color="auto"/>
              <w:left w:val="single" w:sz="4" w:space="0" w:color="auto"/>
              <w:bottom w:val="single" w:sz="4" w:space="0" w:color="auto"/>
              <w:right w:val="single" w:sz="4" w:space="0" w:color="auto"/>
            </w:tcBorders>
            <w:hideMark/>
          </w:tcPr>
          <w:p w14:paraId="03AAB6B0" w14:textId="6C80C0BE" w:rsidR="0070691B" w:rsidRDefault="0070691B" w:rsidP="002A2FCA">
            <w:r>
              <w:t>Bait application including ferry from Nanina</w:t>
            </w:r>
          </w:p>
        </w:tc>
        <w:tc>
          <w:tcPr>
            <w:tcW w:w="1168" w:type="dxa"/>
            <w:tcBorders>
              <w:top w:val="single" w:sz="4" w:space="0" w:color="auto"/>
              <w:left w:val="single" w:sz="4" w:space="0" w:color="auto"/>
              <w:bottom w:val="single" w:sz="4" w:space="0" w:color="auto"/>
              <w:right w:val="single" w:sz="4" w:space="0" w:color="auto"/>
            </w:tcBorders>
            <w:hideMark/>
          </w:tcPr>
          <w:p w14:paraId="472F396E" w14:textId="1ECDADCB" w:rsidR="0070691B" w:rsidRDefault="00E35FDA" w:rsidP="002A2FCA">
            <w:r>
              <w:t>3.5</w:t>
            </w:r>
            <w:r w:rsidR="0070691B">
              <w:t xml:space="preserve"> (hrs)</w:t>
            </w:r>
          </w:p>
        </w:tc>
        <w:tc>
          <w:tcPr>
            <w:tcW w:w="1530" w:type="dxa"/>
            <w:tcBorders>
              <w:top w:val="single" w:sz="4" w:space="0" w:color="auto"/>
              <w:left w:val="single" w:sz="4" w:space="0" w:color="auto"/>
              <w:bottom w:val="single" w:sz="4" w:space="0" w:color="auto"/>
              <w:right w:val="single" w:sz="4" w:space="0" w:color="auto"/>
            </w:tcBorders>
            <w:hideMark/>
          </w:tcPr>
          <w:p w14:paraId="79BB1357" w14:textId="14FC4CC3" w:rsidR="0070691B" w:rsidRDefault="00E35FDA" w:rsidP="002A2FCA">
            <w:r>
              <w:t>4.5</w:t>
            </w:r>
          </w:p>
        </w:tc>
        <w:tc>
          <w:tcPr>
            <w:tcW w:w="1440" w:type="dxa"/>
            <w:tcBorders>
              <w:top w:val="single" w:sz="4" w:space="0" w:color="auto"/>
              <w:left w:val="single" w:sz="4" w:space="0" w:color="auto"/>
              <w:bottom w:val="single" w:sz="4" w:space="0" w:color="auto"/>
              <w:right w:val="single" w:sz="4" w:space="0" w:color="auto"/>
            </w:tcBorders>
            <w:hideMark/>
          </w:tcPr>
          <w:p w14:paraId="18E1DD67" w14:textId="6C6C8C02" w:rsidR="0070691B" w:rsidRDefault="0070691B" w:rsidP="002A2FCA">
            <w:r>
              <w:t>3</w:t>
            </w:r>
          </w:p>
        </w:tc>
        <w:tc>
          <w:tcPr>
            <w:tcW w:w="1439" w:type="dxa"/>
            <w:tcBorders>
              <w:top w:val="single" w:sz="4" w:space="0" w:color="auto"/>
              <w:left w:val="single" w:sz="4" w:space="0" w:color="auto"/>
              <w:bottom w:val="single" w:sz="4" w:space="0" w:color="auto"/>
              <w:right w:val="single" w:sz="4" w:space="0" w:color="auto"/>
            </w:tcBorders>
            <w:hideMark/>
          </w:tcPr>
          <w:p w14:paraId="2BF7885E" w14:textId="592EEF28" w:rsidR="0070691B" w:rsidRDefault="00E35FDA" w:rsidP="002A2FCA">
            <w:r>
              <w:t>7.5</w:t>
            </w:r>
          </w:p>
        </w:tc>
      </w:tr>
    </w:tbl>
    <w:p w14:paraId="0D534C21" w14:textId="67D2E21A" w:rsidR="0070691B" w:rsidRPr="00EA0CF8" w:rsidRDefault="0070691B" w:rsidP="00CC1B68">
      <w:pPr>
        <w:pStyle w:val="Heading2"/>
      </w:pPr>
      <w:bookmarkStart w:id="391" w:name="_Toc490987171"/>
      <w:bookmarkStart w:id="392" w:name="_Toc490992138"/>
      <w:bookmarkStart w:id="393" w:name="_Toc491017476"/>
      <w:bookmarkStart w:id="394" w:name="_Toc490994762"/>
      <w:bookmarkStart w:id="395" w:name="_Toc490997694"/>
      <w:bookmarkStart w:id="396" w:name="_Toc490999605"/>
      <w:bookmarkStart w:id="397" w:name="_Toc491010005"/>
      <w:bookmarkStart w:id="398" w:name="_Toc491000487"/>
      <w:r w:rsidRPr="00EA0CF8">
        <w:lastRenderedPageBreak/>
        <w:t>Helicopter fuel</w:t>
      </w:r>
      <w:bookmarkEnd w:id="391"/>
      <w:bookmarkEnd w:id="392"/>
      <w:bookmarkEnd w:id="393"/>
      <w:bookmarkEnd w:id="394"/>
      <w:bookmarkEnd w:id="395"/>
      <w:bookmarkEnd w:id="396"/>
      <w:bookmarkEnd w:id="397"/>
      <w:bookmarkEnd w:id="398"/>
    </w:p>
    <w:p w14:paraId="4F9C37DF" w14:textId="5B91013B" w:rsidR="0070691B" w:rsidRPr="00EA0CF8" w:rsidRDefault="0070691B" w:rsidP="00CC1B68">
      <w:pPr>
        <w:pStyle w:val="Heading3"/>
      </w:pPr>
      <w:bookmarkStart w:id="399" w:name="_Toc490987172"/>
      <w:bookmarkStart w:id="400" w:name="_Toc490992139"/>
      <w:bookmarkStart w:id="401" w:name="_Toc491017477"/>
      <w:bookmarkStart w:id="402" w:name="_Toc490994763"/>
      <w:bookmarkStart w:id="403" w:name="_Toc490997695"/>
      <w:bookmarkStart w:id="404" w:name="_Toc490999606"/>
      <w:bookmarkStart w:id="405" w:name="_Toc491010006"/>
      <w:bookmarkStart w:id="406" w:name="_Toc491000488"/>
      <w:r w:rsidRPr="00EA0CF8">
        <w:t>Sourcing fuel</w:t>
      </w:r>
      <w:bookmarkEnd w:id="399"/>
      <w:bookmarkEnd w:id="400"/>
      <w:bookmarkEnd w:id="401"/>
      <w:bookmarkEnd w:id="402"/>
      <w:bookmarkEnd w:id="403"/>
      <w:bookmarkEnd w:id="404"/>
      <w:bookmarkEnd w:id="405"/>
      <w:bookmarkEnd w:id="406"/>
    </w:p>
    <w:p w14:paraId="37185475" w14:textId="1A9EC21E" w:rsidR="0070691B" w:rsidRDefault="00DA1FC5" w:rsidP="0070691B">
      <w:r w:rsidRPr="006C6F53">
        <w:t>1</w:t>
      </w:r>
      <w:r w:rsidR="006572B1" w:rsidRPr="006C6F53">
        <w:t>2</w:t>
      </w:r>
      <w:r w:rsidRPr="006C6F53">
        <w:t xml:space="preserve"> x 55 gallon drums</w:t>
      </w:r>
      <w:r w:rsidR="0070691B">
        <w:t xml:space="preserve"> of helicopter fuel (Jet A / Jet A-1) </w:t>
      </w:r>
      <w:r>
        <w:t xml:space="preserve">have been purchased </w:t>
      </w:r>
      <w:r w:rsidR="0070691B">
        <w:t xml:space="preserve">for the baiting operation. Fuel will be transported in DOT approved 55 gallon drums. The </w:t>
      </w:r>
      <w:r w:rsidR="007A3A9C">
        <w:t xml:space="preserve">fuel will be loaded on </w:t>
      </w:r>
      <w:r w:rsidR="0070691B">
        <w:t xml:space="preserve">to </w:t>
      </w:r>
      <w:r w:rsidR="007A3A9C">
        <w:t>a Niihau Ranch truck f</w:t>
      </w:r>
      <w:r w:rsidR="00F00F17">
        <w:t>o</w:t>
      </w:r>
      <w:r w:rsidR="007A3A9C">
        <w:t xml:space="preserve">r </w:t>
      </w:r>
      <w:r w:rsidR="0070691B">
        <w:t xml:space="preserve">transport to </w:t>
      </w:r>
      <w:r w:rsidR="00F00F17">
        <w:t>Niihau</w:t>
      </w:r>
      <w:r w:rsidR="007A3A9C">
        <w:t xml:space="preserve"> by the Niihau Ranch Barge it will then be s</w:t>
      </w:r>
      <w:r w:rsidR="00F00F17">
        <w:t>tor</w:t>
      </w:r>
      <w:r w:rsidR="007A3A9C">
        <w:t>ed at the Niihau operational site until required.</w:t>
      </w:r>
      <w:r w:rsidR="0070691B">
        <w:t xml:space="preserve"> </w:t>
      </w:r>
      <w:r w:rsidR="00EA0CF8">
        <w:t>Niihau</w:t>
      </w:r>
      <w:r w:rsidR="0070691B">
        <w:t xml:space="preserve"> </w:t>
      </w:r>
      <w:r w:rsidR="00EA0CF8">
        <w:t>R</w:t>
      </w:r>
      <w:r w:rsidR="0070691B">
        <w:t xml:space="preserve">anch staff will oversee the loading and offloading of the fuel drums on the barge on Kauai and </w:t>
      </w:r>
      <w:r w:rsidR="00EA0CF8">
        <w:t>Niihau</w:t>
      </w:r>
      <w:r w:rsidR="0070691B">
        <w:t>.</w:t>
      </w:r>
    </w:p>
    <w:p w14:paraId="3B6CDC4E" w14:textId="0AA5EFBE" w:rsidR="0070691B" w:rsidRPr="00EA0CF8" w:rsidRDefault="0070691B" w:rsidP="00CC1B68">
      <w:pPr>
        <w:pStyle w:val="Heading3"/>
      </w:pPr>
      <w:bookmarkStart w:id="407" w:name="_Toc490987173"/>
      <w:bookmarkStart w:id="408" w:name="_Toc490992140"/>
      <w:bookmarkStart w:id="409" w:name="_Toc491017478"/>
      <w:bookmarkStart w:id="410" w:name="_Toc490994764"/>
      <w:bookmarkStart w:id="411" w:name="_Toc490997696"/>
      <w:bookmarkStart w:id="412" w:name="_Toc490999607"/>
      <w:bookmarkStart w:id="413" w:name="_Toc491010007"/>
      <w:bookmarkStart w:id="414" w:name="_Toc491000489"/>
      <w:r w:rsidRPr="00EA0CF8">
        <w:t>Fuel storage and spill response</w:t>
      </w:r>
      <w:bookmarkEnd w:id="407"/>
      <w:bookmarkEnd w:id="408"/>
      <w:bookmarkEnd w:id="409"/>
      <w:bookmarkEnd w:id="410"/>
      <w:bookmarkEnd w:id="411"/>
      <w:bookmarkEnd w:id="412"/>
      <w:bookmarkEnd w:id="413"/>
      <w:bookmarkEnd w:id="414"/>
    </w:p>
    <w:p w14:paraId="22CAA0C4" w14:textId="3342A8C7" w:rsidR="00493C67" w:rsidRDefault="0070691B" w:rsidP="00493C67">
      <w:r>
        <w:t xml:space="preserve">Fuel will be stored in DOT HAZMAT rated 55 gallon drums </w:t>
      </w:r>
      <w:r w:rsidR="00F00F17">
        <w:t xml:space="preserve">on a Niihau Ranch </w:t>
      </w:r>
      <w:r w:rsidR="000859A9">
        <w:t xml:space="preserve">once at the </w:t>
      </w:r>
      <w:r w:rsidR="00A757EB">
        <w:t>Operations</w:t>
      </w:r>
      <w:r w:rsidR="00F00F17">
        <w:t xml:space="preserve"> site</w:t>
      </w:r>
      <w:r w:rsidR="00586A7E">
        <w:t>. I</w:t>
      </w:r>
      <w:r w:rsidR="000859A9">
        <w:t>t will then be moved to the refueling site as required</w:t>
      </w:r>
      <w:r w:rsidR="000859A9" w:rsidRPr="002162BB">
        <w:t>.</w:t>
      </w:r>
      <w:r w:rsidR="00210ECB" w:rsidRPr="002162BB">
        <w:t xml:space="preserve"> </w:t>
      </w:r>
      <w:r w:rsidR="006572B1" w:rsidRPr="002162BB">
        <w:t>Secondary containment is not required when using 55 gallon drums.</w:t>
      </w:r>
      <w:r w:rsidRPr="002162BB">
        <w:t xml:space="preserve"> A fuel spill response kit</w:t>
      </w:r>
      <w:r w:rsidR="006572B1" w:rsidRPr="002162BB">
        <w:t xml:space="preserve"> will be available at the load site</w:t>
      </w:r>
      <w:r w:rsidRPr="002162BB">
        <w:t xml:space="preserve"> and fuel spill response plan will be </w:t>
      </w:r>
      <w:r w:rsidR="006572B1" w:rsidRPr="002162BB">
        <w:t>developed</w:t>
      </w:r>
      <w:r w:rsidR="00942B9B">
        <w:t xml:space="preserve"> (see Section 12</w:t>
      </w:r>
      <w:r w:rsidR="005F1494">
        <w:t>, Fuel Spill Response)</w:t>
      </w:r>
      <w:r w:rsidRPr="002162BB">
        <w:t>.</w:t>
      </w:r>
      <w:r>
        <w:t xml:space="preserve"> Empty fuel drums will be collected and removed from the site as soon as possible/ at the completion of the operation. All remaining drums containing fuel will </w:t>
      </w:r>
      <w:r w:rsidR="00586A7E">
        <w:t xml:space="preserve">be used by Niihau Helicopters or will </w:t>
      </w:r>
      <w:r>
        <w:t xml:space="preserve">be transported </w:t>
      </w:r>
      <w:r w:rsidR="00586A7E">
        <w:t xml:space="preserve">back to Kauai </w:t>
      </w:r>
      <w:r>
        <w:t>on the barge at the end of the project</w:t>
      </w:r>
      <w:r w:rsidR="00586A7E">
        <w:t>.</w:t>
      </w:r>
    </w:p>
    <w:p w14:paraId="3F30F29E" w14:textId="400D8038" w:rsidR="0070691B" w:rsidRPr="00D50E55" w:rsidRDefault="006D3DCA" w:rsidP="00CC1B68">
      <w:pPr>
        <w:pStyle w:val="Heading3"/>
      </w:pPr>
      <w:bookmarkStart w:id="415" w:name="_Toc490987174"/>
      <w:bookmarkStart w:id="416" w:name="_Toc490992141"/>
      <w:bookmarkStart w:id="417" w:name="_Toc491017479"/>
      <w:bookmarkStart w:id="418" w:name="_Toc490994765"/>
      <w:bookmarkStart w:id="419" w:name="_Toc490997697"/>
      <w:bookmarkStart w:id="420" w:name="_Toc490999608"/>
      <w:bookmarkStart w:id="421" w:name="_Toc491010008"/>
      <w:bookmarkStart w:id="422" w:name="_Toc491000490"/>
      <w:r w:rsidRPr="03C6B46C">
        <w:t>Refueling</w:t>
      </w:r>
      <w:r w:rsidR="0070691B" w:rsidRPr="03C6B46C">
        <w:t xml:space="preserve"> the </w:t>
      </w:r>
      <w:r w:rsidR="00D50E55" w:rsidRPr="03C6B46C">
        <w:t>helicopter</w:t>
      </w:r>
      <w:bookmarkEnd w:id="415"/>
      <w:bookmarkEnd w:id="416"/>
      <w:bookmarkEnd w:id="417"/>
      <w:bookmarkEnd w:id="418"/>
      <w:bookmarkEnd w:id="419"/>
      <w:bookmarkEnd w:id="420"/>
      <w:bookmarkEnd w:id="421"/>
      <w:bookmarkEnd w:id="422"/>
    </w:p>
    <w:p w14:paraId="53D88026" w14:textId="731C7C90" w:rsidR="0070691B" w:rsidRDefault="00D50E55" w:rsidP="0070691B">
      <w:r w:rsidRPr="00D50E55">
        <w:t>The Aerial Operator is</w:t>
      </w:r>
      <w:r w:rsidR="0070691B">
        <w:t xml:space="preserve"> responsible for all testing and handling of fuel and all </w:t>
      </w:r>
      <w:r w:rsidR="00B8684D">
        <w:t>fuelling</w:t>
      </w:r>
      <w:r w:rsidR="0070691B">
        <w:t xml:space="preserve"> of the aircraft. However, some of the ground crew may assist in moving fuels drums as necessary. </w:t>
      </w:r>
      <w:r>
        <w:t>The Aerial Operator</w:t>
      </w:r>
      <w:r w:rsidR="0070691B">
        <w:t xml:space="preserve"> will follow NFPA and FAR protocols for all </w:t>
      </w:r>
      <w:r w:rsidR="00B8684D">
        <w:t>fuelling</w:t>
      </w:r>
      <w:r w:rsidR="0070691B">
        <w:t xml:space="preserve"> actions.</w:t>
      </w:r>
    </w:p>
    <w:p w14:paraId="33B90919" w14:textId="67D2E7A5" w:rsidR="0070691B" w:rsidRDefault="0070691B" w:rsidP="002A2FCA">
      <w:pPr>
        <w:rPr>
          <w:rFonts w:eastAsiaTheme="minorEastAsia"/>
        </w:rPr>
      </w:pPr>
      <w:r>
        <w:rPr>
          <w:rFonts w:eastAsiaTheme="minorEastAsia"/>
        </w:rPr>
        <w:t xml:space="preserve">During baiting operations helicopter </w:t>
      </w:r>
      <w:r w:rsidR="00B8684D">
        <w:rPr>
          <w:rFonts w:eastAsiaTheme="minorEastAsia"/>
        </w:rPr>
        <w:t>refuelling</w:t>
      </w:r>
      <w:r>
        <w:rPr>
          <w:rFonts w:eastAsiaTheme="minorEastAsia"/>
        </w:rPr>
        <w:t xml:space="preserve"> will occur in the designated fue</w:t>
      </w:r>
      <w:r w:rsidR="00B8684D">
        <w:rPr>
          <w:rFonts w:eastAsiaTheme="minorEastAsia"/>
        </w:rPr>
        <w:t>l</w:t>
      </w:r>
      <w:r>
        <w:rPr>
          <w:rFonts w:eastAsiaTheme="minorEastAsia"/>
        </w:rPr>
        <w:t xml:space="preserve">ling area at the </w:t>
      </w:r>
      <w:r w:rsidR="00E27532">
        <w:rPr>
          <w:rFonts w:eastAsiaTheme="minorEastAsia"/>
        </w:rPr>
        <w:t xml:space="preserve">operational </w:t>
      </w:r>
      <w:r>
        <w:rPr>
          <w:rFonts w:eastAsiaTheme="minorEastAsia"/>
        </w:rPr>
        <w:t xml:space="preserve">site. </w:t>
      </w:r>
      <w:r w:rsidR="00B8684D">
        <w:rPr>
          <w:rFonts w:eastAsiaTheme="minorEastAsia"/>
        </w:rPr>
        <w:t>Fuelling</w:t>
      </w:r>
      <w:r>
        <w:rPr>
          <w:rFonts w:eastAsiaTheme="minorEastAsia"/>
        </w:rPr>
        <w:t xml:space="preserve"> will be carried out from 55 gal drums. An electric pump will be the primary </w:t>
      </w:r>
      <w:r w:rsidR="00B8684D">
        <w:rPr>
          <w:rFonts w:eastAsiaTheme="minorEastAsia"/>
        </w:rPr>
        <w:t>refuelling</w:t>
      </w:r>
      <w:r>
        <w:rPr>
          <w:rFonts w:eastAsiaTheme="minorEastAsia"/>
        </w:rPr>
        <w:t xml:space="preserve"> system, a second electrical pump will be available as a backup. Only qualified and authorized personnel will be present at the </w:t>
      </w:r>
      <w:r w:rsidR="00B8684D">
        <w:rPr>
          <w:rFonts w:eastAsiaTheme="minorEastAsia"/>
        </w:rPr>
        <w:t>refuelling</w:t>
      </w:r>
      <w:r>
        <w:rPr>
          <w:rFonts w:eastAsiaTheme="minorEastAsia"/>
        </w:rPr>
        <w:t xml:space="preserve"> site during helicopter refuels. The drum being used for </w:t>
      </w:r>
      <w:r w:rsidR="00B8684D">
        <w:rPr>
          <w:rFonts w:eastAsiaTheme="minorEastAsia"/>
        </w:rPr>
        <w:t>refuelling</w:t>
      </w:r>
      <w:r>
        <w:rPr>
          <w:rFonts w:eastAsiaTheme="minorEastAsia"/>
        </w:rPr>
        <w:t xml:space="preserve"> will be held in secondary containment in case of spill.</w:t>
      </w:r>
    </w:p>
    <w:p w14:paraId="53787224" w14:textId="7B81F721" w:rsidR="0070691B" w:rsidRDefault="0070691B" w:rsidP="0070691B">
      <w:pPr>
        <w:rPr>
          <w:rFonts w:eastAsiaTheme="minorEastAsia"/>
        </w:rPr>
      </w:pPr>
      <w:r>
        <w:rPr>
          <w:rFonts w:eastAsiaTheme="minorEastAsia"/>
        </w:rPr>
        <w:t xml:space="preserve">Only the pilot or mechanic are to undertake </w:t>
      </w:r>
      <w:r w:rsidR="00B8684D">
        <w:rPr>
          <w:rFonts w:eastAsiaTheme="minorEastAsia"/>
        </w:rPr>
        <w:t>refuelling</w:t>
      </w:r>
      <w:r>
        <w:rPr>
          <w:rFonts w:eastAsiaTheme="minorEastAsia"/>
        </w:rPr>
        <w:t xml:space="preserve"> operations, ground crew may assist under direct supervision if requested. The helicopter does not need to be shut down during </w:t>
      </w:r>
      <w:r w:rsidR="007E02FF">
        <w:rPr>
          <w:rFonts w:eastAsiaTheme="minorEastAsia"/>
        </w:rPr>
        <w:t>refuelling</w:t>
      </w:r>
      <w:r>
        <w:rPr>
          <w:rFonts w:eastAsiaTheme="minorEastAsia"/>
        </w:rPr>
        <w:t xml:space="preserve"> for the operation. </w:t>
      </w:r>
      <w:r>
        <w:t xml:space="preserve">To control spills, self-closing nozzles will be used and not blocked open or dragged along the ground. Additionally, a fuel spill kit will be available at </w:t>
      </w:r>
      <w:r w:rsidR="00DB4900">
        <w:t xml:space="preserve">the operational </w:t>
      </w:r>
      <w:r>
        <w:t>site to manage any spillage onto the ground.</w:t>
      </w:r>
    </w:p>
    <w:p w14:paraId="4EBFB6EE" w14:textId="6ECAF65C" w:rsidR="0070691B" w:rsidRDefault="0070691B" w:rsidP="0070691B">
      <w:pPr>
        <w:rPr>
          <w:rFonts w:eastAsiaTheme="minorEastAsia"/>
        </w:rPr>
      </w:pPr>
      <w:r>
        <w:t xml:space="preserve">When the helicopter is </w:t>
      </w:r>
      <w:r w:rsidR="00B8684D">
        <w:t>refuelled</w:t>
      </w:r>
      <w:r>
        <w:t xml:space="preserve"> during baiting operations, the bait bucket motor will be </w:t>
      </w:r>
      <w:r w:rsidR="00B8684D">
        <w:t>refuelled</w:t>
      </w:r>
      <w:r>
        <w:t xml:space="preserve"> with unleaded fuel dispensed from a small jerry can</w:t>
      </w:r>
      <w:r w:rsidR="00E27532">
        <w:t>, 15 gallons of petrol will be available for this purpose</w:t>
      </w:r>
      <w:r>
        <w:t>.</w:t>
      </w:r>
      <w:r w:rsidR="006D0625">
        <w:t xml:space="preserve"> This will be </w:t>
      </w:r>
      <w:r w:rsidR="00973532">
        <w:t xml:space="preserve">managed </w:t>
      </w:r>
      <w:r w:rsidR="006D0625">
        <w:t xml:space="preserve">by the </w:t>
      </w:r>
      <w:r w:rsidR="00A757EB">
        <w:t>Bait Loading Lead</w:t>
      </w:r>
      <w:r>
        <w:t>.</w:t>
      </w:r>
    </w:p>
    <w:p w14:paraId="2BD998DC" w14:textId="77777777" w:rsidR="0070691B" w:rsidRPr="00EA0CF8" w:rsidRDefault="0070691B" w:rsidP="00CC1B68">
      <w:pPr>
        <w:pStyle w:val="Heading2"/>
      </w:pPr>
      <w:bookmarkStart w:id="423" w:name="_Toc490987175"/>
      <w:bookmarkStart w:id="424" w:name="_Toc490992142"/>
      <w:bookmarkStart w:id="425" w:name="_Toc491017480"/>
      <w:bookmarkStart w:id="426" w:name="_Toc490994766"/>
      <w:bookmarkStart w:id="427" w:name="_Toc490997698"/>
      <w:bookmarkStart w:id="428" w:name="_Toc490999609"/>
      <w:bookmarkStart w:id="429" w:name="_Toc491010009"/>
      <w:bookmarkStart w:id="430" w:name="_Toc491000491"/>
      <w:r w:rsidRPr="00EA0CF8">
        <w:t>Air Operations Communications</w:t>
      </w:r>
      <w:bookmarkEnd w:id="423"/>
      <w:bookmarkEnd w:id="424"/>
      <w:bookmarkEnd w:id="425"/>
      <w:bookmarkEnd w:id="426"/>
      <w:bookmarkEnd w:id="427"/>
      <w:bookmarkEnd w:id="428"/>
      <w:bookmarkEnd w:id="429"/>
      <w:bookmarkEnd w:id="430"/>
    </w:p>
    <w:p w14:paraId="55CA05F0" w14:textId="5CC2F91D" w:rsidR="0070691B" w:rsidRDefault="0070691B" w:rsidP="0070691B">
      <w:r>
        <w:t xml:space="preserve">Communication between pilot and ground crew will be via Air Band radio and structured to reduce the amount of traffic from non-essential personnel. All team members will be briefed on radio use and the schedule of radio frequencies prior to the start of operations. The majority of communication while the helicopter is in the air will be between the </w:t>
      </w:r>
      <w:r w:rsidR="00A757EB">
        <w:t>Baiting Operations Chief</w:t>
      </w:r>
      <w:r>
        <w:t xml:space="preserve"> and Pilot.</w:t>
      </w:r>
    </w:p>
    <w:p w14:paraId="4829D6E4" w14:textId="04E42EE1" w:rsidR="0070691B" w:rsidRDefault="0070691B" w:rsidP="0065283B">
      <w:r>
        <w:t>The following frequencies will be used:</w:t>
      </w:r>
      <w:r w:rsidR="00D12725">
        <w:t xml:space="preserve"> </w:t>
      </w:r>
      <w:r w:rsidR="006572B1" w:rsidRPr="00D12725">
        <w:t xml:space="preserve">Aviation Band </w:t>
      </w:r>
      <w:r w:rsidR="00DB4900" w:rsidRPr="00D12725">
        <w:t>123</w:t>
      </w:r>
      <w:r w:rsidR="006572B1" w:rsidRPr="00D12725">
        <w:t>.</w:t>
      </w:r>
      <w:r w:rsidR="00DB4900" w:rsidRPr="00D12725">
        <w:t>45</w:t>
      </w:r>
    </w:p>
    <w:p w14:paraId="46F77379" w14:textId="77777777" w:rsidR="0070691B" w:rsidRPr="00320896" w:rsidRDefault="0070691B" w:rsidP="0070691B">
      <w:pPr>
        <w:pStyle w:val="Heading1"/>
        <w:rPr>
          <w:sz w:val="28"/>
          <w:szCs w:val="28"/>
        </w:rPr>
      </w:pPr>
      <w:bookmarkStart w:id="431" w:name="_Toc490987176"/>
      <w:bookmarkStart w:id="432" w:name="_Toc490992143"/>
      <w:bookmarkStart w:id="433" w:name="_Toc491017481"/>
      <w:bookmarkStart w:id="434" w:name="_Toc490994767"/>
      <w:bookmarkStart w:id="435" w:name="_Toc490997699"/>
      <w:bookmarkStart w:id="436" w:name="_Toc490999610"/>
      <w:bookmarkStart w:id="437" w:name="_Toc491010010"/>
      <w:bookmarkStart w:id="438" w:name="_Toc491000492"/>
      <w:r w:rsidRPr="00320896">
        <w:rPr>
          <w:sz w:val="28"/>
          <w:szCs w:val="28"/>
        </w:rPr>
        <w:lastRenderedPageBreak/>
        <w:t>Flight Tracking and Flight Following</w:t>
      </w:r>
      <w:bookmarkEnd w:id="431"/>
      <w:bookmarkEnd w:id="432"/>
      <w:bookmarkEnd w:id="433"/>
      <w:bookmarkEnd w:id="434"/>
      <w:bookmarkEnd w:id="435"/>
      <w:bookmarkEnd w:id="436"/>
      <w:bookmarkEnd w:id="437"/>
      <w:bookmarkEnd w:id="438"/>
    </w:p>
    <w:p w14:paraId="1E15BD54" w14:textId="45DB88CA" w:rsidR="0070691B" w:rsidRDefault="0070691B" w:rsidP="0070691B">
      <w:r w:rsidRPr="000E5CF0">
        <w:t xml:space="preserve">Flight </w:t>
      </w:r>
      <w:r w:rsidR="00E105C7" w:rsidRPr="000E5CF0">
        <w:t>tracking</w:t>
      </w:r>
      <w:r w:rsidRPr="000E5CF0">
        <w:t xml:space="preserve"> will be done through Spidertracks </w:t>
      </w:r>
      <w:hyperlink r:id="rId18">
        <w:r w:rsidR="2B5A61F6" w:rsidRPr="2B5A61F6">
          <w:rPr>
            <w:rStyle w:val="Hyperlink"/>
          </w:rPr>
          <w:t>http://www.spidertracks.com</w:t>
        </w:r>
      </w:hyperlink>
      <w:r w:rsidR="00E105C7" w:rsidRPr="000E5CF0">
        <w:t xml:space="preserve"> </w:t>
      </w:r>
      <w:r w:rsidR="006D0625" w:rsidRPr="000E5CF0">
        <w:t xml:space="preserve"> </w:t>
      </w:r>
      <w:r w:rsidRPr="000E5CF0">
        <w:t xml:space="preserve">which is the GPS based system used by </w:t>
      </w:r>
      <w:r w:rsidR="006D0625" w:rsidRPr="000E5CF0">
        <w:t>the Aerial Operator</w:t>
      </w:r>
      <w:r w:rsidRPr="000E5CF0">
        <w:t>. The login information will be provided to the Bait Operation</w:t>
      </w:r>
      <w:r>
        <w:t xml:space="preserve"> Chief for the duration of the operation. Additionally, flight following during the operations will be recorded via the bait tracking worksheet, which will be the responsibility of the Bait Operation Chief. More info on flight following and helicopter safety can be found in the Lehua Helicopter Safety Plan.</w:t>
      </w:r>
    </w:p>
    <w:p w14:paraId="52467715" w14:textId="1E7B4D2E" w:rsidR="00E105C7" w:rsidRDefault="00E105C7" w:rsidP="002A2FCA">
      <w:r>
        <w:t xml:space="preserve">Prior to departing LIH each flight the Baiting Pilot will call the </w:t>
      </w:r>
      <w:r w:rsidR="00A757EB">
        <w:t>Baiting Operations Chief</w:t>
      </w:r>
      <w:r>
        <w:t xml:space="preserve"> communicate time of departure and estimated time of arrival at the Ni’ihau Operational Site. The pilot will contact the </w:t>
      </w:r>
      <w:r w:rsidR="00A757EB">
        <w:t>Baiting Operations Chief</w:t>
      </w:r>
      <w:r>
        <w:t xml:space="preserve"> when approaching the site to confirm the loading zone is clear of obstacles and debris. The </w:t>
      </w:r>
      <w:r w:rsidR="00A757EB">
        <w:t>Baiting Operations Chief</w:t>
      </w:r>
      <w:r>
        <w:t xml:space="preserve"> will record this info and time of arrival on a flight following worksheet. All other non-bait application flight will be recorded on a flight following worksheet.</w:t>
      </w:r>
    </w:p>
    <w:p w14:paraId="65DAE906" w14:textId="7D63FB9A" w:rsidR="0070691B" w:rsidRPr="000C4806" w:rsidRDefault="00CC1B68" w:rsidP="0070691B">
      <w:pPr>
        <w:pStyle w:val="Heading2"/>
        <w:rPr>
          <w:lang w:val="en-US"/>
        </w:rPr>
      </w:pPr>
      <w:bookmarkStart w:id="439" w:name="_Toc490987177"/>
      <w:bookmarkStart w:id="440" w:name="_Toc490992144"/>
      <w:bookmarkStart w:id="441" w:name="_Toc491017482"/>
      <w:bookmarkStart w:id="442" w:name="_Toc490994768"/>
      <w:bookmarkStart w:id="443" w:name="_Toc490997700"/>
      <w:bookmarkStart w:id="444" w:name="_Toc490999611"/>
      <w:bookmarkStart w:id="445" w:name="_Toc491010011"/>
      <w:bookmarkStart w:id="446" w:name="_Toc491000493"/>
      <w:r>
        <w:t xml:space="preserve">Staging Site </w:t>
      </w:r>
      <w:r w:rsidR="000C4806">
        <w:rPr>
          <w:lang w:val="en-US"/>
        </w:rPr>
        <w:t>Logistics</w:t>
      </w:r>
      <w:bookmarkEnd w:id="439"/>
      <w:bookmarkEnd w:id="440"/>
      <w:bookmarkEnd w:id="441"/>
      <w:bookmarkEnd w:id="442"/>
      <w:bookmarkEnd w:id="443"/>
      <w:bookmarkEnd w:id="444"/>
      <w:bookmarkEnd w:id="445"/>
      <w:bookmarkEnd w:id="446"/>
    </w:p>
    <w:p w14:paraId="1A2A8AC9" w14:textId="6E163BFE" w:rsidR="0070691B" w:rsidRPr="00320896" w:rsidRDefault="0070691B" w:rsidP="0070691B">
      <w:pPr>
        <w:pStyle w:val="Heading3"/>
      </w:pPr>
      <w:bookmarkStart w:id="447" w:name="_Toc490987178"/>
      <w:bookmarkStart w:id="448" w:name="_Toc490992145"/>
      <w:bookmarkStart w:id="449" w:name="_Toc491017483"/>
      <w:bookmarkStart w:id="450" w:name="_Toc490994769"/>
      <w:bookmarkStart w:id="451" w:name="_Toc490997701"/>
      <w:bookmarkStart w:id="452" w:name="_Toc490999612"/>
      <w:bookmarkStart w:id="453" w:name="_Toc491010012"/>
      <w:bookmarkStart w:id="454" w:name="_Toc491000494"/>
      <w:r w:rsidRPr="00320896">
        <w:t>Baiting Helicopter</w:t>
      </w:r>
      <w:bookmarkEnd w:id="447"/>
      <w:bookmarkEnd w:id="448"/>
      <w:bookmarkEnd w:id="449"/>
      <w:bookmarkEnd w:id="450"/>
      <w:bookmarkEnd w:id="451"/>
      <w:bookmarkEnd w:id="452"/>
      <w:bookmarkEnd w:id="453"/>
      <w:bookmarkEnd w:id="454"/>
    </w:p>
    <w:p w14:paraId="740DDBD7" w14:textId="6AE74DD5" w:rsidR="0070691B" w:rsidRDefault="17AFAAE2" w:rsidP="002A2FCA">
      <w:r w:rsidRPr="3FA1C4F6">
        <w:rPr>
          <w:rFonts w:cs="Calibri"/>
        </w:rPr>
        <w:t xml:space="preserve">The baiting helicopter will travel, with baiting pilot and mechanic, from the Aerial Operator’s base to Kauai at least one day prior to each bait application. The helicopter will refuel and then proceed to the Niihau Operational Area for site familiarisation, operational checks and team briefings. The Bait Operation Chief, will be the point of contact with the Aerial Operator regarding logistics. Upon completion of baiting operations for the day the baiting helicopter will depart Niihau and return to Kauai. </w:t>
      </w:r>
      <w:r w:rsidRPr="00493C67">
        <w:rPr>
          <w:rFonts w:ascii="Comic Sans MS" w:eastAsia="Comic Sans MS" w:hAnsi="Comic Sans MS" w:cs="Comic Sans MS"/>
          <w:sz w:val="16"/>
          <w:szCs w:val="16"/>
          <w:lang w:val=""/>
        </w:rPr>
        <w:t xml:space="preserve"> </w:t>
      </w:r>
    </w:p>
    <w:p w14:paraId="3A14A53B" w14:textId="37537E52" w:rsidR="00735BBE" w:rsidRPr="00FD026D" w:rsidRDefault="00735BBE" w:rsidP="00CC1B68">
      <w:pPr>
        <w:pStyle w:val="Heading3"/>
      </w:pPr>
      <w:bookmarkStart w:id="455" w:name="_Toc490987179"/>
      <w:bookmarkStart w:id="456" w:name="_Toc490992146"/>
      <w:bookmarkStart w:id="457" w:name="_Toc491017484"/>
      <w:bookmarkStart w:id="458" w:name="_Toc490994770"/>
      <w:bookmarkStart w:id="459" w:name="_Toc490997702"/>
      <w:bookmarkStart w:id="460" w:name="_Toc490999613"/>
      <w:bookmarkStart w:id="461" w:name="_Toc491010013"/>
      <w:bookmarkStart w:id="462" w:name="_Toc491000495"/>
      <w:r w:rsidRPr="03C6B46C">
        <w:t>Bait</w:t>
      </w:r>
      <w:r w:rsidR="000C4806">
        <w:t xml:space="preserve"> Loading Site set</w:t>
      </w:r>
      <w:r w:rsidRPr="03C6B46C">
        <w:t>up</w:t>
      </w:r>
      <w:bookmarkEnd w:id="455"/>
      <w:bookmarkEnd w:id="456"/>
      <w:bookmarkEnd w:id="457"/>
      <w:bookmarkEnd w:id="458"/>
      <w:bookmarkEnd w:id="459"/>
      <w:bookmarkEnd w:id="460"/>
      <w:bookmarkEnd w:id="461"/>
      <w:bookmarkEnd w:id="462"/>
    </w:p>
    <w:p w14:paraId="4513A0A0" w14:textId="1FDA9B70" w:rsidR="00735BBE" w:rsidRDefault="00735BBE" w:rsidP="00735BBE">
      <w:pPr>
        <w:rPr>
          <w:rFonts w:eastAsiaTheme="minorEastAsia"/>
        </w:rPr>
      </w:pPr>
      <w:r>
        <w:rPr>
          <w:rFonts w:eastAsiaTheme="minorEastAsia"/>
        </w:rPr>
        <w:t xml:space="preserve">The day prior to the </w:t>
      </w:r>
      <w:r w:rsidR="00A757EB">
        <w:rPr>
          <w:rFonts w:eastAsiaTheme="minorEastAsia"/>
        </w:rPr>
        <w:t>application</w:t>
      </w:r>
      <w:r>
        <w:rPr>
          <w:rFonts w:eastAsiaTheme="minorEastAsia"/>
        </w:rPr>
        <w:t xml:space="preserve"> day, the bait required for that </w:t>
      </w:r>
      <w:r w:rsidR="00A757EB">
        <w:rPr>
          <w:rFonts w:eastAsiaTheme="minorEastAsia"/>
        </w:rPr>
        <w:t>application (</w:t>
      </w:r>
      <w:r>
        <w:rPr>
          <w:rFonts w:eastAsiaTheme="minorEastAsia"/>
        </w:rPr>
        <w:t xml:space="preserve">the maximum amount that can legally be spread during that </w:t>
      </w:r>
      <w:r w:rsidR="00D53303">
        <w:rPr>
          <w:rFonts w:eastAsiaTheme="minorEastAsia"/>
        </w:rPr>
        <w:t>application)</w:t>
      </w:r>
      <w:r>
        <w:rPr>
          <w:rFonts w:eastAsiaTheme="minorEastAsia"/>
        </w:rPr>
        <w:t xml:space="preserve"> will be manually transferred from the storage container onto a </w:t>
      </w:r>
      <w:r w:rsidR="00AA00EA">
        <w:rPr>
          <w:rFonts w:eastAsiaTheme="minorEastAsia"/>
        </w:rPr>
        <w:t>flatbed</w:t>
      </w:r>
      <w:r>
        <w:rPr>
          <w:rFonts w:eastAsiaTheme="minorEastAsia"/>
        </w:rPr>
        <w:t xml:space="preserve"> truck for transport to the loading site. It is planned to use the truck bed as the loading platform for the operation as this minimises the handing of the bags of bait. If for any reason the truck bed is not suitable a loading platform will be constructed out of bait pods next to the truck and the bait transferred to the platform as required. The final strategy for bait loading will be identified on the setup day once the team is on site.</w:t>
      </w:r>
    </w:p>
    <w:p w14:paraId="5095F54F" w14:textId="77777777" w:rsidR="002025F6" w:rsidRDefault="002025F6" w:rsidP="002025F6">
      <w:pPr>
        <w:pStyle w:val="Heading2"/>
      </w:pPr>
      <w:bookmarkStart w:id="463" w:name="_Toc490987180"/>
      <w:bookmarkStart w:id="464" w:name="_Toc490992147"/>
      <w:bookmarkStart w:id="465" w:name="_Toc491017485"/>
      <w:bookmarkStart w:id="466" w:name="_Toc490994771"/>
      <w:bookmarkStart w:id="467" w:name="_Toc490997703"/>
      <w:bookmarkStart w:id="468" w:name="_Toc490999614"/>
      <w:bookmarkStart w:id="469" w:name="_Toc491010014"/>
      <w:bookmarkStart w:id="470" w:name="_Toc491000496"/>
      <w:r>
        <w:t>Bucket Calibration</w:t>
      </w:r>
      <w:bookmarkEnd w:id="463"/>
      <w:bookmarkEnd w:id="464"/>
      <w:bookmarkEnd w:id="465"/>
      <w:bookmarkEnd w:id="466"/>
      <w:bookmarkEnd w:id="467"/>
      <w:bookmarkEnd w:id="468"/>
      <w:bookmarkEnd w:id="469"/>
      <w:bookmarkEnd w:id="470"/>
    </w:p>
    <w:p w14:paraId="144C4C75" w14:textId="77777777" w:rsidR="0077526A" w:rsidRPr="009E5B9D" w:rsidRDefault="0077526A" w:rsidP="0077526A">
      <w:pPr>
        <w:rPr>
          <w:lang w:val="en-US"/>
        </w:rPr>
      </w:pPr>
      <w:r w:rsidRPr="009E5B9D">
        <w:rPr>
          <w:lang w:val="en-US"/>
        </w:rPr>
        <w:t>The main objectives for the bait bucket calibration are:</w:t>
      </w:r>
    </w:p>
    <w:p w14:paraId="4E1DEE75" w14:textId="77777777" w:rsidR="0077526A" w:rsidRDefault="0077526A" w:rsidP="0077526A">
      <w:pPr>
        <w:rPr>
          <w:lang w:val="en-US"/>
        </w:rPr>
      </w:pPr>
      <w:r w:rsidRPr="61DF5F09">
        <w:rPr>
          <w:lang w:val="en-US"/>
        </w:rPr>
        <w:t>For each of the required bucket setups- full swath, directional and narrow swaths:</w:t>
      </w:r>
    </w:p>
    <w:p w14:paraId="6D51E30E" w14:textId="77777777" w:rsidR="0077526A" w:rsidRDefault="0077526A" w:rsidP="00C35117">
      <w:pPr>
        <w:pStyle w:val="ListParagraph"/>
        <w:numPr>
          <w:ilvl w:val="0"/>
          <w:numId w:val="4"/>
        </w:numPr>
      </w:pPr>
      <w:r>
        <w:t>Determine the size/s of the bucket aperture/s required to deliver the desired application rate/s at the prescribed air speed.</w:t>
      </w:r>
    </w:p>
    <w:p w14:paraId="79808725" w14:textId="77777777" w:rsidR="0077526A" w:rsidRDefault="0077526A" w:rsidP="00C35117">
      <w:pPr>
        <w:pStyle w:val="ListParagraph"/>
        <w:numPr>
          <w:ilvl w:val="0"/>
          <w:numId w:val="4"/>
        </w:numPr>
      </w:pPr>
      <w:r>
        <w:t>Determine the RPM of the spinner and the belt size and pulleys required to deliver the effective swath width desired.</w:t>
      </w:r>
    </w:p>
    <w:p w14:paraId="52CD8868" w14:textId="77777777" w:rsidR="0077526A" w:rsidRDefault="0077526A" w:rsidP="00C35117">
      <w:pPr>
        <w:pStyle w:val="ListParagraph"/>
        <w:numPr>
          <w:ilvl w:val="0"/>
          <w:numId w:val="4"/>
        </w:numPr>
      </w:pPr>
      <w:r>
        <w:t>Confirm the effective swath width and bait spread pattern produced by the bucket.</w:t>
      </w:r>
    </w:p>
    <w:p w14:paraId="31F6E243" w14:textId="77777777" w:rsidR="0077526A" w:rsidRDefault="0077526A" w:rsidP="00C35117">
      <w:pPr>
        <w:pStyle w:val="ListParagraph"/>
        <w:numPr>
          <w:ilvl w:val="0"/>
          <w:numId w:val="4"/>
        </w:numPr>
      </w:pPr>
      <w:r>
        <w:t xml:space="preserve">Confirm the actual swath width- for planning flight lines to minimise bait going into the marine environment. </w:t>
      </w:r>
    </w:p>
    <w:p w14:paraId="6752EE11" w14:textId="77777777" w:rsidR="0077526A" w:rsidRPr="009E5B9D" w:rsidRDefault="0077526A" w:rsidP="00C35117">
      <w:pPr>
        <w:pStyle w:val="ListParagraph"/>
        <w:numPr>
          <w:ilvl w:val="0"/>
          <w:numId w:val="4"/>
        </w:numPr>
        <w:rPr>
          <w:lang w:val="en-US"/>
        </w:rPr>
      </w:pPr>
      <w:r>
        <w:t xml:space="preserve">Confirm the function and compatibility of bucket and helicopter operating systems.  </w:t>
      </w:r>
    </w:p>
    <w:p w14:paraId="7383F82F" w14:textId="77777777" w:rsidR="0077526A" w:rsidRDefault="0077526A" w:rsidP="0077526A">
      <w:pPr>
        <w:rPr>
          <w:lang w:val="en-US"/>
        </w:rPr>
      </w:pPr>
    </w:p>
    <w:p w14:paraId="28D52680" w14:textId="77777777" w:rsidR="0077526A" w:rsidRPr="00CB5F8A" w:rsidRDefault="0077526A" w:rsidP="0077526A">
      <w:pPr>
        <w:rPr>
          <w:lang w:val="en-US"/>
        </w:rPr>
      </w:pPr>
      <w:r w:rsidRPr="00CB5F8A">
        <w:rPr>
          <w:lang w:val="en-US"/>
        </w:rPr>
        <w:t>Additionally, the bait bucket calibration for the Lehua project will be used as a training opportunity for project staff unfamiliar with aerial baiting operations, including the pilot</w:t>
      </w:r>
      <w:r w:rsidRPr="61DF5F09">
        <w:rPr>
          <w:lang w:val="en-US"/>
        </w:rPr>
        <w:t xml:space="preserve"> and bait loading crew</w:t>
      </w:r>
      <w:r w:rsidRPr="00CB5F8A">
        <w:rPr>
          <w:lang w:val="en-US"/>
        </w:rPr>
        <w:t>.</w:t>
      </w:r>
    </w:p>
    <w:p w14:paraId="1432C70F" w14:textId="77777777" w:rsidR="0077526A" w:rsidRPr="00A1240A" w:rsidRDefault="0077526A" w:rsidP="0077526A">
      <w:pPr>
        <w:rPr>
          <w:lang w:val="en-US"/>
        </w:rPr>
      </w:pPr>
      <w:r w:rsidRPr="00CB5F8A">
        <w:rPr>
          <w:lang w:val="en-US"/>
        </w:rPr>
        <w:t xml:space="preserve">Bait calibration will </w:t>
      </w:r>
      <w:r>
        <w:rPr>
          <w:lang w:val="en-US"/>
        </w:rPr>
        <w:t xml:space="preserve">be undertaken for each set up for each bucket that may be used during the operation and will </w:t>
      </w:r>
      <w:r w:rsidRPr="00CB5F8A">
        <w:rPr>
          <w:lang w:val="en-US"/>
        </w:rPr>
        <w:t>comply with Island Conservation’s standard operating procedures (SOP) on bait calibration.</w:t>
      </w:r>
    </w:p>
    <w:p w14:paraId="7B0B33A8" w14:textId="59ECB423" w:rsidR="0077526A" w:rsidRPr="001E02B4" w:rsidRDefault="0077526A" w:rsidP="0077526A">
      <w:pPr>
        <w:pStyle w:val="Heading3"/>
      </w:pPr>
      <w:bookmarkStart w:id="471" w:name="_Toc490987181"/>
      <w:bookmarkStart w:id="472" w:name="_Toc490992148"/>
      <w:bookmarkStart w:id="473" w:name="_Toc491017486"/>
      <w:bookmarkStart w:id="474" w:name="_Toc490994772"/>
      <w:bookmarkStart w:id="475" w:name="_Toc490997704"/>
      <w:bookmarkStart w:id="476" w:name="_Toc490999615"/>
      <w:bookmarkStart w:id="477" w:name="_Toc491010015"/>
      <w:bookmarkStart w:id="478" w:name="_Toc491000497"/>
      <w:r>
        <w:t>Calibration Site</w:t>
      </w:r>
      <w:bookmarkEnd w:id="471"/>
      <w:bookmarkEnd w:id="472"/>
      <w:bookmarkEnd w:id="473"/>
      <w:bookmarkEnd w:id="474"/>
      <w:bookmarkEnd w:id="475"/>
      <w:bookmarkEnd w:id="476"/>
      <w:bookmarkEnd w:id="477"/>
      <w:bookmarkEnd w:id="478"/>
    </w:p>
    <w:p w14:paraId="0F847A03" w14:textId="77777777" w:rsidR="0077526A" w:rsidRDefault="0077526A" w:rsidP="0077526A">
      <w:pPr>
        <w:rPr>
          <w:lang w:val="en-US"/>
        </w:rPr>
      </w:pPr>
      <w:r>
        <w:rPr>
          <w:lang w:val="en-US"/>
        </w:rPr>
        <w:t>The Kauai Raceway Park has been secured for the Lehua calibration operation. The park is a large fenced area used monthly for drag races. An area of approximately 225 m x 85 m on the west end of the park has been identified. This area is mostly covered with asphalt with sparse low grass in between paved tracks. The park is surrounded by trees and shrubs (mostly invasive species) that provide shelter from wind.</w:t>
      </w:r>
    </w:p>
    <w:p w14:paraId="062FF6CE" w14:textId="0A307525" w:rsidR="0077526A" w:rsidRDefault="0077526A" w:rsidP="0077526A">
      <w:pPr>
        <w:rPr>
          <w:lang w:val="en-US"/>
        </w:rPr>
      </w:pPr>
      <w:r>
        <w:rPr>
          <w:lang w:val="en-US"/>
        </w:rPr>
        <w:t>This area is privately owned and access is easily controlled. This is an area with high levels of disturbance and environmental impacts are not expected. No livestock or domestic animals are kept in the park.</w:t>
      </w:r>
    </w:p>
    <w:p w14:paraId="5FAA4F24" w14:textId="7A7B2E13" w:rsidR="0077526A" w:rsidRPr="00601A47" w:rsidRDefault="0077526A" w:rsidP="0077526A">
      <w:pPr>
        <w:pStyle w:val="Heading3"/>
      </w:pPr>
      <w:bookmarkStart w:id="479" w:name="_Toc490987182"/>
      <w:bookmarkStart w:id="480" w:name="_Toc490992149"/>
      <w:bookmarkStart w:id="481" w:name="_Toc491017487"/>
      <w:bookmarkStart w:id="482" w:name="_Toc490994773"/>
      <w:bookmarkStart w:id="483" w:name="_Toc490997705"/>
      <w:bookmarkStart w:id="484" w:name="_Toc490999616"/>
      <w:bookmarkStart w:id="485" w:name="_Toc491010016"/>
      <w:bookmarkStart w:id="486" w:name="_Toc491000498"/>
      <w:r>
        <w:t>Supplies</w:t>
      </w:r>
      <w:bookmarkEnd w:id="479"/>
      <w:bookmarkEnd w:id="480"/>
      <w:bookmarkEnd w:id="481"/>
      <w:bookmarkEnd w:id="482"/>
      <w:bookmarkEnd w:id="483"/>
      <w:bookmarkEnd w:id="484"/>
      <w:bookmarkEnd w:id="485"/>
      <w:bookmarkEnd w:id="486"/>
    </w:p>
    <w:p w14:paraId="23AB0553" w14:textId="77777777" w:rsidR="0077526A" w:rsidRDefault="0077526A" w:rsidP="002F6521">
      <w:pPr>
        <w:pStyle w:val="ListParagraph"/>
        <w:numPr>
          <w:ilvl w:val="0"/>
          <w:numId w:val="44"/>
        </w:numPr>
      </w:pPr>
      <w:r>
        <w:t xml:space="preserve">String, flagging tape, pin flags, chalk for marking the grid. </w:t>
      </w:r>
    </w:p>
    <w:p w14:paraId="72F8148B" w14:textId="77777777" w:rsidR="0077526A" w:rsidRDefault="0077526A" w:rsidP="002F6521">
      <w:pPr>
        <w:pStyle w:val="ListParagraph"/>
        <w:numPr>
          <w:ilvl w:val="0"/>
          <w:numId w:val="44"/>
        </w:numPr>
      </w:pPr>
      <w:r>
        <w:t>4 x orange pails for marking the flight line.</w:t>
      </w:r>
    </w:p>
    <w:p w14:paraId="32391F12" w14:textId="77777777" w:rsidR="0077526A" w:rsidRDefault="0077526A" w:rsidP="002F6521">
      <w:pPr>
        <w:pStyle w:val="ListParagraph"/>
        <w:numPr>
          <w:ilvl w:val="0"/>
          <w:numId w:val="44"/>
        </w:numPr>
      </w:pPr>
      <w:r>
        <w:t>1 x box zip lock bags and marker pens for collecting bait.</w:t>
      </w:r>
    </w:p>
    <w:p w14:paraId="5469B1B5" w14:textId="77777777" w:rsidR="0077526A" w:rsidRDefault="0077526A" w:rsidP="002F6521">
      <w:pPr>
        <w:pStyle w:val="ListParagraph"/>
        <w:numPr>
          <w:ilvl w:val="0"/>
          <w:numId w:val="44"/>
        </w:numPr>
      </w:pPr>
      <w:r>
        <w:t>Electronic scales for weighing bait (accurate to 0.1g and able to weigh up to 200g).</w:t>
      </w:r>
    </w:p>
    <w:p w14:paraId="75D3411F" w14:textId="77777777" w:rsidR="0077526A" w:rsidRDefault="0077526A" w:rsidP="002F6521">
      <w:pPr>
        <w:pStyle w:val="ListParagraph"/>
        <w:numPr>
          <w:ilvl w:val="0"/>
          <w:numId w:val="44"/>
        </w:numPr>
      </w:pPr>
      <w:r>
        <w:t>Radio comms for air to ground communications.</w:t>
      </w:r>
    </w:p>
    <w:p w14:paraId="44763055" w14:textId="77777777" w:rsidR="0077526A" w:rsidRDefault="0077526A" w:rsidP="002F6521">
      <w:pPr>
        <w:pStyle w:val="ListParagraph"/>
        <w:numPr>
          <w:ilvl w:val="0"/>
          <w:numId w:val="44"/>
        </w:numPr>
      </w:pPr>
      <w:r>
        <w:t>100m measuring tape for marking out the grid.</w:t>
      </w:r>
    </w:p>
    <w:p w14:paraId="05290047" w14:textId="77777777" w:rsidR="0077526A" w:rsidRDefault="0077526A" w:rsidP="002F6521">
      <w:pPr>
        <w:pStyle w:val="ListParagraph"/>
        <w:numPr>
          <w:ilvl w:val="0"/>
          <w:numId w:val="44"/>
        </w:numPr>
      </w:pPr>
      <w:r>
        <w:t>Tachometer.</w:t>
      </w:r>
    </w:p>
    <w:p w14:paraId="10FC5DA4" w14:textId="77777777" w:rsidR="0077526A" w:rsidRDefault="0077526A" w:rsidP="002F6521">
      <w:pPr>
        <w:pStyle w:val="ListParagraph"/>
        <w:numPr>
          <w:ilvl w:val="0"/>
          <w:numId w:val="44"/>
        </w:numPr>
      </w:pPr>
      <w:r>
        <w:t>Calculator.</w:t>
      </w:r>
    </w:p>
    <w:p w14:paraId="3CA118BF" w14:textId="77777777" w:rsidR="0077526A" w:rsidRDefault="0077526A" w:rsidP="002F6521">
      <w:pPr>
        <w:pStyle w:val="ListParagraph"/>
        <w:numPr>
          <w:ilvl w:val="0"/>
          <w:numId w:val="44"/>
        </w:numPr>
      </w:pPr>
      <w:r>
        <w:t>Data sheets and clipboard.</w:t>
      </w:r>
    </w:p>
    <w:p w14:paraId="02FE22AA" w14:textId="034CEDE0" w:rsidR="0077526A" w:rsidRPr="00EA4060" w:rsidRDefault="0077526A" w:rsidP="0077526A">
      <w:pPr>
        <w:pStyle w:val="Heading3"/>
      </w:pPr>
      <w:bookmarkStart w:id="487" w:name="_Toc490987183"/>
      <w:bookmarkStart w:id="488" w:name="_Toc490992150"/>
      <w:bookmarkStart w:id="489" w:name="_Toc491017488"/>
      <w:bookmarkStart w:id="490" w:name="_Toc490994774"/>
      <w:bookmarkStart w:id="491" w:name="_Toc490997706"/>
      <w:bookmarkStart w:id="492" w:name="_Toc490999617"/>
      <w:bookmarkStart w:id="493" w:name="_Toc491010017"/>
      <w:bookmarkStart w:id="494" w:name="_Toc491000499"/>
      <w:r>
        <w:t>Site Preparation</w:t>
      </w:r>
      <w:bookmarkEnd w:id="487"/>
      <w:bookmarkEnd w:id="488"/>
      <w:bookmarkEnd w:id="489"/>
      <w:bookmarkEnd w:id="490"/>
      <w:bookmarkEnd w:id="491"/>
      <w:bookmarkEnd w:id="492"/>
      <w:bookmarkEnd w:id="493"/>
      <w:bookmarkEnd w:id="494"/>
    </w:p>
    <w:p w14:paraId="734AC6F6" w14:textId="0B485A07" w:rsidR="0077526A" w:rsidRDefault="0077526A" w:rsidP="0077526A">
      <w:r>
        <w:t>Calibration will only happen under the following weather criteria:</w:t>
      </w:r>
    </w:p>
    <w:p w14:paraId="16BFAFD9" w14:textId="77777777" w:rsidR="0077526A" w:rsidRDefault="0077526A" w:rsidP="00C35117">
      <w:pPr>
        <w:pStyle w:val="ListParagraph"/>
        <w:numPr>
          <w:ilvl w:val="0"/>
          <w:numId w:val="11"/>
        </w:numPr>
      </w:pPr>
      <w:r>
        <w:t>No active rain.</w:t>
      </w:r>
    </w:p>
    <w:p w14:paraId="6A847F4A" w14:textId="4C375896" w:rsidR="0077526A" w:rsidRDefault="0077526A" w:rsidP="00C35117">
      <w:pPr>
        <w:pStyle w:val="ListParagraph"/>
        <w:numPr>
          <w:ilvl w:val="0"/>
          <w:numId w:val="11"/>
        </w:numPr>
      </w:pPr>
      <w:r>
        <w:t>Winds less than 15 mph at 100 ft above ground level.</w:t>
      </w:r>
    </w:p>
    <w:p w14:paraId="7814282D" w14:textId="77777777" w:rsidR="0077526A" w:rsidRDefault="0077526A" w:rsidP="0077526A">
      <w:r>
        <w:t>Prior to the helicopter arrival, up to four person-hours will be necessary to prepare the calibration site. Personnel will set up a 100 x 10 m grid a using string, chalk, and pin flags.  The grid will be set up across the track.</w:t>
      </w:r>
    </w:p>
    <w:p w14:paraId="38564594" w14:textId="77777777" w:rsidR="0077526A" w:rsidRDefault="0077526A" w:rsidP="0077526A">
      <w:r>
        <w:t>The straight path through the centre of the grid, and baiting start and stop points 100 m before and 50 m after the grid, will be marked using orange 20lt pails so that it is clearly visible to the pilot.  All bait from previous bucket calibration runs will be cleared.</w:t>
      </w:r>
    </w:p>
    <w:p w14:paraId="60B802B9" w14:textId="77777777" w:rsidR="0077526A" w:rsidRDefault="0077526A" w:rsidP="0077526A">
      <w:r>
        <w:t>Calibration procedures will follow Island Conservation Bucket Calibration SOP.</w:t>
      </w:r>
    </w:p>
    <w:p w14:paraId="7A09F725" w14:textId="29D22EAC" w:rsidR="0077526A" w:rsidRDefault="0077526A" w:rsidP="0077526A">
      <w:pPr>
        <w:pStyle w:val="Heading3"/>
      </w:pPr>
      <w:bookmarkStart w:id="495" w:name="_Toc490987184"/>
      <w:bookmarkStart w:id="496" w:name="_Toc490992151"/>
      <w:bookmarkStart w:id="497" w:name="_Toc491017489"/>
      <w:bookmarkStart w:id="498" w:name="_Toc490994775"/>
      <w:bookmarkStart w:id="499" w:name="_Toc490997707"/>
      <w:bookmarkStart w:id="500" w:name="_Toc490999618"/>
      <w:bookmarkStart w:id="501" w:name="_Toc491010018"/>
      <w:bookmarkStart w:id="502" w:name="_Toc491000500"/>
      <w:r>
        <w:lastRenderedPageBreak/>
        <w:t>Site Cleanup</w:t>
      </w:r>
      <w:bookmarkEnd w:id="495"/>
      <w:bookmarkEnd w:id="496"/>
      <w:bookmarkEnd w:id="497"/>
      <w:bookmarkEnd w:id="498"/>
      <w:bookmarkEnd w:id="499"/>
      <w:bookmarkEnd w:id="500"/>
      <w:bookmarkEnd w:id="501"/>
      <w:bookmarkEnd w:id="502"/>
    </w:p>
    <w:p w14:paraId="7F554FE0" w14:textId="5E77CDFA" w:rsidR="0077526A" w:rsidRPr="0077526A" w:rsidRDefault="0077526A" w:rsidP="0077526A">
      <w:pPr>
        <w:rPr>
          <w:lang w:val="en-US"/>
        </w:rPr>
      </w:pPr>
      <w:r>
        <w:rPr>
          <w:lang w:val="en-US"/>
        </w:rPr>
        <w:t>Clean up of pellets will be required only on the raceway and a street cleaner will be made available by the Kauai Raceway Park.</w:t>
      </w:r>
      <w:r w:rsidRPr="61DF5F09">
        <w:rPr>
          <w:lang w:val="en-US"/>
        </w:rPr>
        <w:t xml:space="preserve"> Special consideration will be made for bait bouncing on the asphalt surface when measuring swath widths</w:t>
      </w:r>
    </w:p>
    <w:p w14:paraId="436C3B55" w14:textId="6490100B" w:rsidR="00735BBE" w:rsidRPr="000C4806" w:rsidRDefault="000C4806" w:rsidP="00C35117">
      <w:pPr>
        <w:pStyle w:val="Heading1"/>
        <w:numPr>
          <w:ilvl w:val="0"/>
          <w:numId w:val="3"/>
        </w:numPr>
        <w:rPr>
          <w:lang w:val="en-US"/>
        </w:rPr>
      </w:pPr>
      <w:bookmarkStart w:id="503" w:name="_Toc490987185"/>
      <w:bookmarkStart w:id="504" w:name="_Toc490992152"/>
      <w:bookmarkStart w:id="505" w:name="_Toc491017490"/>
      <w:bookmarkStart w:id="506" w:name="_Toc490994776"/>
      <w:bookmarkStart w:id="507" w:name="_Toc490997708"/>
      <w:bookmarkStart w:id="508" w:name="_Toc490999619"/>
      <w:bookmarkStart w:id="509" w:name="_Toc491010019"/>
      <w:bookmarkStart w:id="510" w:name="_Toc491000501"/>
      <w:r>
        <w:rPr>
          <w:lang w:val="en-US"/>
        </w:rPr>
        <w:t>BAITING OPERATIONS</w:t>
      </w:r>
      <w:bookmarkEnd w:id="503"/>
      <w:bookmarkEnd w:id="504"/>
      <w:bookmarkEnd w:id="505"/>
      <w:bookmarkEnd w:id="506"/>
      <w:bookmarkEnd w:id="507"/>
      <w:bookmarkEnd w:id="508"/>
      <w:bookmarkEnd w:id="509"/>
      <w:bookmarkEnd w:id="510"/>
    </w:p>
    <w:p w14:paraId="20F867DF" w14:textId="77777777" w:rsidR="00367F35" w:rsidRPr="00A64DBC" w:rsidRDefault="00367F35" w:rsidP="00367F35">
      <w:pPr>
        <w:pStyle w:val="Heading2"/>
      </w:pPr>
      <w:bookmarkStart w:id="511" w:name="_Toc490987186"/>
      <w:bookmarkStart w:id="512" w:name="_Toc490992153"/>
      <w:bookmarkStart w:id="513" w:name="_Toc491017491"/>
      <w:bookmarkStart w:id="514" w:name="_Toc490994777"/>
      <w:bookmarkStart w:id="515" w:name="_Toc490997709"/>
      <w:bookmarkStart w:id="516" w:name="_Toc490999620"/>
      <w:bookmarkStart w:id="517" w:name="_Toc491010020"/>
      <w:bookmarkStart w:id="518" w:name="_Toc491000502"/>
      <w:r>
        <w:t>Weather Forecasting</w:t>
      </w:r>
      <w:bookmarkEnd w:id="511"/>
      <w:bookmarkEnd w:id="512"/>
      <w:bookmarkEnd w:id="513"/>
      <w:bookmarkEnd w:id="514"/>
      <w:bookmarkEnd w:id="515"/>
      <w:bookmarkEnd w:id="516"/>
      <w:bookmarkEnd w:id="517"/>
      <w:bookmarkEnd w:id="518"/>
    </w:p>
    <w:p w14:paraId="74B596E6" w14:textId="77777777" w:rsidR="00367F35" w:rsidRDefault="00367F35" w:rsidP="00367F35">
      <w:r>
        <w:t>Weather conditions are expected to be favourable during the proposed operational window. The main weather considerations for the eradication on Lehua are rain events, tropical storms, and hurricanes.</w:t>
      </w:r>
    </w:p>
    <w:p w14:paraId="756ADAEE" w14:textId="77777777" w:rsidR="00367F35" w:rsidRDefault="00367F35" w:rsidP="00367F35">
      <w:r>
        <w:t>The first application will use the following weather criteria:</w:t>
      </w:r>
    </w:p>
    <w:p w14:paraId="1F5DD386" w14:textId="77777777" w:rsidR="00367F35" w:rsidRDefault="00367F35" w:rsidP="00C35117">
      <w:pPr>
        <w:pStyle w:val="ListParagraph"/>
        <w:numPr>
          <w:ilvl w:val="0"/>
          <w:numId w:val="6"/>
        </w:numPr>
      </w:pPr>
      <w:r>
        <w:t>No rain forecast for a minimum of 4 days/3 nights.</w:t>
      </w:r>
    </w:p>
    <w:p w14:paraId="6D888748" w14:textId="77777777" w:rsidR="00367F35" w:rsidRDefault="00367F35" w:rsidP="00C35117">
      <w:pPr>
        <w:pStyle w:val="ListParagraph"/>
        <w:numPr>
          <w:ilvl w:val="0"/>
          <w:numId w:val="6"/>
        </w:numPr>
      </w:pPr>
      <w:r>
        <w:t>No major rain events forecast for at least 6 days.</w:t>
      </w:r>
    </w:p>
    <w:p w14:paraId="29BAB990" w14:textId="77777777" w:rsidR="00367F35" w:rsidRPr="00733F51" w:rsidRDefault="00367F35" w:rsidP="00C35117">
      <w:pPr>
        <w:pStyle w:val="ListParagraph"/>
        <w:numPr>
          <w:ilvl w:val="0"/>
          <w:numId w:val="6"/>
        </w:numPr>
      </w:pPr>
      <w:r>
        <w:t>No winds above 20 mph forecast for the days of the bait applications.</w:t>
      </w:r>
    </w:p>
    <w:p w14:paraId="7B6D8C12" w14:textId="77777777" w:rsidR="00367F35" w:rsidRDefault="00367F35" w:rsidP="00367F35">
      <w:r>
        <w:t>The second and third application will use the following weather criteria:</w:t>
      </w:r>
    </w:p>
    <w:p w14:paraId="34A388AC" w14:textId="77777777" w:rsidR="00367F35" w:rsidRDefault="00367F35" w:rsidP="00C35117">
      <w:pPr>
        <w:pStyle w:val="ListParagraph"/>
        <w:numPr>
          <w:ilvl w:val="0"/>
          <w:numId w:val="6"/>
        </w:numPr>
      </w:pPr>
      <w:r>
        <w:t>No major rain events forecast for at least 3 days.</w:t>
      </w:r>
    </w:p>
    <w:p w14:paraId="00BF0B53" w14:textId="77777777" w:rsidR="00367F35" w:rsidRPr="00733F51" w:rsidRDefault="00367F35" w:rsidP="00C35117">
      <w:pPr>
        <w:pStyle w:val="ListParagraph"/>
        <w:numPr>
          <w:ilvl w:val="0"/>
          <w:numId w:val="6"/>
        </w:numPr>
      </w:pPr>
      <w:r>
        <w:t>No winds above 25 mph forecast for the days of the operations.</w:t>
      </w:r>
    </w:p>
    <w:p w14:paraId="3C2224A7" w14:textId="77777777" w:rsidR="00367F35" w:rsidRDefault="00367F35" w:rsidP="00367F35">
      <w:r>
        <w:t>If weather conditions do not meet the above criteria, operations may be delayed as deemed necessary to maximise the efficacy of the operation.</w:t>
      </w:r>
    </w:p>
    <w:p w14:paraId="04E4E8AC" w14:textId="39E4E833" w:rsidR="00367F35" w:rsidRDefault="00367F35" w:rsidP="00367F35">
      <w:r>
        <w:t>The weather forecast will be monitored daily starting 10 days prior to the first application. The following websites will be used to assist with weather prediction</w:t>
      </w:r>
      <w:r w:rsidR="00C00E1B">
        <w:t>. Additional weather outlets may be used if suitable.</w:t>
      </w:r>
    </w:p>
    <w:p w14:paraId="5CBED0CB" w14:textId="77777777" w:rsidR="00367F35" w:rsidRDefault="00367F35" w:rsidP="00C35117">
      <w:pPr>
        <w:pStyle w:val="ListParagraph"/>
        <w:numPr>
          <w:ilvl w:val="0"/>
          <w:numId w:val="6"/>
        </w:numPr>
      </w:pPr>
      <w:r>
        <w:t>University of Hawaii meteorology website.</w:t>
      </w:r>
    </w:p>
    <w:p w14:paraId="1F5CF26F" w14:textId="77777777" w:rsidR="00367F35" w:rsidRDefault="00367F35" w:rsidP="00C35117">
      <w:pPr>
        <w:pStyle w:val="ListParagraph"/>
        <w:numPr>
          <w:ilvl w:val="0"/>
          <w:numId w:val="6"/>
        </w:numPr>
      </w:pPr>
      <w:r>
        <w:t>Tropical Tidbits</w:t>
      </w:r>
    </w:p>
    <w:p w14:paraId="4BCD5B60" w14:textId="77777777" w:rsidR="00367F35" w:rsidRDefault="00367F35" w:rsidP="00C35117">
      <w:pPr>
        <w:pStyle w:val="ListParagraph"/>
        <w:numPr>
          <w:ilvl w:val="0"/>
          <w:numId w:val="6"/>
        </w:numPr>
      </w:pPr>
      <w:r>
        <w:t>Windy tv</w:t>
      </w:r>
    </w:p>
    <w:p w14:paraId="02413599" w14:textId="77777777" w:rsidR="00367F35" w:rsidRDefault="00367F35" w:rsidP="00367F35">
      <w:pPr>
        <w:rPr>
          <w:szCs w:val="22"/>
        </w:rPr>
      </w:pPr>
      <w:r>
        <w:t xml:space="preserve">The GIS Manager is responsible for receiving daily weather forecasts and communicating these to the Baiting Operations Chief. </w:t>
      </w:r>
    </w:p>
    <w:p w14:paraId="58162456" w14:textId="513500A0" w:rsidR="00735BBE" w:rsidRDefault="00735BBE" w:rsidP="000C4806">
      <w:pPr>
        <w:pStyle w:val="Heading2"/>
      </w:pPr>
      <w:bookmarkStart w:id="519" w:name="_Toc490987187"/>
      <w:bookmarkStart w:id="520" w:name="_Toc490992154"/>
      <w:bookmarkStart w:id="521" w:name="_Toc491017492"/>
      <w:bookmarkStart w:id="522" w:name="_Toc490994778"/>
      <w:bookmarkStart w:id="523" w:name="_Toc490997710"/>
      <w:bookmarkStart w:id="524" w:name="_Toc490999621"/>
      <w:bookmarkStart w:id="525" w:name="_Toc491010021"/>
      <w:bookmarkStart w:id="526" w:name="_Toc491000503"/>
      <w:r>
        <w:t>Decision to activate operational team</w:t>
      </w:r>
      <w:bookmarkEnd w:id="519"/>
      <w:bookmarkEnd w:id="520"/>
      <w:bookmarkEnd w:id="521"/>
      <w:bookmarkEnd w:id="522"/>
      <w:bookmarkEnd w:id="523"/>
      <w:bookmarkEnd w:id="524"/>
      <w:bookmarkEnd w:id="525"/>
      <w:bookmarkEnd w:id="526"/>
    </w:p>
    <w:p w14:paraId="5FFC5001" w14:textId="52B322D1" w:rsidR="00735BBE" w:rsidRDefault="00735BBE" w:rsidP="00735BBE">
      <w:r w:rsidRPr="00EC6E11">
        <w:t xml:space="preserve">If at </w:t>
      </w:r>
      <w:r w:rsidR="00C4796F">
        <w:t>five</w:t>
      </w:r>
      <w:r w:rsidRPr="00EC6E11">
        <w:t xml:space="preserve"> days out from the drop date the forecast is looking suitable, i.e. no significant rain and wind, then the team and relevant partners including the Aerial Operator, will be put on standby. This will be revisited the following day and, if conditions are still suitab</w:t>
      </w:r>
      <w:r w:rsidRPr="00F6569A">
        <w:t xml:space="preserve">le, </w:t>
      </w:r>
      <w:r w:rsidR="00DD6376">
        <w:t>the Niihau Operational Team will be</w:t>
      </w:r>
      <w:r w:rsidRPr="00F6569A">
        <w:t xml:space="preserve"> informed so that, they are ready to go to Niihau. </w:t>
      </w:r>
    </w:p>
    <w:p w14:paraId="42C09031" w14:textId="26820693" w:rsidR="00735BBE" w:rsidRDefault="00C4796F" w:rsidP="00735BBE">
      <w:r>
        <w:t>Three</w:t>
      </w:r>
      <w:r w:rsidR="006E00A0">
        <w:t xml:space="preserve"> day</w:t>
      </w:r>
      <w:r w:rsidR="00C954BB">
        <w:t>s</w:t>
      </w:r>
      <w:r w:rsidR="006E00A0">
        <w:t xml:space="preserve"> prior to the proposed bait drop the Incident Commander will convene the Incident Command Team to review operational readiness and decide to mobilize the operational team to Niihau.  </w:t>
      </w:r>
    </w:p>
    <w:p w14:paraId="6BFAB626" w14:textId="7BD857C3" w:rsidR="000C4806" w:rsidRDefault="006357FF" w:rsidP="000C4806">
      <w:pPr>
        <w:pStyle w:val="Heading2"/>
      </w:pPr>
      <w:bookmarkStart w:id="527" w:name="_Toc490987188"/>
      <w:bookmarkStart w:id="528" w:name="_Toc490992155"/>
      <w:bookmarkStart w:id="529" w:name="_Toc491017493"/>
      <w:bookmarkStart w:id="530" w:name="_Toc490994779"/>
      <w:bookmarkStart w:id="531" w:name="_Toc490997711"/>
      <w:bookmarkStart w:id="532" w:name="_Toc490999622"/>
      <w:bookmarkStart w:id="533" w:name="_Toc491010022"/>
      <w:bookmarkStart w:id="534" w:name="_Toc491000504"/>
      <w:r>
        <w:rPr>
          <w:lang w:val="en-US"/>
        </w:rPr>
        <w:t xml:space="preserve">Operational Site </w:t>
      </w:r>
      <w:r w:rsidR="000C4806">
        <w:t>Preparation</w:t>
      </w:r>
      <w:bookmarkEnd w:id="527"/>
      <w:bookmarkEnd w:id="528"/>
      <w:bookmarkEnd w:id="529"/>
      <w:bookmarkEnd w:id="530"/>
      <w:bookmarkEnd w:id="531"/>
      <w:bookmarkEnd w:id="532"/>
      <w:bookmarkEnd w:id="533"/>
      <w:bookmarkEnd w:id="534"/>
    </w:p>
    <w:p w14:paraId="67B0B989" w14:textId="77777777" w:rsidR="00735BBE" w:rsidRDefault="00735BBE" w:rsidP="00735BBE">
      <w:r>
        <w:t>The day before the drop the operational team will:</w:t>
      </w:r>
    </w:p>
    <w:p w14:paraId="01CAB34F" w14:textId="69EE722A" w:rsidR="00735BBE" w:rsidRDefault="00735BBE" w:rsidP="002F6521">
      <w:pPr>
        <w:pStyle w:val="ListParagraph"/>
        <w:numPr>
          <w:ilvl w:val="0"/>
          <w:numId w:val="42"/>
        </w:numPr>
      </w:pPr>
      <w:r>
        <w:lastRenderedPageBreak/>
        <w:t xml:space="preserve">Transfer the maximum number of bags of bait allowed for application the next day from the container on to a flatbed truck. The truck will then be driven to the loading site where, if suitable it will be used as the loading platform. If for any reason this is not possible the bags of bait will be manually carried to the loading site/ a loading platform will be constructed out of bait pods and plywood. </w:t>
      </w:r>
    </w:p>
    <w:p w14:paraId="584D9ED0" w14:textId="0BAA02AB" w:rsidR="00735BBE" w:rsidRDefault="00735BBE" w:rsidP="002F6521">
      <w:pPr>
        <w:pStyle w:val="ListParagraph"/>
        <w:numPr>
          <w:ilvl w:val="0"/>
          <w:numId w:val="42"/>
        </w:numPr>
      </w:pPr>
      <w:r>
        <w:t>Transfer approx</w:t>
      </w:r>
      <w:r w:rsidR="00D53303">
        <w:t>imately</w:t>
      </w:r>
      <w:r>
        <w:t xml:space="preserve"> three drums, as directed by the pilot, of Jet A1 from the storage site to the refuelling site where one drum will be set up in a bunding/ spill containment system.</w:t>
      </w:r>
    </w:p>
    <w:p w14:paraId="34D2657C" w14:textId="77777777" w:rsidR="00735BBE" w:rsidRDefault="00735BBE" w:rsidP="002F6521">
      <w:pPr>
        <w:pStyle w:val="ListParagraph"/>
        <w:numPr>
          <w:ilvl w:val="0"/>
          <w:numId w:val="42"/>
        </w:numPr>
      </w:pPr>
      <w:r>
        <w:t>Set up the Incident Command Centre, consisting of a shelter, table for the GIS manager, chairs and refreshments at safe distance from the loading site.</w:t>
      </w:r>
    </w:p>
    <w:p w14:paraId="068C2150" w14:textId="77777777" w:rsidR="00735BBE" w:rsidRDefault="00735BBE" w:rsidP="002F6521">
      <w:pPr>
        <w:pStyle w:val="ListParagraph"/>
        <w:numPr>
          <w:ilvl w:val="0"/>
          <w:numId w:val="42"/>
        </w:numPr>
      </w:pPr>
      <w:r>
        <w:t xml:space="preserve">Set up the decontamination area where all personnel who have been handling bait wash prior to drinking and change prior to eating and at the end of the operation.  </w:t>
      </w:r>
    </w:p>
    <w:p w14:paraId="48E6B6AE" w14:textId="77777777" w:rsidR="00735BBE" w:rsidRDefault="00735BBE" w:rsidP="002F6521">
      <w:pPr>
        <w:pStyle w:val="ListParagraph"/>
        <w:numPr>
          <w:ilvl w:val="0"/>
          <w:numId w:val="42"/>
        </w:numPr>
      </w:pPr>
      <w:r>
        <w:t xml:space="preserve">Mark out the loading site on the ground to identify the PPE area including demarcating the “Hot”/Toxic area and the decontamination area.   </w:t>
      </w:r>
    </w:p>
    <w:p w14:paraId="20F831A8" w14:textId="76C9BD66" w:rsidR="0070691B" w:rsidRDefault="0070691B" w:rsidP="0070691B">
      <w:pPr>
        <w:pStyle w:val="Heading2"/>
      </w:pPr>
      <w:bookmarkStart w:id="535" w:name="_Toc490987189"/>
      <w:bookmarkStart w:id="536" w:name="_Toc490992156"/>
      <w:bookmarkStart w:id="537" w:name="_Toc491017494"/>
      <w:bookmarkStart w:id="538" w:name="_Toc490994780"/>
      <w:bookmarkStart w:id="539" w:name="_Toc490997712"/>
      <w:bookmarkStart w:id="540" w:name="_Toc490999623"/>
      <w:bookmarkStart w:id="541" w:name="_Toc491010023"/>
      <w:bookmarkStart w:id="542" w:name="_Toc491000505"/>
      <w:r>
        <w:t>Authorization to Commence Baiting Operations</w:t>
      </w:r>
      <w:bookmarkEnd w:id="535"/>
      <w:bookmarkEnd w:id="536"/>
      <w:bookmarkEnd w:id="537"/>
      <w:bookmarkEnd w:id="538"/>
      <w:bookmarkEnd w:id="539"/>
      <w:bookmarkEnd w:id="540"/>
      <w:bookmarkEnd w:id="541"/>
      <w:bookmarkEnd w:id="542"/>
    </w:p>
    <w:p w14:paraId="41D3112A" w14:textId="557D0D36" w:rsidR="00C649FD" w:rsidRDefault="00C649FD" w:rsidP="0070691B">
      <w:pPr>
        <w:pStyle w:val="Default"/>
        <w:rPr>
          <w:rFonts w:asciiTheme="minorHAnsi" w:hAnsiTheme="minorHAnsi"/>
          <w:sz w:val="22"/>
          <w:szCs w:val="22"/>
        </w:rPr>
      </w:pPr>
    </w:p>
    <w:p w14:paraId="2D14DB56" w14:textId="64A63307" w:rsidR="00C649FD" w:rsidRDefault="00C649FD" w:rsidP="0070691B">
      <w:pPr>
        <w:pStyle w:val="Default"/>
        <w:rPr>
          <w:rFonts w:asciiTheme="minorHAnsi" w:hAnsiTheme="minorHAnsi"/>
          <w:sz w:val="28"/>
          <w:szCs w:val="28"/>
        </w:rPr>
      </w:pPr>
      <w:r w:rsidRPr="2B5A61F6">
        <w:rPr>
          <w:rFonts w:asciiTheme="minorHAnsi" w:hAnsiTheme="minorHAnsi"/>
          <w:b/>
          <w:sz w:val="28"/>
          <w:szCs w:val="28"/>
        </w:rPr>
        <w:t>Social Environment and Compliance Check</w:t>
      </w:r>
    </w:p>
    <w:p w14:paraId="784DD2C6" w14:textId="46E4AFC6" w:rsidR="00C649FD" w:rsidRDefault="00C649FD" w:rsidP="0070691B">
      <w:pPr>
        <w:pStyle w:val="Default"/>
        <w:rPr>
          <w:rFonts w:asciiTheme="minorHAnsi" w:hAnsiTheme="minorHAnsi"/>
          <w:sz w:val="28"/>
          <w:szCs w:val="22"/>
        </w:rPr>
      </w:pPr>
    </w:p>
    <w:p w14:paraId="06F2B811" w14:textId="7D635D0D" w:rsidR="00C649FD" w:rsidRDefault="00C649FD" w:rsidP="0070691B">
      <w:pPr>
        <w:pStyle w:val="Default"/>
        <w:rPr>
          <w:rFonts w:asciiTheme="minorHAnsi" w:hAnsiTheme="minorHAnsi"/>
          <w:sz w:val="22"/>
          <w:szCs w:val="22"/>
        </w:rPr>
      </w:pPr>
      <w:r w:rsidRPr="00C649FD">
        <w:rPr>
          <w:rFonts w:asciiTheme="minorHAnsi" w:hAnsiTheme="minorHAnsi"/>
          <w:sz w:val="22"/>
          <w:szCs w:val="22"/>
        </w:rPr>
        <w:t xml:space="preserve">Prior </w:t>
      </w:r>
      <w:r>
        <w:rPr>
          <w:rFonts w:asciiTheme="minorHAnsi" w:hAnsiTheme="minorHAnsi"/>
          <w:sz w:val="22"/>
          <w:szCs w:val="22"/>
        </w:rPr>
        <w:t>to initiating the aerial baiting operation a compliance check will be performed. Aerial baiting operations will not commence unless all necessary permits are in place.</w:t>
      </w:r>
    </w:p>
    <w:p w14:paraId="48DC38EA" w14:textId="77777777" w:rsidR="00C649FD" w:rsidRDefault="00C649FD" w:rsidP="0070691B">
      <w:pPr>
        <w:pStyle w:val="Default"/>
        <w:rPr>
          <w:rFonts w:asciiTheme="minorHAnsi" w:hAnsiTheme="minorHAnsi"/>
          <w:sz w:val="22"/>
          <w:szCs w:val="22"/>
        </w:rPr>
      </w:pPr>
    </w:p>
    <w:p w14:paraId="4E382AD3" w14:textId="02A71D68" w:rsidR="00C649FD" w:rsidRPr="00C649FD" w:rsidRDefault="00B60048" w:rsidP="0070691B">
      <w:pPr>
        <w:pStyle w:val="Default"/>
        <w:rPr>
          <w:rFonts w:asciiTheme="minorHAnsi" w:hAnsiTheme="minorHAnsi"/>
          <w:sz w:val="22"/>
          <w:szCs w:val="22"/>
        </w:rPr>
      </w:pPr>
      <w:r>
        <w:rPr>
          <w:rFonts w:asciiTheme="minorHAnsi" w:hAnsiTheme="minorHAnsi"/>
          <w:sz w:val="22"/>
          <w:szCs w:val="22"/>
        </w:rPr>
        <w:t>The Assistant</w:t>
      </w:r>
      <w:r w:rsidR="00C649FD">
        <w:rPr>
          <w:rFonts w:asciiTheme="minorHAnsi" w:hAnsiTheme="minorHAnsi"/>
          <w:sz w:val="22"/>
          <w:szCs w:val="22"/>
        </w:rPr>
        <w:t xml:space="preserve"> Incident Commander will </w:t>
      </w:r>
      <w:r w:rsidR="00B91CBC">
        <w:rPr>
          <w:rFonts w:asciiTheme="minorHAnsi" w:hAnsiTheme="minorHAnsi"/>
          <w:sz w:val="22"/>
          <w:szCs w:val="22"/>
        </w:rPr>
        <w:t xml:space="preserve">advise </w:t>
      </w:r>
      <w:r>
        <w:rPr>
          <w:rFonts w:asciiTheme="minorHAnsi" w:hAnsiTheme="minorHAnsi"/>
          <w:sz w:val="22"/>
          <w:szCs w:val="22"/>
        </w:rPr>
        <w:t xml:space="preserve">Incident Command Team </w:t>
      </w:r>
      <w:r w:rsidR="00B91CBC">
        <w:rPr>
          <w:rFonts w:asciiTheme="minorHAnsi" w:hAnsiTheme="minorHAnsi"/>
          <w:sz w:val="22"/>
          <w:szCs w:val="22"/>
        </w:rPr>
        <w:t xml:space="preserve">on </w:t>
      </w:r>
      <w:r w:rsidR="007654B8">
        <w:rPr>
          <w:rFonts w:asciiTheme="minorHAnsi" w:hAnsiTheme="minorHAnsi"/>
          <w:sz w:val="22"/>
          <w:szCs w:val="22"/>
        </w:rPr>
        <w:t>whether the social environment is acceptable to commence aerial baiting operation.</w:t>
      </w:r>
    </w:p>
    <w:p w14:paraId="598B5B06" w14:textId="77777777" w:rsidR="00C649FD" w:rsidRPr="00C649FD" w:rsidRDefault="00C649FD" w:rsidP="0070691B">
      <w:pPr>
        <w:pStyle w:val="Default"/>
        <w:rPr>
          <w:rFonts w:asciiTheme="minorHAnsi" w:hAnsiTheme="minorHAnsi"/>
          <w:sz w:val="28"/>
          <w:szCs w:val="22"/>
        </w:rPr>
      </w:pPr>
    </w:p>
    <w:p w14:paraId="0FB80BAC" w14:textId="3AD589D1" w:rsidR="00C649FD" w:rsidRPr="00C649FD" w:rsidRDefault="00C649FD" w:rsidP="0070691B">
      <w:pPr>
        <w:pStyle w:val="Default"/>
        <w:rPr>
          <w:rFonts w:asciiTheme="minorHAnsi" w:hAnsiTheme="minorHAnsi"/>
          <w:b/>
          <w:sz w:val="28"/>
          <w:szCs w:val="28"/>
        </w:rPr>
      </w:pPr>
      <w:r w:rsidRPr="2B5A61F6">
        <w:rPr>
          <w:rFonts w:asciiTheme="minorHAnsi" w:hAnsiTheme="minorHAnsi"/>
          <w:b/>
          <w:sz w:val="28"/>
          <w:szCs w:val="28"/>
        </w:rPr>
        <w:t>Operational Readiness</w:t>
      </w:r>
    </w:p>
    <w:p w14:paraId="1A54C3A1" w14:textId="77777777" w:rsidR="00C649FD" w:rsidRDefault="00C649FD" w:rsidP="0070691B">
      <w:pPr>
        <w:pStyle w:val="Default"/>
        <w:rPr>
          <w:rFonts w:asciiTheme="minorHAnsi" w:hAnsiTheme="minorHAnsi"/>
          <w:sz w:val="22"/>
          <w:szCs w:val="22"/>
        </w:rPr>
      </w:pPr>
    </w:p>
    <w:p w14:paraId="6C95CFBF" w14:textId="77777777" w:rsidR="0070691B" w:rsidRPr="00320896" w:rsidRDefault="0070691B" w:rsidP="0070691B">
      <w:pPr>
        <w:pStyle w:val="Default"/>
        <w:rPr>
          <w:rFonts w:asciiTheme="minorHAnsi" w:hAnsiTheme="minorHAnsi"/>
          <w:sz w:val="22"/>
          <w:szCs w:val="22"/>
        </w:rPr>
      </w:pPr>
      <w:r w:rsidRPr="00320896">
        <w:rPr>
          <w:rFonts w:asciiTheme="minorHAnsi" w:hAnsiTheme="minorHAnsi"/>
          <w:sz w:val="22"/>
          <w:szCs w:val="22"/>
        </w:rPr>
        <w:t xml:space="preserve">Prior to initiating the aerial baiting operation, an operation checklist will be completed by the Baiting Operation Chief, and reviewed by the Incident Command Team. The checklist shall include, but not be limited to: </w:t>
      </w:r>
    </w:p>
    <w:p w14:paraId="4A4FCACC" w14:textId="77777777" w:rsidR="0070691B" w:rsidRPr="00320896" w:rsidRDefault="0070691B" w:rsidP="0070691B">
      <w:pPr>
        <w:pStyle w:val="Default"/>
        <w:rPr>
          <w:rFonts w:asciiTheme="minorHAnsi" w:hAnsiTheme="minorHAnsi"/>
          <w:sz w:val="22"/>
          <w:szCs w:val="22"/>
        </w:rPr>
      </w:pPr>
    </w:p>
    <w:p w14:paraId="7223CA0D" w14:textId="77777777" w:rsidR="0070691B" w:rsidRPr="00320896" w:rsidRDefault="0070691B" w:rsidP="002F6521">
      <w:pPr>
        <w:pStyle w:val="Default"/>
        <w:numPr>
          <w:ilvl w:val="0"/>
          <w:numId w:val="42"/>
        </w:numPr>
        <w:spacing w:after="30"/>
        <w:rPr>
          <w:rFonts w:asciiTheme="minorHAnsi" w:hAnsiTheme="minorHAnsi"/>
          <w:sz w:val="22"/>
          <w:szCs w:val="22"/>
        </w:rPr>
      </w:pPr>
      <w:r w:rsidRPr="00320896">
        <w:rPr>
          <w:rFonts w:asciiTheme="minorHAnsi" w:hAnsiTheme="minorHAnsi"/>
          <w:sz w:val="22"/>
          <w:szCs w:val="22"/>
        </w:rPr>
        <w:t>Helicopter, buckets, and associated equipment tested and ready</w:t>
      </w:r>
    </w:p>
    <w:p w14:paraId="620B3BAC" w14:textId="77777777" w:rsidR="0070691B" w:rsidRPr="00320896" w:rsidRDefault="0070691B" w:rsidP="002F6521">
      <w:pPr>
        <w:pStyle w:val="Default"/>
        <w:numPr>
          <w:ilvl w:val="0"/>
          <w:numId w:val="42"/>
        </w:numPr>
        <w:spacing w:after="30"/>
        <w:rPr>
          <w:rFonts w:asciiTheme="minorHAnsi" w:hAnsiTheme="minorHAnsi"/>
          <w:sz w:val="22"/>
          <w:szCs w:val="22"/>
        </w:rPr>
      </w:pPr>
      <w:r w:rsidRPr="00320896">
        <w:rPr>
          <w:rFonts w:asciiTheme="minorHAnsi" w:hAnsiTheme="minorHAnsi"/>
          <w:sz w:val="22"/>
          <w:szCs w:val="22"/>
        </w:rPr>
        <w:t xml:space="preserve">Bait condition confirmed </w:t>
      </w:r>
    </w:p>
    <w:p w14:paraId="63FD2580" w14:textId="77777777" w:rsidR="0070691B" w:rsidRPr="00320896" w:rsidRDefault="0070691B" w:rsidP="002F6521">
      <w:pPr>
        <w:pStyle w:val="Default"/>
        <w:numPr>
          <w:ilvl w:val="0"/>
          <w:numId w:val="42"/>
        </w:numPr>
        <w:spacing w:after="30"/>
        <w:rPr>
          <w:rFonts w:asciiTheme="minorHAnsi" w:hAnsiTheme="minorHAnsi"/>
          <w:sz w:val="22"/>
          <w:szCs w:val="22"/>
        </w:rPr>
      </w:pPr>
      <w:r w:rsidRPr="00320896">
        <w:rPr>
          <w:rFonts w:asciiTheme="minorHAnsi" w:hAnsiTheme="minorHAnsi"/>
          <w:sz w:val="22"/>
          <w:szCs w:val="22"/>
        </w:rPr>
        <w:t xml:space="preserve">Pilot briefed and ready to commence </w:t>
      </w:r>
    </w:p>
    <w:p w14:paraId="01948E8C" w14:textId="77777777" w:rsidR="0070691B" w:rsidRPr="00320896" w:rsidRDefault="0070691B" w:rsidP="002F6521">
      <w:pPr>
        <w:pStyle w:val="Default"/>
        <w:numPr>
          <w:ilvl w:val="0"/>
          <w:numId w:val="42"/>
        </w:numPr>
        <w:spacing w:after="30"/>
        <w:rPr>
          <w:rFonts w:asciiTheme="minorHAnsi" w:hAnsiTheme="minorHAnsi"/>
          <w:sz w:val="22"/>
          <w:szCs w:val="22"/>
        </w:rPr>
      </w:pPr>
      <w:r w:rsidRPr="00320896">
        <w:rPr>
          <w:rFonts w:asciiTheme="minorHAnsi" w:hAnsiTheme="minorHAnsi"/>
          <w:sz w:val="22"/>
          <w:szCs w:val="22"/>
        </w:rPr>
        <w:t xml:space="preserve">Safety equipment and procedures in place, safety briefings completed </w:t>
      </w:r>
    </w:p>
    <w:p w14:paraId="3B2D4BAE" w14:textId="76CD35AC" w:rsidR="0070691B" w:rsidRPr="00320896" w:rsidRDefault="0070691B" w:rsidP="002F6521">
      <w:pPr>
        <w:pStyle w:val="Default"/>
        <w:numPr>
          <w:ilvl w:val="0"/>
          <w:numId w:val="42"/>
        </w:numPr>
        <w:spacing w:after="30"/>
        <w:rPr>
          <w:rFonts w:asciiTheme="minorHAnsi" w:hAnsiTheme="minorHAnsi"/>
          <w:sz w:val="22"/>
          <w:szCs w:val="22"/>
        </w:rPr>
      </w:pPr>
      <w:r w:rsidRPr="00320896">
        <w:rPr>
          <w:rFonts w:asciiTheme="minorHAnsi" w:hAnsiTheme="minorHAnsi"/>
          <w:sz w:val="22"/>
          <w:szCs w:val="22"/>
        </w:rPr>
        <w:t>Fuel</w:t>
      </w:r>
      <w:r w:rsidR="00320896">
        <w:rPr>
          <w:rFonts w:asciiTheme="minorHAnsi" w:hAnsiTheme="minorHAnsi"/>
          <w:sz w:val="22"/>
          <w:szCs w:val="22"/>
        </w:rPr>
        <w:t>l</w:t>
      </w:r>
      <w:r w:rsidRPr="00320896">
        <w:rPr>
          <w:rFonts w:asciiTheme="minorHAnsi" w:hAnsiTheme="minorHAnsi"/>
          <w:sz w:val="22"/>
          <w:szCs w:val="22"/>
        </w:rPr>
        <w:t xml:space="preserve">ing location prepared </w:t>
      </w:r>
    </w:p>
    <w:p w14:paraId="53BD1C3E" w14:textId="77777777" w:rsidR="0070691B" w:rsidRPr="00320896" w:rsidRDefault="0070691B" w:rsidP="002F6521">
      <w:pPr>
        <w:pStyle w:val="Default"/>
        <w:numPr>
          <w:ilvl w:val="0"/>
          <w:numId w:val="42"/>
        </w:numPr>
        <w:spacing w:after="30"/>
        <w:rPr>
          <w:rFonts w:asciiTheme="minorHAnsi" w:hAnsiTheme="minorHAnsi"/>
          <w:sz w:val="22"/>
          <w:szCs w:val="22"/>
        </w:rPr>
      </w:pPr>
      <w:r w:rsidRPr="00320896">
        <w:rPr>
          <w:rFonts w:asciiTheme="minorHAnsi" w:hAnsiTheme="minorHAnsi"/>
          <w:sz w:val="22"/>
          <w:szCs w:val="22"/>
        </w:rPr>
        <w:t>Bait loading site prepared</w:t>
      </w:r>
    </w:p>
    <w:p w14:paraId="18F14726" w14:textId="77777777" w:rsidR="0070691B" w:rsidRPr="00320896" w:rsidRDefault="0070691B" w:rsidP="002F6521">
      <w:pPr>
        <w:pStyle w:val="Default"/>
        <w:numPr>
          <w:ilvl w:val="0"/>
          <w:numId w:val="42"/>
        </w:numPr>
        <w:rPr>
          <w:rFonts w:asciiTheme="minorHAnsi" w:hAnsiTheme="minorHAnsi"/>
          <w:sz w:val="22"/>
          <w:szCs w:val="22"/>
        </w:rPr>
      </w:pPr>
      <w:r w:rsidRPr="00320896">
        <w:rPr>
          <w:rFonts w:asciiTheme="minorHAnsi" w:hAnsiTheme="minorHAnsi"/>
          <w:sz w:val="22"/>
          <w:szCs w:val="22"/>
        </w:rPr>
        <w:t>Site is clear of all potential hazards to helicopter operations</w:t>
      </w:r>
    </w:p>
    <w:p w14:paraId="7B43415C" w14:textId="77777777" w:rsidR="0070691B" w:rsidRPr="00320896" w:rsidRDefault="0070691B" w:rsidP="002F6521">
      <w:pPr>
        <w:pStyle w:val="Default"/>
        <w:numPr>
          <w:ilvl w:val="0"/>
          <w:numId w:val="42"/>
        </w:numPr>
        <w:rPr>
          <w:rFonts w:asciiTheme="minorHAnsi" w:hAnsiTheme="minorHAnsi"/>
          <w:sz w:val="22"/>
          <w:szCs w:val="22"/>
        </w:rPr>
      </w:pPr>
      <w:r w:rsidRPr="00320896">
        <w:rPr>
          <w:rFonts w:asciiTheme="minorHAnsi" w:hAnsiTheme="minorHAnsi"/>
          <w:sz w:val="22"/>
          <w:szCs w:val="22"/>
        </w:rPr>
        <w:t>Debris management protocol is prepared</w:t>
      </w:r>
    </w:p>
    <w:p w14:paraId="18D35115" w14:textId="6BCB8AE9" w:rsidR="00320896" w:rsidRDefault="00320896" w:rsidP="002F6521">
      <w:pPr>
        <w:pStyle w:val="Default"/>
        <w:numPr>
          <w:ilvl w:val="0"/>
          <w:numId w:val="42"/>
        </w:numPr>
        <w:rPr>
          <w:rFonts w:asciiTheme="minorHAnsi" w:hAnsiTheme="minorHAnsi"/>
          <w:sz w:val="22"/>
          <w:szCs w:val="22"/>
        </w:rPr>
      </w:pPr>
      <w:r>
        <w:rPr>
          <w:rFonts w:asciiTheme="minorHAnsi" w:hAnsiTheme="minorHAnsi"/>
          <w:sz w:val="22"/>
          <w:szCs w:val="22"/>
        </w:rPr>
        <w:t>Weather conditions on Lehua confirmed</w:t>
      </w:r>
    </w:p>
    <w:p w14:paraId="7A9CFCA9" w14:textId="2769397B" w:rsidR="00320896" w:rsidRPr="00320896" w:rsidRDefault="00801719" w:rsidP="002F6521">
      <w:pPr>
        <w:pStyle w:val="Default"/>
        <w:numPr>
          <w:ilvl w:val="0"/>
          <w:numId w:val="42"/>
        </w:numPr>
        <w:rPr>
          <w:rFonts w:asciiTheme="minorHAnsi" w:hAnsiTheme="minorHAnsi"/>
          <w:sz w:val="22"/>
          <w:szCs w:val="22"/>
        </w:rPr>
      </w:pPr>
      <w:r>
        <w:rPr>
          <w:rFonts w:asciiTheme="minorHAnsi" w:hAnsiTheme="minorHAnsi"/>
          <w:sz w:val="22"/>
          <w:szCs w:val="22"/>
        </w:rPr>
        <w:t>HDOA/EPA representative satisfied</w:t>
      </w:r>
    </w:p>
    <w:p w14:paraId="5CA8ECA0" w14:textId="77777777" w:rsidR="0070691B" w:rsidRPr="00320896" w:rsidRDefault="0070691B" w:rsidP="0070691B">
      <w:pPr>
        <w:pStyle w:val="Default"/>
        <w:rPr>
          <w:rFonts w:asciiTheme="minorHAnsi" w:hAnsiTheme="minorHAnsi"/>
          <w:sz w:val="22"/>
          <w:szCs w:val="22"/>
        </w:rPr>
      </w:pPr>
    </w:p>
    <w:p w14:paraId="578A9AFA" w14:textId="77777777" w:rsidR="0070691B" w:rsidRPr="00F6569A" w:rsidRDefault="0070691B" w:rsidP="0070691B">
      <w:r w:rsidRPr="00EC6E11">
        <w:t xml:space="preserve">The checklist will also be reviewed and approved by the Incident Command Team in advance of baiting operations. The Baiting Operation Chief will be responsible for providing details of flight activities for the day, while the decision to fly on any given day will be made by the Incident Commander. </w:t>
      </w:r>
    </w:p>
    <w:p w14:paraId="7B685563" w14:textId="77777777" w:rsidR="0070691B" w:rsidRPr="008757E5" w:rsidRDefault="0070691B" w:rsidP="0070691B">
      <w:r w:rsidRPr="008757E5">
        <w:lastRenderedPageBreak/>
        <w:t>Following approval by the Incident Commander, the authorization to commence aerial baiting operations will be given to the baiting pilot and will depend on suitable weather conditions for safe, effective baiting.</w:t>
      </w:r>
    </w:p>
    <w:p w14:paraId="1937B323" w14:textId="77777777" w:rsidR="006357FF" w:rsidRPr="000C4806" w:rsidRDefault="006357FF" w:rsidP="006357FF">
      <w:pPr>
        <w:pStyle w:val="Heading2"/>
      </w:pPr>
      <w:bookmarkStart w:id="543" w:name="_Toc490987190"/>
      <w:bookmarkStart w:id="544" w:name="_Toc490992157"/>
      <w:bookmarkStart w:id="545" w:name="_Toc491017495"/>
      <w:bookmarkStart w:id="546" w:name="_Toc490994781"/>
      <w:bookmarkStart w:id="547" w:name="_Toc490997713"/>
      <w:bookmarkStart w:id="548" w:name="_Toc490999624"/>
      <w:bookmarkStart w:id="549" w:name="_Toc491010024"/>
      <w:bookmarkStart w:id="550" w:name="_Toc491000506"/>
      <w:r>
        <w:t>Weather Requirements</w:t>
      </w:r>
      <w:bookmarkEnd w:id="543"/>
      <w:bookmarkEnd w:id="544"/>
      <w:bookmarkEnd w:id="545"/>
      <w:bookmarkEnd w:id="546"/>
      <w:bookmarkEnd w:id="547"/>
      <w:bookmarkEnd w:id="548"/>
      <w:bookmarkEnd w:id="549"/>
      <w:bookmarkEnd w:id="550"/>
    </w:p>
    <w:p w14:paraId="08DFF765" w14:textId="55A3F17E" w:rsidR="0070691B" w:rsidRPr="00F6569A"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Poor weather conditions may cause baiting operations to be halted, changed, or delayed. Daily baiting will be delayed (or discontinued if flying has already commenced) if the weather is unsuitable, and/or the pilot feel it is no longer possible to continue flying in a safe manner</w:t>
      </w:r>
      <w:r w:rsidR="00D53303">
        <w:rPr>
          <w:rFonts w:asciiTheme="minorHAnsi" w:hAnsiTheme="minorHAnsi" w:cstheme="minorBidi"/>
          <w:sz w:val="22"/>
          <w:szCs w:val="22"/>
        </w:rPr>
        <w:t>, for example,</w:t>
      </w:r>
      <w:r w:rsidRPr="00EC6E11">
        <w:rPr>
          <w:rFonts w:asciiTheme="minorHAnsi" w:hAnsiTheme="minorHAnsi" w:cstheme="minorBidi"/>
          <w:sz w:val="22"/>
          <w:szCs w:val="22"/>
        </w:rPr>
        <w:t xml:space="preserve"> risk of bird strike. </w:t>
      </w:r>
    </w:p>
    <w:p w14:paraId="1322A194" w14:textId="77777777" w:rsidR="0070691B" w:rsidRPr="00433238" w:rsidRDefault="0070691B" w:rsidP="0070691B">
      <w:pPr>
        <w:pStyle w:val="Default"/>
        <w:rPr>
          <w:rFonts w:asciiTheme="minorHAnsi" w:hAnsiTheme="minorHAnsi" w:cstheme="minorHAnsi"/>
          <w:sz w:val="22"/>
          <w:szCs w:val="22"/>
        </w:rPr>
      </w:pPr>
    </w:p>
    <w:p w14:paraId="329D73F9" w14:textId="77777777" w:rsidR="0070691B" w:rsidRPr="00EC6E11"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Weather conditions in which baiting may be halted or delayed are: </w:t>
      </w:r>
    </w:p>
    <w:p w14:paraId="5D76DCB0" w14:textId="77777777" w:rsidR="0070691B" w:rsidRPr="00433238" w:rsidRDefault="0070691B" w:rsidP="0070691B">
      <w:pPr>
        <w:pStyle w:val="Default"/>
        <w:rPr>
          <w:rFonts w:asciiTheme="minorHAnsi" w:hAnsiTheme="minorHAnsi" w:cstheme="minorHAnsi"/>
          <w:sz w:val="22"/>
          <w:szCs w:val="22"/>
        </w:rPr>
      </w:pPr>
    </w:p>
    <w:p w14:paraId="33FD45D9" w14:textId="0D745E1F" w:rsidR="0070691B" w:rsidRPr="00F6569A" w:rsidRDefault="0070691B" w:rsidP="002F6521">
      <w:pPr>
        <w:pStyle w:val="Default"/>
        <w:numPr>
          <w:ilvl w:val="0"/>
          <w:numId w:val="42"/>
        </w:numPr>
        <w:spacing w:after="33"/>
        <w:rPr>
          <w:rFonts w:asciiTheme="minorHAnsi" w:hAnsiTheme="minorHAnsi" w:cstheme="minorBidi"/>
          <w:sz w:val="22"/>
          <w:szCs w:val="22"/>
        </w:rPr>
      </w:pPr>
      <w:r w:rsidRPr="00EC6E11">
        <w:rPr>
          <w:rFonts w:asciiTheme="minorHAnsi" w:hAnsiTheme="minorHAnsi" w:cstheme="minorBidi"/>
          <w:sz w:val="22"/>
          <w:szCs w:val="22"/>
        </w:rPr>
        <w:t xml:space="preserve">Wind speeds </w:t>
      </w:r>
      <w:r w:rsidR="006357FF" w:rsidRPr="00EC6E11">
        <w:rPr>
          <w:rFonts w:asciiTheme="minorHAnsi" w:hAnsiTheme="minorHAnsi" w:cstheme="minorBidi"/>
          <w:sz w:val="22"/>
          <w:szCs w:val="22"/>
        </w:rPr>
        <w:t>more than 25 mph</w:t>
      </w:r>
      <w:r w:rsidR="006357FF">
        <w:rPr>
          <w:rFonts w:asciiTheme="minorHAnsi" w:hAnsiTheme="minorHAnsi" w:cstheme="minorBidi"/>
          <w:sz w:val="22"/>
          <w:szCs w:val="22"/>
        </w:rPr>
        <w:t xml:space="preserve"> (22 kn</w:t>
      </w:r>
      <w:r w:rsidR="00D53303">
        <w:rPr>
          <w:rFonts w:asciiTheme="minorHAnsi" w:hAnsiTheme="minorHAnsi" w:cstheme="minorBidi"/>
          <w:sz w:val="22"/>
          <w:szCs w:val="22"/>
        </w:rPr>
        <w:t>o</w:t>
      </w:r>
      <w:r w:rsidR="006357FF">
        <w:rPr>
          <w:rFonts w:asciiTheme="minorHAnsi" w:hAnsiTheme="minorHAnsi" w:cstheme="minorBidi"/>
          <w:sz w:val="22"/>
          <w:szCs w:val="22"/>
        </w:rPr>
        <w:t>ts)</w:t>
      </w:r>
      <w:r w:rsidR="006357FF" w:rsidRPr="00EC6E11">
        <w:rPr>
          <w:rFonts w:asciiTheme="minorHAnsi" w:hAnsiTheme="minorHAnsi" w:cstheme="minorBidi"/>
          <w:sz w:val="22"/>
          <w:szCs w:val="22"/>
        </w:rPr>
        <w:t>,</w:t>
      </w:r>
      <w:r w:rsidRPr="00EC6E11">
        <w:rPr>
          <w:rFonts w:asciiTheme="minorHAnsi" w:hAnsiTheme="minorHAnsi" w:cstheme="minorBidi"/>
          <w:sz w:val="22"/>
          <w:szCs w:val="22"/>
        </w:rPr>
        <w:t xml:space="preserve"> with an evaluation of the terrain and impact of the wind conditions. </w:t>
      </w:r>
    </w:p>
    <w:p w14:paraId="166D5D9E" w14:textId="77777777" w:rsidR="0070691B" w:rsidRPr="0065135F" w:rsidRDefault="0070691B" w:rsidP="002F6521">
      <w:pPr>
        <w:pStyle w:val="Default"/>
        <w:numPr>
          <w:ilvl w:val="0"/>
          <w:numId w:val="42"/>
        </w:numPr>
        <w:spacing w:after="33"/>
        <w:rPr>
          <w:rFonts w:asciiTheme="minorHAnsi" w:hAnsiTheme="minorHAnsi" w:cstheme="minorBidi"/>
          <w:sz w:val="22"/>
          <w:szCs w:val="22"/>
        </w:rPr>
      </w:pPr>
      <w:r w:rsidRPr="00F6569A">
        <w:rPr>
          <w:rFonts w:asciiTheme="minorHAnsi" w:hAnsiTheme="minorHAnsi" w:cstheme="minorBidi"/>
          <w:sz w:val="22"/>
          <w:szCs w:val="22"/>
        </w:rPr>
        <w:t xml:space="preserve">Visibility conditions in the </w:t>
      </w:r>
      <w:r w:rsidRPr="00CE49AD">
        <w:rPr>
          <w:rFonts w:asciiTheme="minorHAnsi" w:hAnsiTheme="minorHAnsi" w:cstheme="minorBidi"/>
          <w:sz w:val="22"/>
          <w:szCs w:val="22"/>
        </w:rPr>
        <w:t>area being treated are obscured, inhibiting the pilot’s ability to safely operate.</w:t>
      </w:r>
    </w:p>
    <w:p w14:paraId="7CAD2A52" w14:textId="77777777" w:rsidR="0070691B" w:rsidRPr="007D6B12" w:rsidRDefault="0070691B" w:rsidP="002F6521">
      <w:pPr>
        <w:pStyle w:val="Default"/>
        <w:numPr>
          <w:ilvl w:val="0"/>
          <w:numId w:val="42"/>
        </w:numPr>
        <w:rPr>
          <w:rFonts w:asciiTheme="minorHAnsi" w:hAnsiTheme="minorHAnsi" w:cstheme="minorBidi"/>
          <w:sz w:val="22"/>
          <w:szCs w:val="22"/>
        </w:rPr>
      </w:pPr>
      <w:r w:rsidRPr="0065135F">
        <w:rPr>
          <w:rFonts w:asciiTheme="minorHAnsi" w:hAnsiTheme="minorHAnsi" w:cstheme="minorBidi"/>
          <w:sz w:val="22"/>
          <w:szCs w:val="22"/>
        </w:rPr>
        <w:t xml:space="preserve">Conditions of heavy rain (loading bait buckets in rainfall may cause “gumming” of bait and potentially cause bait bucket to jam or clog). </w:t>
      </w:r>
    </w:p>
    <w:p w14:paraId="1A4CFD78" w14:textId="112D5E1C" w:rsidR="0070691B" w:rsidRDefault="0070691B" w:rsidP="0070691B">
      <w:pPr>
        <w:pStyle w:val="Heading2"/>
      </w:pPr>
      <w:bookmarkStart w:id="551" w:name="_Toc490987191"/>
      <w:bookmarkStart w:id="552" w:name="_Toc490992158"/>
      <w:bookmarkStart w:id="553" w:name="_Toc491017496"/>
      <w:bookmarkStart w:id="554" w:name="_Toc490994782"/>
      <w:bookmarkStart w:id="555" w:name="_Toc490997714"/>
      <w:bookmarkStart w:id="556" w:name="_Toc490999625"/>
      <w:bookmarkStart w:id="557" w:name="_Toc491010025"/>
      <w:bookmarkStart w:id="558" w:name="_Toc491000507"/>
      <w:r>
        <w:t>Bait-bucket Loading Procedures</w:t>
      </w:r>
      <w:bookmarkEnd w:id="551"/>
      <w:bookmarkEnd w:id="552"/>
      <w:bookmarkEnd w:id="553"/>
      <w:bookmarkEnd w:id="554"/>
      <w:bookmarkEnd w:id="555"/>
      <w:bookmarkEnd w:id="556"/>
      <w:bookmarkEnd w:id="557"/>
      <w:bookmarkEnd w:id="558"/>
      <w:r>
        <w:t xml:space="preserve"> </w:t>
      </w:r>
    </w:p>
    <w:p w14:paraId="16A4AF26" w14:textId="498EDFF5" w:rsidR="0070691B" w:rsidRPr="00EC6E11" w:rsidRDefault="00414381"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The </w:t>
      </w:r>
      <w:r w:rsidR="0070691B" w:rsidRPr="00EC6E11">
        <w:rPr>
          <w:rFonts w:asciiTheme="minorHAnsi" w:hAnsiTheme="minorHAnsi" w:cstheme="minorBidi"/>
          <w:sz w:val="22"/>
          <w:szCs w:val="22"/>
        </w:rPr>
        <w:t xml:space="preserve">Bait Loading Team will consist of: </w:t>
      </w:r>
    </w:p>
    <w:p w14:paraId="09329C2A" w14:textId="77777777" w:rsidR="005C2BD1" w:rsidRPr="00320896" w:rsidRDefault="005C2BD1" w:rsidP="0070691B">
      <w:pPr>
        <w:pStyle w:val="Default"/>
        <w:rPr>
          <w:rFonts w:asciiTheme="minorHAnsi" w:hAnsiTheme="minorHAnsi" w:cstheme="minorHAnsi"/>
          <w:sz w:val="22"/>
          <w:szCs w:val="22"/>
        </w:rPr>
      </w:pPr>
    </w:p>
    <w:p w14:paraId="1D7AA355" w14:textId="3C2F51E3" w:rsidR="0070691B" w:rsidRPr="00EC6E11" w:rsidRDefault="0070691B">
      <w:pPr>
        <w:pStyle w:val="Default"/>
        <w:spacing w:after="30"/>
        <w:ind w:left="360"/>
        <w:rPr>
          <w:rFonts w:asciiTheme="minorHAnsi" w:hAnsiTheme="minorHAnsi" w:cstheme="minorBidi"/>
          <w:sz w:val="22"/>
          <w:szCs w:val="22"/>
        </w:rPr>
      </w:pPr>
      <w:r w:rsidRPr="00EC6E11">
        <w:rPr>
          <w:rFonts w:asciiTheme="minorHAnsi" w:hAnsiTheme="minorHAnsi" w:cstheme="minorBidi"/>
          <w:sz w:val="22"/>
          <w:szCs w:val="22"/>
        </w:rPr>
        <w:t>Bait</w:t>
      </w:r>
      <w:r w:rsidR="00FD026D" w:rsidRPr="00EC6E11">
        <w:rPr>
          <w:rFonts w:asciiTheme="minorHAnsi" w:hAnsiTheme="minorHAnsi" w:cstheme="minorBidi"/>
          <w:sz w:val="22"/>
          <w:szCs w:val="22"/>
        </w:rPr>
        <w:t xml:space="preserve"> Loading </w:t>
      </w:r>
      <w:r w:rsidRPr="00EC6E11">
        <w:rPr>
          <w:rFonts w:asciiTheme="minorHAnsi" w:hAnsiTheme="minorHAnsi" w:cstheme="minorBidi"/>
          <w:sz w:val="22"/>
          <w:szCs w:val="22"/>
        </w:rPr>
        <w:t xml:space="preserve">Lead </w:t>
      </w:r>
    </w:p>
    <w:p w14:paraId="2B041AFD" w14:textId="48F7E438" w:rsidR="00320896" w:rsidRPr="00F6569A" w:rsidRDefault="0070691B" w:rsidP="00FD026D">
      <w:pPr>
        <w:pStyle w:val="Default"/>
        <w:ind w:left="360"/>
        <w:rPr>
          <w:rFonts w:asciiTheme="minorHAnsi" w:hAnsiTheme="minorHAnsi" w:cstheme="minorBidi"/>
          <w:sz w:val="22"/>
          <w:szCs w:val="22"/>
        </w:rPr>
      </w:pPr>
      <w:r w:rsidRPr="00EC6E11">
        <w:rPr>
          <w:rFonts w:asciiTheme="minorHAnsi" w:hAnsiTheme="minorHAnsi" w:cstheme="minorBidi"/>
          <w:sz w:val="22"/>
          <w:szCs w:val="22"/>
        </w:rPr>
        <w:t>Bait loader</w:t>
      </w:r>
      <w:r w:rsidR="0030582F">
        <w:rPr>
          <w:rFonts w:asciiTheme="minorHAnsi" w:hAnsiTheme="minorHAnsi" w:cstheme="minorBidi"/>
          <w:sz w:val="22"/>
          <w:szCs w:val="22"/>
        </w:rPr>
        <w:t>s (5)</w:t>
      </w:r>
    </w:p>
    <w:p w14:paraId="61A036DE" w14:textId="1DC4838E" w:rsidR="0070691B" w:rsidRDefault="0070691B" w:rsidP="00FD026D">
      <w:pPr>
        <w:pStyle w:val="Default"/>
        <w:ind w:left="360"/>
        <w:rPr>
          <w:szCs w:val="22"/>
        </w:rPr>
      </w:pPr>
    </w:p>
    <w:p w14:paraId="67E41179" w14:textId="25A8D367" w:rsidR="0070691B" w:rsidRDefault="0070691B" w:rsidP="0070691B">
      <w:r>
        <w:t xml:space="preserve">Bait loading will be done manually with a team of five personnel </w:t>
      </w:r>
      <w:r w:rsidR="00FD026D">
        <w:t xml:space="preserve">along </w:t>
      </w:r>
      <w:r>
        <w:t xml:space="preserve">with the </w:t>
      </w:r>
      <w:r w:rsidR="002E7BDE">
        <w:t>B</w:t>
      </w:r>
      <w:r w:rsidR="00FD026D">
        <w:t>ait Loading Lead</w:t>
      </w:r>
      <w:r>
        <w:t xml:space="preserve"> present to oversee operations. Only </w:t>
      </w:r>
      <w:r w:rsidR="00FD026D">
        <w:t>four</w:t>
      </w:r>
      <w:r w:rsidR="00FD026D" w:rsidRPr="00FD026D">
        <w:t xml:space="preserve"> team members will be working at any time </w:t>
      </w:r>
      <w:r w:rsidR="00414381">
        <w:t xml:space="preserve">in order </w:t>
      </w:r>
      <w:r w:rsidR="00FD026D" w:rsidRPr="00FD026D">
        <w:t>to allow one to rest</w:t>
      </w:r>
      <w:r w:rsidR="00414381">
        <w:t>. T</w:t>
      </w:r>
      <w:r>
        <w:t xml:space="preserve">wo bait loaders will be on the bait loading platform when </w:t>
      </w:r>
      <w:r w:rsidR="00320896">
        <w:t xml:space="preserve">the </w:t>
      </w:r>
      <w:r>
        <w:t xml:space="preserve">bucket is being filled with </w:t>
      </w:r>
      <w:r w:rsidR="00320896">
        <w:t xml:space="preserve">the </w:t>
      </w:r>
      <w:r>
        <w:t>helicopter overhead</w:t>
      </w:r>
      <w:r w:rsidR="00414381">
        <w:t xml:space="preserve"> with two others standing nearby on the ground to collect the empty bags</w:t>
      </w:r>
      <w:r>
        <w:t>. The Baitin</w:t>
      </w:r>
      <w:r w:rsidR="00B8684D">
        <w:t>g</w:t>
      </w:r>
      <w:r w:rsidR="00320896">
        <w:t xml:space="preserve"> Team</w:t>
      </w:r>
      <w:r>
        <w:t xml:space="preserve"> Lead</w:t>
      </w:r>
      <w:r w:rsidR="00B8684D">
        <w:t xml:space="preserve"> </w:t>
      </w:r>
      <w:r>
        <w:t>will stand clear of the loading platform during active bait loading operations in order to oversee operations</w:t>
      </w:r>
      <w:r w:rsidR="00414381">
        <w:t>,</w:t>
      </w:r>
      <w:r>
        <w:t xml:space="preserve"> including safety</w:t>
      </w:r>
      <w:r w:rsidR="00414381">
        <w:t>,</w:t>
      </w:r>
      <w:r w:rsidR="00320896">
        <w:t xml:space="preserve"> however</w:t>
      </w:r>
      <w:r>
        <w:t xml:space="preserve"> they will be close enough assist as necessary (i.e. in the event of a </w:t>
      </w:r>
      <w:r w:rsidR="00320896">
        <w:t>loose</w:t>
      </w:r>
      <w:r>
        <w:t xml:space="preserve"> bag.) </w:t>
      </w:r>
    </w:p>
    <w:p w14:paraId="337F47E4" w14:textId="28CB798D" w:rsidR="0070691B" w:rsidRDefault="0070691B" w:rsidP="0070691B">
      <w:r>
        <w:t>The bait spreader bucket will be filled with bait directly from pre</w:t>
      </w:r>
      <w:r w:rsidR="00A568A2">
        <w:t>-</w:t>
      </w:r>
      <w:r>
        <w:t xml:space="preserve">opened 50 lb. (22.7kg) bags. A secure loading platform will be created to facilitate emptying bags </w:t>
      </w:r>
      <w:r w:rsidR="00414381">
        <w:t xml:space="preserve">of bait </w:t>
      </w:r>
      <w:r>
        <w:t xml:space="preserve">into the bucket, this </w:t>
      </w:r>
      <w:r w:rsidR="00414381">
        <w:t>is</w:t>
      </w:r>
      <w:r>
        <w:t xml:space="preserve"> referred to as the </w:t>
      </w:r>
      <w:r w:rsidR="00414381">
        <w:t xml:space="preserve">bait </w:t>
      </w:r>
      <w:r>
        <w:t xml:space="preserve">loading platform. </w:t>
      </w:r>
      <w:r w:rsidR="00320896">
        <w:t>This is likely to be the flat</w:t>
      </w:r>
      <w:r w:rsidR="00D53303">
        <w:t xml:space="preserve"> </w:t>
      </w:r>
      <w:r w:rsidR="00320896">
        <w:t xml:space="preserve">deck of a truck with </w:t>
      </w:r>
      <w:r w:rsidR="00414381">
        <w:t xml:space="preserve">the back up being </w:t>
      </w:r>
      <w:r w:rsidR="00320896">
        <w:t>a platform made f</w:t>
      </w:r>
      <w:r w:rsidR="00517749">
        <w:t>r</w:t>
      </w:r>
      <w:r w:rsidR="00320896">
        <w:t xml:space="preserve">om empty bait pods and plywood.  </w:t>
      </w:r>
      <w:r>
        <w:t xml:space="preserve">If any plywood sheets are used, they will be secured down to ensure they don’t get caught in the rotor downdraft (downwash). Up to 16 pre-opened bait bags (360 kg load) </w:t>
      </w:r>
      <w:r w:rsidR="00414381">
        <w:t xml:space="preserve">but usually 6- 10 </w:t>
      </w:r>
      <w:r>
        <w:t xml:space="preserve">will be arranged on the top of the loading platform in readiness for the next bucket. </w:t>
      </w:r>
    </w:p>
    <w:p w14:paraId="34F5D61D" w14:textId="654BD72C" w:rsidR="0070691B" w:rsidRDefault="00D53303" w:rsidP="0070691B">
      <w:r>
        <w:t>While approaching</w:t>
      </w:r>
      <w:r w:rsidR="00414381">
        <w:t xml:space="preserve"> the bait loading site</w:t>
      </w:r>
      <w:r>
        <w:t>,</w:t>
      </w:r>
      <w:r w:rsidR="00414381">
        <w:t xml:space="preserve"> t</w:t>
      </w:r>
      <w:r w:rsidR="0070691B">
        <w:t xml:space="preserve">he </w:t>
      </w:r>
      <w:r>
        <w:t>Pilot</w:t>
      </w:r>
      <w:r w:rsidR="0070691B">
        <w:t xml:space="preserve"> will communicate to the Bait</w:t>
      </w:r>
      <w:r w:rsidR="00414381">
        <w:t>ing</w:t>
      </w:r>
      <w:r w:rsidR="0070691B">
        <w:t xml:space="preserve"> Operation</w:t>
      </w:r>
      <w:r w:rsidR="00414381">
        <w:t>s</w:t>
      </w:r>
      <w:r w:rsidR="0070691B">
        <w:t xml:space="preserve"> Chief the desired amount of </w:t>
      </w:r>
      <w:r w:rsidR="00414381">
        <w:t>bait</w:t>
      </w:r>
      <w:r w:rsidR="0070691B">
        <w:t xml:space="preserve"> that will go into the next bucket. Additionally</w:t>
      </w:r>
      <w:r w:rsidR="007E02FF">
        <w:t>,</w:t>
      </w:r>
      <w:r w:rsidR="0070691B">
        <w:t xml:space="preserve"> the pilot will also relay the total area covered in the previous run, the </w:t>
      </w:r>
      <w:r>
        <w:t>Baiting Operations Chief</w:t>
      </w:r>
      <w:r w:rsidR="0070691B">
        <w:t xml:space="preserve"> will record this information onto the bait tracking worksheet.</w:t>
      </w:r>
    </w:p>
    <w:p w14:paraId="5623D9AB" w14:textId="77777777" w:rsidR="0070691B" w:rsidRPr="00EC6E11"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Bucket loading sequence: </w:t>
      </w:r>
    </w:p>
    <w:p w14:paraId="38626BBC" w14:textId="7F868981" w:rsidR="0070691B" w:rsidRPr="00F6569A" w:rsidRDefault="0070691B" w:rsidP="002F6521">
      <w:pPr>
        <w:pStyle w:val="Default"/>
        <w:numPr>
          <w:ilvl w:val="0"/>
          <w:numId w:val="42"/>
        </w:numPr>
        <w:spacing w:after="30"/>
        <w:rPr>
          <w:rFonts w:asciiTheme="minorHAnsi" w:hAnsiTheme="minorHAnsi" w:cstheme="minorBidi"/>
          <w:sz w:val="22"/>
          <w:szCs w:val="22"/>
        </w:rPr>
      </w:pPr>
      <w:r w:rsidRPr="00EC6E11">
        <w:rPr>
          <w:rFonts w:asciiTheme="minorHAnsi" w:hAnsiTheme="minorHAnsi" w:cstheme="minorBidi"/>
          <w:sz w:val="22"/>
          <w:szCs w:val="22"/>
        </w:rPr>
        <w:t>The buc</w:t>
      </w:r>
      <w:r w:rsidRPr="00F6569A">
        <w:rPr>
          <w:rFonts w:asciiTheme="minorHAnsi" w:hAnsiTheme="minorHAnsi" w:cstheme="minorBidi"/>
          <w:sz w:val="22"/>
          <w:szCs w:val="22"/>
        </w:rPr>
        <w:t>ket will be attached to the helicopter with nine</w:t>
      </w:r>
      <w:r w:rsidR="00A568A2" w:rsidRPr="00F6569A">
        <w:rPr>
          <w:rFonts w:asciiTheme="minorHAnsi" w:hAnsiTheme="minorHAnsi" w:cstheme="minorBidi"/>
          <w:sz w:val="22"/>
          <w:szCs w:val="22"/>
        </w:rPr>
        <w:t>-</w:t>
      </w:r>
      <w:r w:rsidRPr="00F6569A">
        <w:rPr>
          <w:rFonts w:asciiTheme="minorHAnsi" w:hAnsiTheme="minorHAnsi" w:cstheme="minorBidi"/>
          <w:sz w:val="22"/>
          <w:szCs w:val="22"/>
        </w:rPr>
        <w:t>meter strops.</w:t>
      </w:r>
    </w:p>
    <w:p w14:paraId="32CBD361" w14:textId="77777777" w:rsidR="0070691B" w:rsidRPr="0065135F" w:rsidRDefault="0070691B" w:rsidP="002F6521">
      <w:pPr>
        <w:pStyle w:val="Default"/>
        <w:numPr>
          <w:ilvl w:val="0"/>
          <w:numId w:val="42"/>
        </w:numPr>
        <w:spacing w:after="30"/>
        <w:rPr>
          <w:rFonts w:asciiTheme="minorHAnsi" w:hAnsiTheme="minorHAnsi" w:cstheme="minorBidi"/>
          <w:sz w:val="22"/>
          <w:szCs w:val="22"/>
        </w:rPr>
      </w:pPr>
      <w:r w:rsidRPr="00CE49AD">
        <w:rPr>
          <w:rFonts w:asciiTheme="minorHAnsi" w:hAnsiTheme="minorHAnsi" w:cstheme="minorBidi"/>
          <w:sz w:val="22"/>
          <w:szCs w:val="22"/>
        </w:rPr>
        <w:lastRenderedPageBreak/>
        <w:t xml:space="preserve">The 50 lbs. bags of bait will be arranged in two rows of bags on each side of a small clear area in the middle of </w:t>
      </w:r>
      <w:r w:rsidRPr="0065135F">
        <w:rPr>
          <w:rFonts w:asciiTheme="minorHAnsi" w:hAnsiTheme="minorHAnsi" w:cstheme="minorBidi"/>
          <w:sz w:val="22"/>
          <w:szCs w:val="22"/>
        </w:rPr>
        <w:t xml:space="preserve">the platform, and pre-opened in readiness. </w:t>
      </w:r>
    </w:p>
    <w:p w14:paraId="50790009" w14:textId="6A759AEA" w:rsidR="0070691B" w:rsidRPr="003D0600" w:rsidRDefault="0070691B" w:rsidP="002F6521">
      <w:pPr>
        <w:pStyle w:val="Default"/>
        <w:numPr>
          <w:ilvl w:val="0"/>
          <w:numId w:val="42"/>
        </w:numPr>
        <w:spacing w:after="30"/>
        <w:rPr>
          <w:rFonts w:asciiTheme="minorHAnsi" w:hAnsiTheme="minorHAnsi" w:cstheme="minorBidi"/>
          <w:sz w:val="22"/>
          <w:szCs w:val="22"/>
        </w:rPr>
      </w:pPr>
      <w:r w:rsidRPr="0065135F">
        <w:rPr>
          <w:rFonts w:asciiTheme="minorHAnsi" w:hAnsiTheme="minorHAnsi" w:cstheme="minorBidi"/>
          <w:sz w:val="22"/>
          <w:szCs w:val="22"/>
        </w:rPr>
        <w:t>The pilot will communicate to the Bait</w:t>
      </w:r>
      <w:r w:rsidR="00403DEE">
        <w:rPr>
          <w:rFonts w:asciiTheme="minorHAnsi" w:hAnsiTheme="minorHAnsi" w:cstheme="minorBidi"/>
          <w:sz w:val="22"/>
          <w:szCs w:val="22"/>
        </w:rPr>
        <w:t>ing</w:t>
      </w:r>
      <w:r w:rsidRPr="0065135F">
        <w:rPr>
          <w:rFonts w:asciiTheme="minorHAnsi" w:hAnsiTheme="minorHAnsi" w:cstheme="minorBidi"/>
          <w:sz w:val="22"/>
          <w:szCs w:val="22"/>
        </w:rPr>
        <w:t xml:space="preserve"> Operations Chief when inbound to the bait loading site.</w:t>
      </w:r>
    </w:p>
    <w:p w14:paraId="4D034444" w14:textId="7174F9F5" w:rsidR="0070691B" w:rsidRPr="00246056" w:rsidRDefault="0070691B" w:rsidP="002F6521">
      <w:pPr>
        <w:pStyle w:val="Default"/>
        <w:numPr>
          <w:ilvl w:val="0"/>
          <w:numId w:val="42"/>
        </w:numPr>
        <w:spacing w:after="30"/>
        <w:rPr>
          <w:rFonts w:asciiTheme="minorHAnsi" w:hAnsiTheme="minorHAnsi" w:cstheme="minorBidi"/>
          <w:sz w:val="22"/>
          <w:szCs w:val="22"/>
        </w:rPr>
      </w:pPr>
      <w:r w:rsidRPr="00246056">
        <w:rPr>
          <w:rFonts w:asciiTheme="minorHAnsi" w:hAnsiTheme="minorHAnsi" w:cstheme="minorBidi"/>
          <w:sz w:val="22"/>
          <w:szCs w:val="22"/>
        </w:rPr>
        <w:t>The Bait</w:t>
      </w:r>
      <w:r w:rsidR="00403DEE">
        <w:rPr>
          <w:rFonts w:asciiTheme="minorHAnsi" w:hAnsiTheme="minorHAnsi" w:cstheme="minorBidi"/>
          <w:sz w:val="22"/>
          <w:szCs w:val="22"/>
        </w:rPr>
        <w:t>ing</w:t>
      </w:r>
      <w:r w:rsidRPr="00246056">
        <w:rPr>
          <w:rFonts w:asciiTheme="minorHAnsi" w:hAnsiTheme="minorHAnsi" w:cstheme="minorBidi"/>
          <w:sz w:val="22"/>
          <w:szCs w:val="22"/>
        </w:rPr>
        <w:t xml:space="preserve"> Operations Chief will maintain a position in line of sight with the pilot during bait bucket loading. </w:t>
      </w:r>
    </w:p>
    <w:p w14:paraId="115ECD3B" w14:textId="0F2FCEC9" w:rsidR="0070691B" w:rsidRPr="00246056" w:rsidRDefault="0030582F" w:rsidP="002F6521">
      <w:pPr>
        <w:pStyle w:val="Default"/>
        <w:numPr>
          <w:ilvl w:val="0"/>
          <w:numId w:val="42"/>
        </w:numPr>
        <w:spacing w:after="30"/>
        <w:rPr>
          <w:rFonts w:asciiTheme="minorHAnsi" w:hAnsiTheme="minorHAnsi" w:cstheme="minorBidi"/>
          <w:sz w:val="22"/>
          <w:szCs w:val="22"/>
        </w:rPr>
      </w:pPr>
      <w:r>
        <w:rPr>
          <w:rFonts w:asciiTheme="minorHAnsi" w:hAnsiTheme="minorHAnsi" w:cstheme="minorBidi"/>
          <w:sz w:val="22"/>
          <w:szCs w:val="22"/>
        </w:rPr>
        <w:t xml:space="preserve">Bait </w:t>
      </w:r>
      <w:r w:rsidR="0070691B" w:rsidRPr="00246056">
        <w:rPr>
          <w:rFonts w:asciiTheme="minorHAnsi" w:hAnsiTheme="minorHAnsi" w:cstheme="minorBidi"/>
          <w:sz w:val="22"/>
          <w:szCs w:val="22"/>
        </w:rPr>
        <w:t>Loading</w:t>
      </w:r>
      <w:r>
        <w:rPr>
          <w:rFonts w:asciiTheme="minorHAnsi" w:hAnsiTheme="minorHAnsi" w:cstheme="minorBidi"/>
          <w:sz w:val="22"/>
          <w:szCs w:val="22"/>
        </w:rPr>
        <w:t xml:space="preserve"> Lead will</w:t>
      </w:r>
      <w:r w:rsidR="0070691B" w:rsidRPr="00246056">
        <w:rPr>
          <w:rFonts w:asciiTheme="minorHAnsi" w:hAnsiTheme="minorHAnsi" w:cstheme="minorBidi"/>
          <w:sz w:val="22"/>
          <w:szCs w:val="22"/>
        </w:rPr>
        <w:t xml:space="preserve"> direct bucket in to </w:t>
      </w:r>
      <w:r>
        <w:rPr>
          <w:rFonts w:asciiTheme="minorHAnsi" w:hAnsiTheme="minorHAnsi" w:cstheme="minorBidi"/>
          <w:sz w:val="22"/>
          <w:szCs w:val="22"/>
        </w:rPr>
        <w:t xml:space="preserve">loading </w:t>
      </w:r>
      <w:r w:rsidR="0070691B" w:rsidRPr="00246056">
        <w:rPr>
          <w:rFonts w:asciiTheme="minorHAnsi" w:hAnsiTheme="minorHAnsi" w:cstheme="minorBidi"/>
          <w:sz w:val="22"/>
          <w:szCs w:val="22"/>
        </w:rPr>
        <w:t xml:space="preserve">position </w:t>
      </w:r>
      <w:r>
        <w:rPr>
          <w:rFonts w:asciiTheme="minorHAnsi" w:hAnsiTheme="minorHAnsi" w:cstheme="minorBidi"/>
          <w:sz w:val="22"/>
          <w:szCs w:val="22"/>
        </w:rPr>
        <w:t xml:space="preserve">as </w:t>
      </w:r>
      <w:r w:rsidR="0070691B" w:rsidRPr="00246056">
        <w:rPr>
          <w:rFonts w:asciiTheme="minorHAnsi" w:hAnsiTheme="minorHAnsi" w:cstheme="minorBidi"/>
          <w:sz w:val="22"/>
          <w:szCs w:val="22"/>
        </w:rPr>
        <w:t>required</w:t>
      </w:r>
      <w:r>
        <w:rPr>
          <w:rFonts w:asciiTheme="minorHAnsi" w:hAnsiTheme="minorHAnsi" w:cstheme="minorBidi"/>
          <w:sz w:val="22"/>
          <w:szCs w:val="22"/>
        </w:rPr>
        <w:t>.</w:t>
      </w:r>
    </w:p>
    <w:p w14:paraId="7CF412D1" w14:textId="53FB5AB7" w:rsidR="0070691B" w:rsidRPr="001125C3" w:rsidRDefault="0070691B" w:rsidP="002F6521">
      <w:pPr>
        <w:pStyle w:val="Default"/>
        <w:numPr>
          <w:ilvl w:val="0"/>
          <w:numId w:val="42"/>
        </w:numPr>
        <w:spacing w:after="30"/>
        <w:rPr>
          <w:rFonts w:asciiTheme="minorHAnsi" w:hAnsiTheme="minorHAnsi" w:cstheme="minorBidi"/>
          <w:sz w:val="22"/>
          <w:szCs w:val="22"/>
        </w:rPr>
      </w:pPr>
      <w:r w:rsidRPr="00246056">
        <w:rPr>
          <w:rFonts w:asciiTheme="minorHAnsi" w:hAnsiTheme="minorHAnsi" w:cstheme="minorBidi"/>
          <w:sz w:val="22"/>
          <w:szCs w:val="22"/>
        </w:rPr>
        <w:t xml:space="preserve">When the helicopter is at the bait loading site in a hover only four people will be under the helicopter. </w:t>
      </w:r>
      <w:r w:rsidR="00403DEE">
        <w:rPr>
          <w:rFonts w:asciiTheme="minorHAnsi" w:hAnsiTheme="minorHAnsi" w:cstheme="minorBidi"/>
          <w:sz w:val="22"/>
          <w:szCs w:val="22"/>
        </w:rPr>
        <w:t>The Bait Loading</w:t>
      </w:r>
      <w:r w:rsidRPr="00246056">
        <w:rPr>
          <w:rFonts w:asciiTheme="minorHAnsi" w:hAnsiTheme="minorHAnsi" w:cstheme="minorBidi"/>
          <w:sz w:val="22"/>
          <w:szCs w:val="22"/>
        </w:rPr>
        <w:t xml:space="preserve"> Lead will be overseeing operations. </w:t>
      </w:r>
    </w:p>
    <w:p w14:paraId="3A82D995" w14:textId="77777777" w:rsidR="0070691B" w:rsidRPr="00190E22" w:rsidRDefault="0070691B" w:rsidP="002F6521">
      <w:pPr>
        <w:pStyle w:val="Default"/>
        <w:numPr>
          <w:ilvl w:val="0"/>
          <w:numId w:val="42"/>
        </w:numPr>
        <w:spacing w:after="30"/>
        <w:rPr>
          <w:rFonts w:asciiTheme="minorHAnsi" w:hAnsiTheme="minorHAnsi" w:cstheme="minorBidi"/>
          <w:sz w:val="22"/>
          <w:szCs w:val="22"/>
        </w:rPr>
      </w:pPr>
      <w:r w:rsidRPr="00190E22">
        <w:rPr>
          <w:rFonts w:asciiTheme="minorHAnsi" w:hAnsiTheme="minorHAnsi" w:cstheme="minorBidi"/>
          <w:sz w:val="22"/>
          <w:szCs w:val="22"/>
        </w:rPr>
        <w:t xml:space="preserve">Two bait loaders will be positioned on top of the loading platform ready to pour bags of bait in to the bucket while 2 others will be on the ground in front of the platform ready to position the bucket and receive empty bait bags. </w:t>
      </w:r>
    </w:p>
    <w:p w14:paraId="48E1F422" w14:textId="2FA6143B" w:rsidR="0070691B" w:rsidRPr="006D6FC7" w:rsidRDefault="0070691B" w:rsidP="002F6521">
      <w:pPr>
        <w:pStyle w:val="Default"/>
        <w:numPr>
          <w:ilvl w:val="0"/>
          <w:numId w:val="42"/>
        </w:numPr>
        <w:spacing w:after="30"/>
        <w:rPr>
          <w:rFonts w:asciiTheme="minorHAnsi" w:hAnsiTheme="minorHAnsi" w:cstheme="minorBidi"/>
          <w:sz w:val="22"/>
          <w:szCs w:val="22"/>
        </w:rPr>
      </w:pPr>
      <w:r w:rsidRPr="00190E22">
        <w:rPr>
          <w:rFonts w:asciiTheme="minorHAnsi" w:hAnsiTheme="minorHAnsi" w:cstheme="minorBidi"/>
          <w:sz w:val="22"/>
          <w:szCs w:val="22"/>
        </w:rPr>
        <w:t xml:space="preserve">When the bucket arrives the two loaders on the ground </w:t>
      </w:r>
      <w:r w:rsidR="002E7BDE" w:rsidRPr="007163AB">
        <w:rPr>
          <w:rFonts w:asciiTheme="minorHAnsi" w:hAnsiTheme="minorHAnsi" w:cstheme="minorBidi"/>
          <w:sz w:val="22"/>
          <w:szCs w:val="22"/>
        </w:rPr>
        <w:t xml:space="preserve">or the baiting team lead </w:t>
      </w:r>
      <w:r w:rsidRPr="007163AB">
        <w:rPr>
          <w:rFonts w:asciiTheme="minorHAnsi" w:hAnsiTheme="minorHAnsi" w:cstheme="minorBidi"/>
          <w:sz w:val="22"/>
          <w:szCs w:val="22"/>
        </w:rPr>
        <w:t>will grab the bucket by the frame and guide it next to the loading platform</w:t>
      </w:r>
      <w:r w:rsidR="00403DEE">
        <w:rPr>
          <w:rFonts w:asciiTheme="minorHAnsi" w:hAnsiTheme="minorHAnsi" w:cstheme="minorBidi"/>
          <w:sz w:val="22"/>
          <w:szCs w:val="22"/>
        </w:rPr>
        <w:t>.</w:t>
      </w:r>
      <w:r w:rsidRPr="007163AB">
        <w:rPr>
          <w:rFonts w:asciiTheme="minorHAnsi" w:hAnsiTheme="minorHAnsi" w:cstheme="minorBidi"/>
          <w:sz w:val="22"/>
          <w:szCs w:val="22"/>
        </w:rPr>
        <w:t xml:space="preserve"> </w:t>
      </w:r>
    </w:p>
    <w:p w14:paraId="1F5F8F60" w14:textId="47D69AF7" w:rsidR="0070691B" w:rsidRPr="00632EE3" w:rsidRDefault="0070691B" w:rsidP="002F6521">
      <w:pPr>
        <w:pStyle w:val="Default"/>
        <w:numPr>
          <w:ilvl w:val="0"/>
          <w:numId w:val="42"/>
        </w:numPr>
        <w:spacing w:after="30"/>
        <w:rPr>
          <w:rFonts w:asciiTheme="minorHAnsi" w:hAnsiTheme="minorHAnsi" w:cstheme="minorBidi"/>
          <w:sz w:val="22"/>
          <w:szCs w:val="22"/>
        </w:rPr>
      </w:pPr>
      <w:r w:rsidRPr="006D6FC7">
        <w:rPr>
          <w:rFonts w:asciiTheme="minorHAnsi" w:hAnsiTheme="minorHAnsi" w:cstheme="minorBidi"/>
          <w:sz w:val="22"/>
          <w:szCs w:val="22"/>
        </w:rPr>
        <w:t xml:space="preserve">The </w:t>
      </w:r>
      <w:r w:rsidR="00403DEE">
        <w:rPr>
          <w:rFonts w:asciiTheme="minorHAnsi" w:hAnsiTheme="minorHAnsi" w:cstheme="minorBidi"/>
          <w:sz w:val="22"/>
          <w:szCs w:val="22"/>
        </w:rPr>
        <w:t>Bait Loading</w:t>
      </w:r>
      <w:r w:rsidRPr="006D6FC7">
        <w:rPr>
          <w:rFonts w:asciiTheme="minorHAnsi" w:hAnsiTheme="minorHAnsi" w:cstheme="minorBidi"/>
          <w:sz w:val="22"/>
          <w:szCs w:val="22"/>
        </w:rPr>
        <w:t xml:space="preserve"> Lead will check the bucket every time it comes in to ensure there is approximately 10 kg of bait remaining in the bottom. The Bait</w:t>
      </w:r>
      <w:r w:rsidR="00403DEE">
        <w:rPr>
          <w:rFonts w:asciiTheme="minorHAnsi" w:hAnsiTheme="minorHAnsi" w:cstheme="minorBidi"/>
          <w:sz w:val="22"/>
          <w:szCs w:val="22"/>
        </w:rPr>
        <w:t xml:space="preserve"> Loading</w:t>
      </w:r>
      <w:r w:rsidRPr="006D6FC7">
        <w:rPr>
          <w:rFonts w:asciiTheme="minorHAnsi" w:hAnsiTheme="minorHAnsi" w:cstheme="minorBidi"/>
          <w:sz w:val="22"/>
          <w:szCs w:val="22"/>
        </w:rPr>
        <w:t xml:space="preserve"> Lead will relay this information to the Bait</w:t>
      </w:r>
      <w:r w:rsidR="00403DEE">
        <w:rPr>
          <w:rFonts w:asciiTheme="minorHAnsi" w:hAnsiTheme="minorHAnsi" w:cstheme="minorBidi"/>
          <w:sz w:val="22"/>
          <w:szCs w:val="22"/>
        </w:rPr>
        <w:t>ing</w:t>
      </w:r>
      <w:r w:rsidRPr="006D6FC7">
        <w:rPr>
          <w:rFonts w:asciiTheme="minorHAnsi" w:hAnsiTheme="minorHAnsi" w:cstheme="minorBidi"/>
          <w:sz w:val="22"/>
          <w:szCs w:val="22"/>
        </w:rPr>
        <w:t xml:space="preserve"> Operations Chief. </w:t>
      </w:r>
    </w:p>
    <w:p w14:paraId="300C133E" w14:textId="77777777" w:rsidR="0070691B" w:rsidRPr="00632EE3" w:rsidRDefault="0070691B" w:rsidP="002F6521">
      <w:pPr>
        <w:pStyle w:val="Default"/>
        <w:numPr>
          <w:ilvl w:val="0"/>
          <w:numId w:val="42"/>
        </w:numPr>
        <w:spacing w:after="30"/>
        <w:rPr>
          <w:rFonts w:asciiTheme="minorHAnsi" w:hAnsiTheme="minorHAnsi" w:cstheme="minorBidi"/>
          <w:sz w:val="22"/>
          <w:szCs w:val="22"/>
        </w:rPr>
      </w:pPr>
      <w:r w:rsidRPr="00632EE3">
        <w:rPr>
          <w:rFonts w:asciiTheme="minorHAnsi" w:hAnsiTheme="minorHAnsi" w:cstheme="minorBidi"/>
          <w:sz w:val="22"/>
          <w:szCs w:val="22"/>
        </w:rPr>
        <w:t xml:space="preserve">Once the bucket is next to the loading platform the two loaders standing by on top of the loading platform will lift and empty each bag into the bucket. </w:t>
      </w:r>
    </w:p>
    <w:p w14:paraId="5A4B024B" w14:textId="77777777" w:rsidR="0070691B" w:rsidRPr="00A45407" w:rsidRDefault="0070691B" w:rsidP="002F6521">
      <w:pPr>
        <w:pStyle w:val="Default"/>
        <w:numPr>
          <w:ilvl w:val="0"/>
          <w:numId w:val="42"/>
        </w:numPr>
        <w:spacing w:after="30"/>
        <w:rPr>
          <w:rFonts w:asciiTheme="minorHAnsi" w:hAnsiTheme="minorHAnsi" w:cstheme="minorBidi"/>
          <w:sz w:val="22"/>
          <w:szCs w:val="22"/>
        </w:rPr>
      </w:pPr>
      <w:r w:rsidRPr="00462BEA">
        <w:rPr>
          <w:rFonts w:asciiTheme="minorHAnsi" w:hAnsiTheme="minorHAnsi" w:cstheme="minorBidi"/>
          <w:sz w:val="22"/>
          <w:szCs w:val="22"/>
        </w:rPr>
        <w:t xml:space="preserve">The two staff on the ground will grab and secure the empty bags from the loaders. The two staff on top of the loading platform will maintain positive contact with the bag and not let go until the bait loader on the ground has securely grabbed the bag. </w:t>
      </w:r>
    </w:p>
    <w:p w14:paraId="0AA3F01C" w14:textId="77777777" w:rsidR="0070691B" w:rsidRPr="00515806" w:rsidRDefault="0070691B" w:rsidP="002F6521">
      <w:pPr>
        <w:pStyle w:val="Default"/>
        <w:numPr>
          <w:ilvl w:val="0"/>
          <w:numId w:val="42"/>
        </w:numPr>
        <w:spacing w:after="30"/>
        <w:rPr>
          <w:rFonts w:asciiTheme="minorHAnsi" w:hAnsiTheme="minorHAnsi" w:cstheme="minorBidi"/>
          <w:sz w:val="22"/>
          <w:szCs w:val="22"/>
        </w:rPr>
      </w:pPr>
      <w:r w:rsidRPr="00A45407">
        <w:rPr>
          <w:rFonts w:asciiTheme="minorHAnsi" w:hAnsiTheme="minorHAnsi" w:cstheme="minorBidi"/>
          <w:sz w:val="22"/>
          <w:szCs w:val="22"/>
        </w:rPr>
        <w:t>The bait loaders will hold empty bags securely, ensuring no bags b</w:t>
      </w:r>
      <w:r w:rsidRPr="00985266">
        <w:rPr>
          <w:rFonts w:asciiTheme="minorHAnsi" w:hAnsiTheme="minorHAnsi" w:cstheme="minorBidi"/>
          <w:sz w:val="22"/>
          <w:szCs w:val="22"/>
        </w:rPr>
        <w:t>ecome lose while helicopter is present is critical to the safety of the operation.</w:t>
      </w:r>
    </w:p>
    <w:p w14:paraId="4E3F151F" w14:textId="77777777" w:rsidR="0070691B" w:rsidRPr="008C1E3E" w:rsidRDefault="0070691B" w:rsidP="002F6521">
      <w:pPr>
        <w:pStyle w:val="Default"/>
        <w:numPr>
          <w:ilvl w:val="0"/>
          <w:numId w:val="42"/>
        </w:numPr>
        <w:spacing w:after="30"/>
        <w:rPr>
          <w:rFonts w:asciiTheme="minorHAnsi" w:hAnsiTheme="minorHAnsi" w:cstheme="minorBidi"/>
          <w:sz w:val="22"/>
          <w:szCs w:val="22"/>
        </w:rPr>
      </w:pPr>
      <w:r w:rsidRPr="0011637A">
        <w:rPr>
          <w:rFonts w:asciiTheme="minorHAnsi" w:hAnsiTheme="minorHAnsi" w:cstheme="minorBidi"/>
          <w:sz w:val="22"/>
          <w:szCs w:val="22"/>
        </w:rPr>
        <w:t>Once all bags have been emptied into the bucket the two staff on the platform will ensure the bucket lifts off the platform smoothly by holding the frame and guiding it away</w:t>
      </w:r>
      <w:r w:rsidRPr="00262068">
        <w:rPr>
          <w:rFonts w:asciiTheme="minorHAnsi" w:hAnsiTheme="minorHAnsi" w:cstheme="minorBidi"/>
          <w:sz w:val="22"/>
          <w:szCs w:val="22"/>
        </w:rPr>
        <w:t xml:space="preserve"> from the loading platform. </w:t>
      </w:r>
    </w:p>
    <w:p w14:paraId="651A33E1" w14:textId="77777777" w:rsidR="0070691B" w:rsidRPr="001223C1" w:rsidRDefault="0070691B" w:rsidP="0070691B">
      <w:pPr>
        <w:pStyle w:val="Default"/>
        <w:spacing w:after="30"/>
        <w:rPr>
          <w:rFonts w:asciiTheme="minorHAnsi" w:hAnsiTheme="minorHAnsi" w:cstheme="minorHAnsi"/>
          <w:sz w:val="22"/>
          <w:szCs w:val="22"/>
        </w:rPr>
      </w:pPr>
    </w:p>
    <w:p w14:paraId="394534FA" w14:textId="6989B408" w:rsidR="0070691B" w:rsidRPr="003D0600" w:rsidRDefault="0070691B" w:rsidP="0070691B">
      <w:pPr>
        <w:pStyle w:val="Default"/>
        <w:spacing w:after="30"/>
        <w:rPr>
          <w:rFonts w:asciiTheme="minorHAnsi" w:hAnsiTheme="minorHAnsi" w:cstheme="minorBidi"/>
          <w:sz w:val="22"/>
          <w:szCs w:val="22"/>
        </w:rPr>
      </w:pPr>
      <w:r w:rsidRPr="00EC6E11">
        <w:rPr>
          <w:rFonts w:asciiTheme="minorHAnsi" w:hAnsiTheme="minorHAnsi" w:cstheme="minorBidi"/>
          <w:sz w:val="22"/>
          <w:szCs w:val="22"/>
        </w:rPr>
        <w:t xml:space="preserve">Between bucket loads the loading team will </w:t>
      </w:r>
      <w:r w:rsidR="00106D87" w:rsidRPr="00EC6E11">
        <w:rPr>
          <w:rFonts w:asciiTheme="minorHAnsi" w:hAnsiTheme="minorHAnsi" w:cstheme="minorBidi"/>
          <w:sz w:val="22"/>
          <w:szCs w:val="22"/>
        </w:rPr>
        <w:t>dispose</w:t>
      </w:r>
      <w:r w:rsidRPr="00EC6E11">
        <w:rPr>
          <w:rFonts w:asciiTheme="minorHAnsi" w:hAnsiTheme="minorHAnsi" w:cstheme="minorBidi"/>
          <w:sz w:val="22"/>
          <w:szCs w:val="22"/>
        </w:rPr>
        <w:t xml:space="preserve"> of empty bait bags and any other debris</w:t>
      </w:r>
      <w:r w:rsidR="00106D87" w:rsidRPr="00EC6E11">
        <w:rPr>
          <w:rFonts w:asciiTheme="minorHAnsi" w:hAnsiTheme="minorHAnsi" w:cstheme="minorBidi"/>
          <w:sz w:val="22"/>
          <w:szCs w:val="22"/>
        </w:rPr>
        <w:t xml:space="preserve"> securely, check the site for any loose bait (to be collected and disposed of appropriately) and then set up for the next load</w:t>
      </w:r>
      <w:r w:rsidR="0037576F">
        <w:rPr>
          <w:rFonts w:asciiTheme="minorHAnsi" w:hAnsiTheme="minorHAnsi" w:cstheme="minorBidi"/>
          <w:sz w:val="22"/>
          <w:szCs w:val="22"/>
        </w:rPr>
        <w:t>,</w:t>
      </w:r>
      <w:r w:rsidR="00106D87" w:rsidRPr="00EC6E11">
        <w:rPr>
          <w:rFonts w:asciiTheme="minorHAnsi" w:hAnsiTheme="minorHAnsi" w:cstheme="minorBidi"/>
          <w:sz w:val="22"/>
          <w:szCs w:val="22"/>
        </w:rPr>
        <w:t xml:space="preserve"> ie open the required number of bags on the loading platform.</w:t>
      </w:r>
      <w:r w:rsidRPr="00F6569A">
        <w:rPr>
          <w:rFonts w:asciiTheme="minorHAnsi" w:hAnsiTheme="minorHAnsi" w:cstheme="minorBidi"/>
          <w:sz w:val="22"/>
          <w:szCs w:val="22"/>
        </w:rPr>
        <w:t xml:space="preserve"> It will be up to the Bait</w:t>
      </w:r>
      <w:r w:rsidR="0037576F">
        <w:rPr>
          <w:rFonts w:asciiTheme="minorHAnsi" w:hAnsiTheme="minorHAnsi" w:cstheme="minorBidi"/>
          <w:sz w:val="22"/>
          <w:szCs w:val="22"/>
        </w:rPr>
        <w:t xml:space="preserve"> Loading Lead</w:t>
      </w:r>
      <w:r w:rsidRPr="00CE49AD">
        <w:rPr>
          <w:rFonts w:asciiTheme="minorHAnsi" w:hAnsiTheme="minorHAnsi" w:cstheme="minorBidi"/>
          <w:sz w:val="22"/>
          <w:szCs w:val="22"/>
        </w:rPr>
        <w:t xml:space="preserve"> to ensure staff stay on task and prepared to receive and load the bucket a</w:t>
      </w:r>
      <w:r w:rsidR="00106D87" w:rsidRPr="00CE49AD">
        <w:rPr>
          <w:rFonts w:asciiTheme="minorHAnsi" w:hAnsiTheme="minorHAnsi" w:cstheme="minorBidi"/>
          <w:sz w:val="22"/>
          <w:szCs w:val="22"/>
        </w:rPr>
        <w:t>s required</w:t>
      </w:r>
      <w:r w:rsidRPr="0065135F">
        <w:rPr>
          <w:rFonts w:asciiTheme="minorHAnsi" w:hAnsiTheme="minorHAnsi" w:cstheme="minorBidi"/>
          <w:sz w:val="22"/>
          <w:szCs w:val="22"/>
        </w:rPr>
        <w:t xml:space="preserve">. The </w:t>
      </w:r>
      <w:r w:rsidR="0037576F" w:rsidRPr="00F6569A">
        <w:rPr>
          <w:rFonts w:asciiTheme="minorHAnsi" w:hAnsiTheme="minorHAnsi" w:cstheme="minorBidi"/>
          <w:sz w:val="22"/>
          <w:szCs w:val="22"/>
        </w:rPr>
        <w:t>Bait</w:t>
      </w:r>
      <w:r w:rsidR="0037576F">
        <w:rPr>
          <w:rFonts w:asciiTheme="minorHAnsi" w:hAnsiTheme="minorHAnsi" w:cstheme="minorBidi"/>
          <w:sz w:val="22"/>
          <w:szCs w:val="22"/>
        </w:rPr>
        <w:t xml:space="preserve"> Loading Lead</w:t>
      </w:r>
      <w:r w:rsidRPr="0065135F">
        <w:rPr>
          <w:rFonts w:asciiTheme="minorHAnsi" w:hAnsiTheme="minorHAnsi" w:cstheme="minorBidi"/>
          <w:sz w:val="22"/>
          <w:szCs w:val="22"/>
        </w:rPr>
        <w:t xml:space="preserve"> must confirm to the Bait</w:t>
      </w:r>
      <w:r w:rsidR="0037576F">
        <w:rPr>
          <w:rFonts w:asciiTheme="minorHAnsi" w:hAnsiTheme="minorHAnsi" w:cstheme="minorBidi"/>
          <w:sz w:val="22"/>
          <w:szCs w:val="22"/>
        </w:rPr>
        <w:t>ing</w:t>
      </w:r>
      <w:r w:rsidRPr="0065135F">
        <w:rPr>
          <w:rFonts w:asciiTheme="minorHAnsi" w:hAnsiTheme="minorHAnsi" w:cstheme="minorBidi"/>
          <w:sz w:val="22"/>
          <w:szCs w:val="22"/>
        </w:rPr>
        <w:t xml:space="preserve"> Operations Chief that they </w:t>
      </w:r>
      <w:r w:rsidRPr="0031608F">
        <w:rPr>
          <w:rFonts w:asciiTheme="minorHAnsi" w:hAnsiTheme="minorHAnsi" w:cstheme="minorBidi"/>
          <w:sz w:val="22"/>
          <w:szCs w:val="22"/>
        </w:rPr>
        <w:t xml:space="preserve">are ready before the pilot is given the approval to come in to refill. </w:t>
      </w:r>
    </w:p>
    <w:p w14:paraId="2F0E266D" w14:textId="77777777" w:rsidR="0070691B" w:rsidRPr="001223C1" w:rsidRDefault="0070691B" w:rsidP="0070691B">
      <w:pPr>
        <w:pStyle w:val="Default"/>
        <w:rPr>
          <w:rFonts w:asciiTheme="minorHAnsi" w:hAnsiTheme="minorHAnsi" w:cstheme="minorHAnsi"/>
          <w:sz w:val="22"/>
          <w:szCs w:val="22"/>
        </w:rPr>
      </w:pPr>
    </w:p>
    <w:p w14:paraId="4CE4E1A3" w14:textId="50F8E028" w:rsidR="0070691B" w:rsidRPr="00CE49AD"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Time in between bucket loads will be spent either </w:t>
      </w:r>
      <w:r w:rsidR="00CF16B8" w:rsidRPr="00EC6E11">
        <w:rPr>
          <w:rFonts w:asciiTheme="minorHAnsi" w:hAnsiTheme="minorHAnsi" w:cstheme="minorBidi"/>
          <w:sz w:val="22"/>
          <w:szCs w:val="22"/>
        </w:rPr>
        <w:t xml:space="preserve">tidying the loading site, </w:t>
      </w:r>
      <w:r w:rsidRPr="00F6569A">
        <w:rPr>
          <w:rFonts w:asciiTheme="minorHAnsi" w:hAnsiTheme="minorHAnsi" w:cstheme="minorBidi"/>
          <w:sz w:val="22"/>
          <w:szCs w:val="22"/>
        </w:rPr>
        <w:t xml:space="preserve">resting or carrying out duties such as bucket maintenance and GIS management. Team members will be rotated as needed to reduce the risk of heat exhaustion, injury, etc. </w:t>
      </w:r>
    </w:p>
    <w:p w14:paraId="03B11358" w14:textId="77777777" w:rsidR="0070691B" w:rsidRPr="001223C1" w:rsidRDefault="0070691B" w:rsidP="0070691B">
      <w:pPr>
        <w:pStyle w:val="Default"/>
        <w:rPr>
          <w:rFonts w:asciiTheme="minorHAnsi" w:hAnsiTheme="minorHAnsi" w:cstheme="minorHAnsi"/>
          <w:sz w:val="22"/>
          <w:szCs w:val="22"/>
        </w:rPr>
      </w:pPr>
    </w:p>
    <w:p w14:paraId="3B3FC460" w14:textId="2DB615F3" w:rsidR="0070691B" w:rsidRPr="00CE49AD"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A key aspect of safety on the loading sites is the securing of empty bait bags. These can cause extensive damage if drawn up into the rotors after being caught in the rotor wash. Empty bags will be secured by two designated loading team members then placed in a bait pod designated for this purpose and far enough from the loading site to not be affected by rotor wash. Pods that are filled with empty bait bags will be moved as needed during </w:t>
      </w:r>
      <w:r w:rsidR="001223C1" w:rsidRPr="00F6569A">
        <w:rPr>
          <w:rFonts w:asciiTheme="minorHAnsi" w:hAnsiTheme="minorHAnsi" w:cstheme="minorBidi"/>
          <w:sz w:val="22"/>
          <w:szCs w:val="22"/>
        </w:rPr>
        <w:t>shut downs</w:t>
      </w:r>
      <w:r w:rsidRPr="00F6569A">
        <w:rPr>
          <w:rFonts w:asciiTheme="minorHAnsi" w:hAnsiTheme="minorHAnsi" w:cstheme="minorBidi"/>
          <w:sz w:val="22"/>
          <w:szCs w:val="22"/>
        </w:rPr>
        <w:t>. One of the key roles of the Bait</w:t>
      </w:r>
      <w:r w:rsidR="0037576F">
        <w:rPr>
          <w:rFonts w:asciiTheme="minorHAnsi" w:hAnsiTheme="minorHAnsi" w:cstheme="minorBidi"/>
          <w:sz w:val="22"/>
          <w:szCs w:val="22"/>
        </w:rPr>
        <w:t>ing</w:t>
      </w:r>
      <w:r w:rsidRPr="00F6569A">
        <w:rPr>
          <w:rFonts w:asciiTheme="minorHAnsi" w:hAnsiTheme="minorHAnsi" w:cstheme="minorBidi"/>
          <w:sz w:val="22"/>
          <w:szCs w:val="22"/>
        </w:rPr>
        <w:t xml:space="preserve"> Operations Chief will be to ensure the pace of loading is conducted at a rate that empty bags and maintaining the load site clear of debris can be managed. </w:t>
      </w:r>
    </w:p>
    <w:p w14:paraId="185D7390" w14:textId="77777777" w:rsidR="0070691B" w:rsidRPr="001223C1" w:rsidRDefault="0070691B" w:rsidP="0070691B">
      <w:pPr>
        <w:pStyle w:val="Default"/>
        <w:rPr>
          <w:rFonts w:asciiTheme="minorHAnsi" w:hAnsiTheme="minorHAnsi" w:cstheme="minorHAnsi"/>
          <w:sz w:val="22"/>
          <w:szCs w:val="22"/>
        </w:rPr>
      </w:pPr>
    </w:p>
    <w:p w14:paraId="3A6F8650" w14:textId="412B4814" w:rsidR="00A97E9E" w:rsidRPr="00246056" w:rsidRDefault="0070691B" w:rsidP="00A97E9E">
      <w:pPr>
        <w:pStyle w:val="Default"/>
        <w:rPr>
          <w:rFonts w:asciiTheme="minorHAnsi" w:hAnsiTheme="minorHAnsi" w:cstheme="minorBidi"/>
          <w:sz w:val="22"/>
          <w:szCs w:val="22"/>
        </w:rPr>
      </w:pPr>
      <w:r w:rsidRPr="00EC6E11">
        <w:rPr>
          <w:rFonts w:asciiTheme="minorHAnsi" w:hAnsiTheme="minorHAnsi" w:cstheme="minorBidi"/>
          <w:sz w:val="22"/>
          <w:szCs w:val="22"/>
        </w:rPr>
        <w:t>The helicopter pilot will communicate with the Bait</w:t>
      </w:r>
      <w:r w:rsidR="0037576F">
        <w:rPr>
          <w:rFonts w:asciiTheme="minorHAnsi" w:hAnsiTheme="minorHAnsi" w:cstheme="minorBidi"/>
          <w:sz w:val="22"/>
          <w:szCs w:val="22"/>
        </w:rPr>
        <w:t>ing</w:t>
      </w:r>
      <w:r w:rsidRPr="00EC6E11">
        <w:rPr>
          <w:rFonts w:asciiTheme="minorHAnsi" w:hAnsiTheme="minorHAnsi" w:cstheme="minorBidi"/>
          <w:sz w:val="22"/>
          <w:szCs w:val="22"/>
        </w:rPr>
        <w:t xml:space="preserve"> Operation Chief to indicate how much bait they want in each individual load, taking into consideration the site to be baited. The bucket should </w:t>
      </w:r>
      <w:r w:rsidRPr="00EC6E11">
        <w:rPr>
          <w:rFonts w:asciiTheme="minorHAnsi" w:hAnsiTheme="minorHAnsi" w:cstheme="minorBidi"/>
          <w:sz w:val="22"/>
          <w:szCs w:val="22"/>
        </w:rPr>
        <w:lastRenderedPageBreak/>
        <w:t xml:space="preserve">return to the load site with some bait – approximately 10kg, left in the bottom to demonstrate that </w:t>
      </w:r>
      <w:r w:rsidR="00EA4E32">
        <w:rPr>
          <w:rFonts w:asciiTheme="minorHAnsi" w:hAnsiTheme="minorHAnsi" w:cstheme="minorBidi"/>
          <w:sz w:val="22"/>
          <w:szCs w:val="22"/>
        </w:rPr>
        <w:t>the bucket did not run out of bait</w:t>
      </w:r>
      <w:r w:rsidRPr="00F6569A">
        <w:rPr>
          <w:rFonts w:asciiTheme="minorHAnsi" w:hAnsiTheme="minorHAnsi" w:cstheme="minorBidi"/>
          <w:sz w:val="22"/>
          <w:szCs w:val="22"/>
        </w:rPr>
        <w:t xml:space="preserve">. </w:t>
      </w:r>
      <w:r w:rsidR="001223C1" w:rsidRPr="00F6569A">
        <w:rPr>
          <w:rFonts w:asciiTheme="minorHAnsi" w:hAnsiTheme="minorHAnsi" w:cstheme="minorBidi"/>
          <w:sz w:val="22"/>
          <w:szCs w:val="22"/>
        </w:rPr>
        <w:t xml:space="preserve">This will be checked by the </w:t>
      </w:r>
      <w:r w:rsidR="0015108D" w:rsidRPr="00CE49AD">
        <w:rPr>
          <w:rFonts w:asciiTheme="minorHAnsi" w:hAnsiTheme="minorHAnsi" w:cstheme="minorBidi"/>
          <w:sz w:val="22"/>
          <w:szCs w:val="22"/>
        </w:rPr>
        <w:t xml:space="preserve">Bait </w:t>
      </w:r>
      <w:r w:rsidR="001223C1" w:rsidRPr="00CE49AD">
        <w:rPr>
          <w:rFonts w:asciiTheme="minorHAnsi" w:hAnsiTheme="minorHAnsi" w:cstheme="minorBidi"/>
          <w:sz w:val="22"/>
          <w:szCs w:val="22"/>
        </w:rPr>
        <w:t xml:space="preserve">Loading Lead </w:t>
      </w:r>
      <w:r w:rsidR="00E8430D" w:rsidRPr="0065135F">
        <w:rPr>
          <w:rFonts w:asciiTheme="minorHAnsi" w:hAnsiTheme="minorHAnsi" w:cstheme="minorBidi"/>
          <w:sz w:val="22"/>
          <w:szCs w:val="22"/>
        </w:rPr>
        <w:t>and relayed to the Baiting Operation Chief.</w:t>
      </w:r>
      <w:r w:rsidR="00A97E9E" w:rsidRPr="0065135F">
        <w:rPr>
          <w:rFonts w:asciiTheme="minorHAnsi" w:hAnsiTheme="minorHAnsi" w:cstheme="minorBidi"/>
          <w:b/>
          <w:sz w:val="22"/>
          <w:szCs w:val="22"/>
        </w:rPr>
        <w:t xml:space="preserve"> </w:t>
      </w:r>
      <w:r w:rsidR="00A97E9E" w:rsidRPr="0065135F">
        <w:rPr>
          <w:rFonts w:asciiTheme="minorHAnsi" w:hAnsiTheme="minorHAnsi" w:cstheme="minorBidi"/>
          <w:sz w:val="22"/>
          <w:szCs w:val="22"/>
        </w:rPr>
        <w:t>If the bait bucket returns empty, the Bait</w:t>
      </w:r>
      <w:r w:rsidR="0037576F">
        <w:rPr>
          <w:rFonts w:asciiTheme="minorHAnsi" w:hAnsiTheme="minorHAnsi" w:cstheme="minorBidi"/>
          <w:sz w:val="22"/>
          <w:szCs w:val="22"/>
        </w:rPr>
        <w:t>ing</w:t>
      </w:r>
      <w:r w:rsidR="00A97E9E" w:rsidRPr="0065135F">
        <w:rPr>
          <w:rFonts w:asciiTheme="minorHAnsi" w:hAnsiTheme="minorHAnsi" w:cstheme="minorBidi"/>
          <w:sz w:val="22"/>
          <w:szCs w:val="22"/>
        </w:rPr>
        <w:t xml:space="preserve"> Operation Chief will relay information to the Incident Commander</w:t>
      </w:r>
      <w:r w:rsidR="00A97E9E" w:rsidRPr="003D0600">
        <w:rPr>
          <w:rFonts w:asciiTheme="minorHAnsi" w:hAnsiTheme="minorHAnsi" w:cstheme="minorBidi"/>
          <w:sz w:val="22"/>
          <w:szCs w:val="22"/>
        </w:rPr>
        <w:t xml:space="preserve"> </w:t>
      </w:r>
      <w:r w:rsidR="00A97E9E" w:rsidRPr="00246056">
        <w:rPr>
          <w:rFonts w:asciiTheme="minorHAnsi" w:hAnsiTheme="minorHAnsi" w:cstheme="minorBidi"/>
          <w:sz w:val="22"/>
          <w:szCs w:val="22"/>
        </w:rPr>
        <w:t xml:space="preserve">and </w:t>
      </w:r>
      <w:r w:rsidR="0015108D" w:rsidRPr="00246056">
        <w:rPr>
          <w:rFonts w:asciiTheme="minorHAnsi" w:hAnsiTheme="minorHAnsi" w:cstheme="minorBidi"/>
          <w:sz w:val="22"/>
          <w:szCs w:val="22"/>
        </w:rPr>
        <w:t xml:space="preserve">GIS </w:t>
      </w:r>
      <w:r w:rsidR="0037576F">
        <w:rPr>
          <w:rFonts w:asciiTheme="minorHAnsi" w:hAnsiTheme="minorHAnsi" w:cstheme="minorBidi"/>
          <w:sz w:val="22"/>
          <w:szCs w:val="22"/>
        </w:rPr>
        <w:t>Specialistt</w:t>
      </w:r>
      <w:r w:rsidR="00A97E9E" w:rsidRPr="00246056">
        <w:rPr>
          <w:rFonts w:asciiTheme="minorHAnsi" w:hAnsiTheme="minorHAnsi" w:cstheme="minorBidi"/>
          <w:sz w:val="22"/>
          <w:szCs w:val="22"/>
        </w:rPr>
        <w:t xml:space="preserve"> and notify the </w:t>
      </w:r>
      <w:r w:rsidR="0037576F">
        <w:rPr>
          <w:rFonts w:asciiTheme="minorHAnsi" w:hAnsiTheme="minorHAnsi" w:cstheme="minorBidi"/>
          <w:sz w:val="22"/>
          <w:szCs w:val="22"/>
        </w:rPr>
        <w:t>Baiting</w:t>
      </w:r>
      <w:r w:rsidR="00A97E9E" w:rsidRPr="00246056">
        <w:rPr>
          <w:rFonts w:asciiTheme="minorHAnsi" w:hAnsiTheme="minorHAnsi" w:cstheme="minorBidi"/>
          <w:sz w:val="22"/>
          <w:szCs w:val="22"/>
        </w:rPr>
        <w:t xml:space="preserve"> </w:t>
      </w:r>
      <w:r w:rsidR="0037576F">
        <w:rPr>
          <w:rFonts w:asciiTheme="minorHAnsi" w:hAnsiTheme="minorHAnsi" w:cstheme="minorBidi"/>
          <w:sz w:val="22"/>
          <w:szCs w:val="22"/>
        </w:rPr>
        <w:t>P</w:t>
      </w:r>
      <w:r w:rsidR="00A97E9E" w:rsidRPr="00246056">
        <w:rPr>
          <w:rFonts w:asciiTheme="minorHAnsi" w:hAnsiTheme="minorHAnsi" w:cstheme="minorBidi"/>
          <w:sz w:val="22"/>
          <w:szCs w:val="22"/>
        </w:rPr>
        <w:t>ilot that the previous line needs to be rebaited.</w:t>
      </w:r>
    </w:p>
    <w:p w14:paraId="586F4D91" w14:textId="7A9E4F86" w:rsidR="00187D51" w:rsidRDefault="00A97E9E" w:rsidP="0070691B">
      <w:pPr>
        <w:pStyle w:val="Default"/>
        <w:rPr>
          <w:rFonts w:asciiTheme="minorHAnsi" w:hAnsiTheme="minorHAnsi" w:cstheme="minorHAnsi"/>
          <w:bCs/>
          <w:sz w:val="22"/>
          <w:szCs w:val="22"/>
        </w:rPr>
      </w:pPr>
      <w:r>
        <w:rPr>
          <w:rFonts w:asciiTheme="minorHAnsi" w:hAnsiTheme="minorHAnsi" w:cstheme="minorHAnsi"/>
          <w:bCs/>
          <w:sz w:val="22"/>
          <w:szCs w:val="22"/>
        </w:rPr>
        <w:t xml:space="preserve"> </w:t>
      </w:r>
    </w:p>
    <w:p w14:paraId="35AE2347" w14:textId="0E1B991D" w:rsidR="00187D51" w:rsidRPr="00F6569A" w:rsidRDefault="00187D51" w:rsidP="0070691B">
      <w:pPr>
        <w:pStyle w:val="Default"/>
        <w:rPr>
          <w:rFonts w:asciiTheme="minorHAnsi" w:hAnsiTheme="minorHAnsi" w:cstheme="minorBidi"/>
          <w:b/>
          <w:sz w:val="22"/>
          <w:szCs w:val="22"/>
        </w:rPr>
      </w:pPr>
      <w:r w:rsidRPr="00EC6E11">
        <w:rPr>
          <w:rFonts w:asciiTheme="minorHAnsi" w:hAnsiTheme="minorHAnsi" w:cstheme="minorBidi"/>
          <w:sz w:val="22"/>
          <w:szCs w:val="22"/>
        </w:rPr>
        <w:t xml:space="preserve">The helicopter will be set down at regular intervals to allow analysis of baiting swaths, the bucket will be refuelled at that time or more frequently if required i.e. at least every 45 min.  </w:t>
      </w:r>
      <w:r w:rsidR="0015108D" w:rsidRPr="00EC6E11">
        <w:rPr>
          <w:rFonts w:asciiTheme="minorHAnsi" w:hAnsiTheme="minorHAnsi" w:cstheme="minorBidi"/>
          <w:sz w:val="22"/>
          <w:szCs w:val="22"/>
        </w:rPr>
        <w:t xml:space="preserve">Refuelling of the bucket will be undertaken by the </w:t>
      </w:r>
      <w:r w:rsidR="0037576F" w:rsidRPr="0065135F">
        <w:rPr>
          <w:rFonts w:asciiTheme="minorHAnsi" w:hAnsiTheme="minorHAnsi" w:cstheme="minorBidi"/>
          <w:sz w:val="22"/>
          <w:szCs w:val="22"/>
        </w:rPr>
        <w:t>Bait</w:t>
      </w:r>
      <w:r w:rsidR="0037576F">
        <w:rPr>
          <w:rFonts w:asciiTheme="minorHAnsi" w:hAnsiTheme="minorHAnsi" w:cstheme="minorBidi"/>
          <w:sz w:val="22"/>
          <w:szCs w:val="22"/>
        </w:rPr>
        <w:t>ing</w:t>
      </w:r>
      <w:r w:rsidR="0037576F" w:rsidRPr="0065135F">
        <w:rPr>
          <w:rFonts w:asciiTheme="minorHAnsi" w:hAnsiTheme="minorHAnsi" w:cstheme="minorBidi"/>
          <w:sz w:val="22"/>
          <w:szCs w:val="22"/>
        </w:rPr>
        <w:t xml:space="preserve"> Operation Chief</w:t>
      </w:r>
      <w:r w:rsidR="0015108D" w:rsidRPr="00EC6E11">
        <w:rPr>
          <w:rFonts w:asciiTheme="minorHAnsi" w:hAnsiTheme="minorHAnsi" w:cstheme="minorBidi"/>
          <w:sz w:val="22"/>
          <w:szCs w:val="22"/>
        </w:rPr>
        <w:t>.</w:t>
      </w:r>
      <w:r w:rsidRPr="00F6569A">
        <w:rPr>
          <w:rFonts w:asciiTheme="minorHAnsi" w:hAnsiTheme="minorHAnsi" w:cstheme="minorBidi"/>
          <w:sz w:val="22"/>
          <w:szCs w:val="22"/>
        </w:rPr>
        <w:t xml:space="preserve"> </w:t>
      </w:r>
    </w:p>
    <w:p w14:paraId="48384EE1" w14:textId="77777777" w:rsidR="0070691B" w:rsidRPr="00EC6E11" w:rsidRDefault="0070691B" w:rsidP="000C4806">
      <w:pPr>
        <w:pStyle w:val="Heading2"/>
        <w:rPr>
          <w:rFonts w:asciiTheme="minorHAnsi" w:hAnsiTheme="minorHAnsi" w:cstheme="minorBidi"/>
          <w:b w:val="0"/>
          <w:sz w:val="22"/>
          <w:szCs w:val="22"/>
        </w:rPr>
      </w:pPr>
      <w:bookmarkStart w:id="559" w:name="_Toc490987192"/>
      <w:bookmarkStart w:id="560" w:name="_Toc490992159"/>
      <w:bookmarkStart w:id="561" w:name="_Toc491017497"/>
      <w:bookmarkStart w:id="562" w:name="_Toc490994783"/>
      <w:bookmarkStart w:id="563" w:name="_Toc490997715"/>
      <w:bookmarkStart w:id="564" w:name="_Toc490999626"/>
      <w:bookmarkStart w:id="565" w:name="_Toc491010026"/>
      <w:bookmarkStart w:id="566" w:name="_Toc491000508"/>
      <w:r w:rsidRPr="00EC6E11">
        <w:t>Clean up of loading site</w:t>
      </w:r>
      <w:bookmarkEnd w:id="559"/>
      <w:bookmarkEnd w:id="560"/>
      <w:bookmarkEnd w:id="561"/>
      <w:bookmarkEnd w:id="562"/>
      <w:bookmarkEnd w:id="563"/>
      <w:bookmarkEnd w:id="564"/>
      <w:bookmarkEnd w:id="565"/>
      <w:bookmarkEnd w:id="566"/>
    </w:p>
    <w:p w14:paraId="3336ED46" w14:textId="29B3B115" w:rsidR="0070691B" w:rsidRPr="0065135F" w:rsidRDefault="0070691B" w:rsidP="0070691B">
      <w:pPr>
        <w:pStyle w:val="Default"/>
        <w:rPr>
          <w:rFonts w:asciiTheme="minorHAnsi" w:hAnsiTheme="minorHAnsi" w:cstheme="minorBidi"/>
          <w:sz w:val="22"/>
          <w:szCs w:val="22"/>
        </w:rPr>
      </w:pPr>
      <w:r w:rsidRPr="00F6569A">
        <w:rPr>
          <w:rFonts w:asciiTheme="minorHAnsi" w:hAnsiTheme="minorHAnsi" w:cstheme="minorBidi"/>
          <w:sz w:val="22"/>
          <w:szCs w:val="22"/>
        </w:rPr>
        <w:t xml:space="preserve">Following each days operation a full check of the loading site and flightpaths over Niihau will be undertaken and all bait collected for appropriate disposal. This is in addition to the loading team collecting any bait spilled during loading as quickly as possible </w:t>
      </w:r>
      <w:r w:rsidR="00E8430D" w:rsidRPr="00CE49AD">
        <w:rPr>
          <w:rFonts w:asciiTheme="minorHAnsi" w:hAnsiTheme="minorHAnsi" w:cstheme="minorBidi"/>
          <w:sz w:val="22"/>
          <w:szCs w:val="22"/>
        </w:rPr>
        <w:t>i.e.</w:t>
      </w:r>
      <w:r w:rsidRPr="00CE49AD">
        <w:rPr>
          <w:rFonts w:asciiTheme="minorHAnsi" w:hAnsiTheme="minorHAnsi" w:cstheme="minorBidi"/>
          <w:sz w:val="22"/>
          <w:szCs w:val="22"/>
        </w:rPr>
        <w:t xml:space="preserve"> either during the loading or prior to the next load.</w:t>
      </w:r>
    </w:p>
    <w:p w14:paraId="5877F96E" w14:textId="21958BDB" w:rsidR="00E8430D" w:rsidRDefault="00E8430D" w:rsidP="0070691B">
      <w:pPr>
        <w:pStyle w:val="Default"/>
        <w:rPr>
          <w:rFonts w:asciiTheme="minorHAnsi" w:hAnsiTheme="minorHAnsi" w:cstheme="minorHAnsi"/>
          <w:bCs/>
          <w:sz w:val="22"/>
          <w:szCs w:val="22"/>
        </w:rPr>
      </w:pPr>
    </w:p>
    <w:p w14:paraId="012309BC" w14:textId="73CDCDD6" w:rsidR="00E8430D" w:rsidRPr="00CE49AD" w:rsidRDefault="00E8430D"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All empty bags and other waste </w:t>
      </w:r>
      <w:r w:rsidR="00187D51" w:rsidRPr="00EC6E11">
        <w:rPr>
          <w:rFonts w:asciiTheme="minorHAnsi" w:hAnsiTheme="minorHAnsi" w:cstheme="minorBidi"/>
          <w:sz w:val="22"/>
          <w:szCs w:val="22"/>
        </w:rPr>
        <w:t xml:space="preserve">including empty fuel drums </w:t>
      </w:r>
      <w:r w:rsidRPr="00EC6E11">
        <w:rPr>
          <w:rFonts w:asciiTheme="minorHAnsi" w:hAnsiTheme="minorHAnsi" w:cstheme="minorBidi"/>
          <w:sz w:val="22"/>
          <w:szCs w:val="22"/>
        </w:rPr>
        <w:t>will be collected and stored appropriately</w:t>
      </w:r>
      <w:r w:rsidR="00A12623" w:rsidRPr="00F6569A">
        <w:rPr>
          <w:rFonts w:asciiTheme="minorHAnsi" w:hAnsiTheme="minorHAnsi" w:cstheme="minorBidi"/>
          <w:sz w:val="22"/>
          <w:szCs w:val="22"/>
        </w:rPr>
        <w:t xml:space="preserve"> for later disposal</w:t>
      </w:r>
      <w:r w:rsidRPr="00F6569A">
        <w:rPr>
          <w:rFonts w:asciiTheme="minorHAnsi" w:hAnsiTheme="minorHAnsi" w:cstheme="minorBidi"/>
          <w:sz w:val="22"/>
          <w:szCs w:val="22"/>
        </w:rPr>
        <w:t xml:space="preserve">.  </w:t>
      </w:r>
    </w:p>
    <w:p w14:paraId="1B93DA92" w14:textId="4FBB50FA" w:rsidR="0070691B" w:rsidRPr="00735BBE" w:rsidRDefault="00735BBE" w:rsidP="0070691B">
      <w:pPr>
        <w:pStyle w:val="Heading2"/>
        <w:rPr>
          <w:sz w:val="26"/>
          <w:szCs w:val="26"/>
        </w:rPr>
      </w:pPr>
      <w:bookmarkStart w:id="567" w:name="_Toc490987193"/>
      <w:bookmarkStart w:id="568" w:name="_Toc490992160"/>
      <w:bookmarkStart w:id="569" w:name="_Toc491017498"/>
      <w:bookmarkStart w:id="570" w:name="_Toc490994784"/>
      <w:bookmarkStart w:id="571" w:name="_Toc490997716"/>
      <w:bookmarkStart w:id="572" w:name="_Toc490999627"/>
      <w:bookmarkStart w:id="573" w:name="_Toc491010027"/>
      <w:bookmarkStart w:id="574" w:name="_Toc491000509"/>
      <w:r>
        <w:t>Bait Application Monitoring</w:t>
      </w:r>
      <w:bookmarkEnd w:id="567"/>
      <w:bookmarkEnd w:id="568"/>
      <w:bookmarkEnd w:id="569"/>
      <w:bookmarkEnd w:id="570"/>
      <w:bookmarkEnd w:id="571"/>
      <w:bookmarkEnd w:id="572"/>
      <w:bookmarkEnd w:id="573"/>
      <w:bookmarkEnd w:id="574"/>
    </w:p>
    <w:p w14:paraId="1234E5EA" w14:textId="77777777" w:rsidR="0070691B" w:rsidRPr="00F6569A" w:rsidRDefault="0070691B" w:rsidP="0070691B">
      <w:pPr>
        <w:pStyle w:val="Heading3"/>
      </w:pPr>
      <w:bookmarkStart w:id="575" w:name="_Toc490987194"/>
      <w:bookmarkStart w:id="576" w:name="_Toc490992161"/>
      <w:bookmarkStart w:id="577" w:name="_Toc491017499"/>
      <w:bookmarkStart w:id="578" w:name="_Toc490994785"/>
      <w:bookmarkStart w:id="579" w:name="_Toc490997717"/>
      <w:bookmarkStart w:id="580" w:name="_Toc490999628"/>
      <w:bookmarkStart w:id="581" w:name="_Toc491010028"/>
      <w:bookmarkStart w:id="582" w:name="_Toc491000510"/>
      <w:r w:rsidRPr="00EC6E11">
        <w:t>Monitoring Sow Rate</w:t>
      </w:r>
      <w:bookmarkEnd w:id="575"/>
      <w:bookmarkEnd w:id="576"/>
      <w:bookmarkEnd w:id="577"/>
      <w:bookmarkEnd w:id="578"/>
      <w:bookmarkEnd w:id="579"/>
      <w:bookmarkEnd w:id="580"/>
      <w:bookmarkEnd w:id="581"/>
      <w:bookmarkEnd w:id="582"/>
      <w:r w:rsidRPr="00EC6E11">
        <w:t xml:space="preserve"> </w:t>
      </w:r>
    </w:p>
    <w:p w14:paraId="1264F171" w14:textId="6B7DAF07" w:rsidR="0070691B" w:rsidRDefault="0070691B" w:rsidP="0070691B">
      <w:pPr>
        <w:pStyle w:val="Default"/>
        <w:rPr>
          <w:rFonts w:asciiTheme="minorHAnsi" w:hAnsiTheme="minorHAnsi" w:cstheme="minorBidi"/>
          <w:sz w:val="22"/>
          <w:szCs w:val="22"/>
        </w:rPr>
      </w:pPr>
      <w:r w:rsidRPr="00F6569A">
        <w:rPr>
          <w:rFonts w:asciiTheme="minorHAnsi" w:hAnsiTheme="minorHAnsi" w:cstheme="minorBidi"/>
          <w:sz w:val="22"/>
          <w:szCs w:val="22"/>
        </w:rPr>
        <w:t xml:space="preserve">On arrival </w:t>
      </w:r>
      <w:r w:rsidRPr="00CE49AD">
        <w:rPr>
          <w:rFonts w:asciiTheme="minorHAnsi" w:hAnsiTheme="minorHAnsi" w:cstheme="minorBidi"/>
          <w:sz w:val="22"/>
          <w:szCs w:val="22"/>
        </w:rPr>
        <w:t>at the bait loading site at each bucket reload, the helicopter pilot will communicate via radio to the Bait Operations Chief the area (measured in ha) that has been treated with b</w:t>
      </w:r>
      <w:r w:rsidRPr="0065135F">
        <w:rPr>
          <w:rFonts w:asciiTheme="minorHAnsi" w:hAnsiTheme="minorHAnsi" w:cstheme="minorBidi"/>
          <w:sz w:val="22"/>
          <w:szCs w:val="22"/>
        </w:rPr>
        <w:t>ait. This is cumulative. The Bait Operations Chief will record this information into the bait-application monitoring spreadsheet</w:t>
      </w:r>
      <w:r w:rsidR="00452C1D">
        <w:rPr>
          <w:rFonts w:asciiTheme="minorHAnsi" w:hAnsiTheme="minorHAnsi" w:cstheme="minorBidi"/>
          <w:sz w:val="22"/>
          <w:szCs w:val="22"/>
        </w:rPr>
        <w:t xml:space="preserve"> (see Appendix 9)</w:t>
      </w:r>
      <w:r w:rsidRPr="0065135F">
        <w:rPr>
          <w:rFonts w:asciiTheme="minorHAnsi" w:hAnsiTheme="minorHAnsi" w:cstheme="minorBidi"/>
          <w:sz w:val="22"/>
          <w:szCs w:val="22"/>
        </w:rPr>
        <w:t xml:space="preserve"> and calculate the sow rate achieved by each bucket load</w:t>
      </w:r>
      <w:r w:rsidR="002C30D5" w:rsidRPr="0065135F">
        <w:rPr>
          <w:rFonts w:asciiTheme="minorHAnsi" w:hAnsiTheme="minorHAnsi" w:cstheme="minorBidi"/>
          <w:sz w:val="22"/>
          <w:szCs w:val="22"/>
        </w:rPr>
        <w:t xml:space="preserve"> </w:t>
      </w:r>
      <w:r w:rsidR="00460F34" w:rsidRPr="0065135F">
        <w:rPr>
          <w:rFonts w:asciiTheme="minorHAnsi" w:hAnsiTheme="minorHAnsi" w:cstheme="minorBidi"/>
          <w:sz w:val="22"/>
          <w:szCs w:val="22"/>
        </w:rPr>
        <w:t>to</w:t>
      </w:r>
      <w:r w:rsidR="002C30D5" w:rsidRPr="0065135F">
        <w:rPr>
          <w:rFonts w:asciiTheme="minorHAnsi" w:hAnsiTheme="minorHAnsi" w:cstheme="minorBidi"/>
          <w:sz w:val="22"/>
          <w:szCs w:val="22"/>
        </w:rPr>
        <w:t xml:space="preserve"> direct any necessary changes to either the helicopters speed or the bucket’s aperture size to obtain the desired sow rate.</w:t>
      </w:r>
      <w:r w:rsidRPr="0065135F">
        <w:rPr>
          <w:rFonts w:asciiTheme="minorHAnsi" w:hAnsiTheme="minorHAnsi" w:cstheme="minorBidi"/>
          <w:sz w:val="22"/>
          <w:szCs w:val="22"/>
        </w:rPr>
        <w:t xml:space="preserve"> </w:t>
      </w:r>
    </w:p>
    <w:p w14:paraId="20FF8124" w14:textId="77777777" w:rsidR="0070691B" w:rsidRPr="00EC6E11" w:rsidRDefault="0070691B" w:rsidP="0070691B">
      <w:pPr>
        <w:pStyle w:val="Heading3"/>
        <w:rPr>
          <w:sz w:val="24"/>
          <w:szCs w:val="24"/>
        </w:rPr>
      </w:pPr>
      <w:bookmarkStart w:id="583" w:name="_Toc490987195"/>
      <w:bookmarkStart w:id="584" w:name="_Toc490992162"/>
      <w:bookmarkStart w:id="585" w:name="_Toc491017500"/>
      <w:bookmarkStart w:id="586" w:name="_Toc490994786"/>
      <w:bookmarkStart w:id="587" w:name="_Toc490997718"/>
      <w:bookmarkStart w:id="588" w:name="_Toc490999629"/>
      <w:bookmarkStart w:id="589" w:name="_Toc491010029"/>
      <w:bookmarkStart w:id="590" w:name="_Toc491000511"/>
      <w:r w:rsidRPr="00EC6E11">
        <w:t>Deviations from Target Sow Rate</w:t>
      </w:r>
      <w:bookmarkEnd w:id="583"/>
      <w:bookmarkEnd w:id="584"/>
      <w:bookmarkEnd w:id="585"/>
      <w:bookmarkEnd w:id="586"/>
      <w:bookmarkEnd w:id="587"/>
      <w:bookmarkEnd w:id="588"/>
      <w:bookmarkEnd w:id="589"/>
      <w:bookmarkEnd w:id="590"/>
      <w:r w:rsidRPr="00EC6E11">
        <w:t xml:space="preserve"> </w:t>
      </w:r>
    </w:p>
    <w:p w14:paraId="0509FC14" w14:textId="1635DE00" w:rsidR="0070691B" w:rsidRPr="00EC6E11"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The Bait</w:t>
      </w:r>
      <w:r w:rsidR="0037576F">
        <w:rPr>
          <w:rFonts w:asciiTheme="minorHAnsi" w:hAnsiTheme="minorHAnsi" w:cstheme="minorBidi"/>
          <w:sz w:val="22"/>
          <w:szCs w:val="22"/>
        </w:rPr>
        <w:t>ing</w:t>
      </w:r>
      <w:r w:rsidRPr="00EC6E11">
        <w:rPr>
          <w:rFonts w:asciiTheme="minorHAnsi" w:hAnsiTheme="minorHAnsi" w:cstheme="minorBidi"/>
          <w:sz w:val="22"/>
          <w:szCs w:val="22"/>
        </w:rPr>
        <w:t xml:space="preserve"> Operation Chief will ask the pilot to adjust flight speed if the reported sow rate is </w:t>
      </w:r>
      <w:r w:rsidR="0032453C">
        <w:rPr>
          <w:rFonts w:asciiTheme="minorHAnsi" w:hAnsiTheme="minorHAnsi" w:cstheme="minorBidi"/>
          <w:sz w:val="22"/>
          <w:szCs w:val="22"/>
        </w:rPr>
        <w:t xml:space="preserve">varying </w:t>
      </w:r>
      <w:r w:rsidRPr="00EC6E11">
        <w:rPr>
          <w:rFonts w:asciiTheme="minorHAnsi" w:hAnsiTheme="minorHAnsi" w:cstheme="minorBidi"/>
          <w:sz w:val="22"/>
          <w:szCs w:val="22"/>
        </w:rPr>
        <w:t xml:space="preserve">between 2 and 5 kg/ha from the target sow rate. </w:t>
      </w:r>
    </w:p>
    <w:p w14:paraId="6B182F01" w14:textId="77777777" w:rsidR="0070691B" w:rsidRPr="001223C1" w:rsidRDefault="0070691B" w:rsidP="0070691B">
      <w:pPr>
        <w:pStyle w:val="Default"/>
        <w:rPr>
          <w:rFonts w:asciiTheme="minorHAnsi" w:hAnsiTheme="minorHAnsi" w:cstheme="minorHAnsi"/>
          <w:sz w:val="22"/>
          <w:szCs w:val="22"/>
        </w:rPr>
      </w:pPr>
    </w:p>
    <w:p w14:paraId="19D02BDB" w14:textId="7300BF71" w:rsidR="0070691B" w:rsidRPr="00246056"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The Bait</w:t>
      </w:r>
      <w:r w:rsidR="0037576F">
        <w:rPr>
          <w:rFonts w:asciiTheme="minorHAnsi" w:hAnsiTheme="minorHAnsi" w:cstheme="minorBidi"/>
          <w:sz w:val="22"/>
          <w:szCs w:val="22"/>
        </w:rPr>
        <w:t>ing</w:t>
      </w:r>
      <w:r w:rsidRPr="00EC6E11">
        <w:rPr>
          <w:rFonts w:asciiTheme="minorHAnsi" w:hAnsiTheme="minorHAnsi" w:cstheme="minorBidi"/>
          <w:sz w:val="22"/>
          <w:szCs w:val="22"/>
        </w:rPr>
        <w:t xml:space="preserve"> Operations Chief will notify the Incident Commander immediately if the reported sow rate is more than 5 kg/ha from the target sow rate. </w:t>
      </w:r>
      <w:r w:rsidR="0037576F">
        <w:rPr>
          <w:rFonts w:asciiTheme="minorHAnsi" w:hAnsiTheme="minorHAnsi" w:cstheme="minorBidi"/>
          <w:sz w:val="22"/>
          <w:szCs w:val="22"/>
        </w:rPr>
        <w:t>In that case, t</w:t>
      </w:r>
      <w:r w:rsidRPr="00EC6E11">
        <w:rPr>
          <w:rFonts w:asciiTheme="minorHAnsi" w:hAnsiTheme="minorHAnsi" w:cstheme="minorBidi"/>
          <w:sz w:val="22"/>
          <w:szCs w:val="22"/>
        </w:rPr>
        <w:t xml:space="preserve">he </w:t>
      </w:r>
      <w:r w:rsidR="0037576F" w:rsidRPr="00EC6E11">
        <w:rPr>
          <w:rFonts w:asciiTheme="minorHAnsi" w:hAnsiTheme="minorHAnsi" w:cstheme="minorBidi"/>
          <w:sz w:val="22"/>
          <w:szCs w:val="22"/>
        </w:rPr>
        <w:t>Bait</w:t>
      </w:r>
      <w:r w:rsidR="0037576F">
        <w:rPr>
          <w:rFonts w:asciiTheme="minorHAnsi" w:hAnsiTheme="minorHAnsi" w:cstheme="minorBidi"/>
          <w:sz w:val="22"/>
          <w:szCs w:val="22"/>
        </w:rPr>
        <w:t>ing</w:t>
      </w:r>
      <w:r w:rsidR="0037576F" w:rsidRPr="00EC6E11">
        <w:rPr>
          <w:rFonts w:asciiTheme="minorHAnsi" w:hAnsiTheme="minorHAnsi" w:cstheme="minorBidi"/>
          <w:sz w:val="22"/>
          <w:szCs w:val="22"/>
        </w:rPr>
        <w:t xml:space="preserve"> Operations Chief</w:t>
      </w:r>
      <w:r w:rsidRPr="00F6569A">
        <w:rPr>
          <w:rFonts w:asciiTheme="minorHAnsi" w:hAnsiTheme="minorHAnsi" w:cstheme="minorBidi"/>
          <w:sz w:val="22"/>
          <w:szCs w:val="22"/>
        </w:rPr>
        <w:t xml:space="preserve"> will </w:t>
      </w:r>
      <w:r w:rsidR="002D517D" w:rsidRPr="00CE49AD">
        <w:rPr>
          <w:rFonts w:asciiTheme="minorHAnsi" w:hAnsiTheme="minorHAnsi" w:cstheme="minorBidi"/>
          <w:sz w:val="22"/>
          <w:szCs w:val="22"/>
        </w:rPr>
        <w:t xml:space="preserve">direct </w:t>
      </w:r>
      <w:r w:rsidRPr="00CE49AD">
        <w:rPr>
          <w:rFonts w:asciiTheme="minorHAnsi" w:hAnsiTheme="minorHAnsi" w:cstheme="minorBidi"/>
          <w:sz w:val="22"/>
          <w:szCs w:val="22"/>
        </w:rPr>
        <w:t>the pilot to set down the helicopter. The Incident Commander w</w:t>
      </w:r>
      <w:r w:rsidR="00FA27F3" w:rsidRPr="0065135F">
        <w:rPr>
          <w:rFonts w:asciiTheme="minorHAnsi" w:hAnsiTheme="minorHAnsi" w:cstheme="minorBidi"/>
          <w:sz w:val="22"/>
          <w:szCs w:val="22"/>
        </w:rPr>
        <w:t>ill</w:t>
      </w:r>
      <w:r w:rsidRPr="0065135F">
        <w:rPr>
          <w:rFonts w:asciiTheme="minorHAnsi" w:hAnsiTheme="minorHAnsi" w:cstheme="minorBidi"/>
          <w:sz w:val="22"/>
          <w:szCs w:val="22"/>
        </w:rPr>
        <w:t xml:space="preserve"> call for a halt in operations and </w:t>
      </w:r>
      <w:r w:rsidR="0037576F">
        <w:rPr>
          <w:rFonts w:asciiTheme="minorHAnsi" w:hAnsiTheme="minorHAnsi" w:cstheme="minorBidi"/>
          <w:sz w:val="22"/>
          <w:szCs w:val="22"/>
        </w:rPr>
        <w:t>review</w:t>
      </w:r>
      <w:r w:rsidRPr="0065135F">
        <w:rPr>
          <w:rFonts w:asciiTheme="minorHAnsi" w:hAnsiTheme="minorHAnsi" w:cstheme="minorBidi"/>
          <w:sz w:val="22"/>
          <w:szCs w:val="22"/>
        </w:rPr>
        <w:t xml:space="preserve"> the bait application data (bait used, area covered etc)</w:t>
      </w:r>
      <w:r w:rsidR="0037576F">
        <w:rPr>
          <w:rFonts w:asciiTheme="minorHAnsi" w:hAnsiTheme="minorHAnsi" w:cstheme="minorBidi"/>
          <w:sz w:val="22"/>
          <w:szCs w:val="22"/>
        </w:rPr>
        <w:t>,</w:t>
      </w:r>
      <w:r w:rsidRPr="0065135F">
        <w:rPr>
          <w:rFonts w:asciiTheme="minorHAnsi" w:hAnsiTheme="minorHAnsi" w:cstheme="minorBidi"/>
          <w:sz w:val="22"/>
          <w:szCs w:val="22"/>
        </w:rPr>
        <w:t xml:space="preserve"> then consult with the Incident Command Team about how</w:t>
      </w:r>
      <w:r w:rsidRPr="003D0600">
        <w:rPr>
          <w:rFonts w:asciiTheme="minorHAnsi" w:hAnsiTheme="minorHAnsi" w:cstheme="minorBidi"/>
          <w:sz w:val="22"/>
          <w:szCs w:val="22"/>
        </w:rPr>
        <w:t xml:space="preserve"> </w:t>
      </w:r>
      <w:r w:rsidR="00FA27F3" w:rsidRPr="003D0600">
        <w:rPr>
          <w:rFonts w:asciiTheme="minorHAnsi" w:hAnsiTheme="minorHAnsi" w:cstheme="minorBidi"/>
          <w:sz w:val="22"/>
          <w:szCs w:val="22"/>
        </w:rPr>
        <w:t xml:space="preserve">best </w:t>
      </w:r>
      <w:r w:rsidRPr="00246056">
        <w:rPr>
          <w:rFonts w:asciiTheme="minorHAnsi" w:hAnsiTheme="minorHAnsi" w:cstheme="minorBidi"/>
          <w:sz w:val="22"/>
          <w:szCs w:val="22"/>
        </w:rPr>
        <w:t xml:space="preserve">to achieve the target application rate before resuming operations. </w:t>
      </w:r>
    </w:p>
    <w:p w14:paraId="48AB1ABB" w14:textId="77777777" w:rsidR="0070691B" w:rsidRPr="00EC6E11" w:rsidRDefault="0070691B" w:rsidP="0070691B">
      <w:pPr>
        <w:pStyle w:val="Heading3"/>
        <w:rPr>
          <w:sz w:val="24"/>
          <w:szCs w:val="24"/>
        </w:rPr>
      </w:pPr>
      <w:bookmarkStart w:id="591" w:name="_Toc490987196"/>
      <w:bookmarkStart w:id="592" w:name="_Toc490992163"/>
      <w:bookmarkStart w:id="593" w:name="_Toc491017501"/>
      <w:bookmarkStart w:id="594" w:name="_Toc490994787"/>
      <w:bookmarkStart w:id="595" w:name="_Toc490997719"/>
      <w:bookmarkStart w:id="596" w:name="_Toc490999630"/>
      <w:bookmarkStart w:id="597" w:name="_Toc491010030"/>
      <w:bookmarkStart w:id="598" w:name="_Toc491000512"/>
      <w:r w:rsidRPr="00EC6E11">
        <w:t>GPS</w:t>
      </w:r>
      <w:bookmarkEnd w:id="591"/>
      <w:bookmarkEnd w:id="592"/>
      <w:bookmarkEnd w:id="593"/>
      <w:bookmarkEnd w:id="594"/>
      <w:bookmarkEnd w:id="595"/>
      <w:bookmarkEnd w:id="596"/>
      <w:bookmarkEnd w:id="597"/>
      <w:bookmarkEnd w:id="598"/>
      <w:r w:rsidRPr="00EC6E11">
        <w:t xml:space="preserve"> </w:t>
      </w:r>
    </w:p>
    <w:p w14:paraId="728C2BD8" w14:textId="77777777" w:rsidR="00460F34"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On aerial baiting days, the helicopter will halt operations and set down and </w:t>
      </w:r>
      <w:r w:rsidR="00FA27F3" w:rsidRPr="00F6569A">
        <w:rPr>
          <w:rFonts w:asciiTheme="minorHAnsi" w:hAnsiTheme="minorHAnsi" w:cstheme="minorBidi"/>
          <w:sz w:val="22"/>
          <w:szCs w:val="22"/>
        </w:rPr>
        <w:t xml:space="preserve">the </w:t>
      </w:r>
      <w:r w:rsidRPr="00F6569A">
        <w:rPr>
          <w:rFonts w:asciiTheme="minorHAnsi" w:hAnsiTheme="minorHAnsi" w:cstheme="minorBidi"/>
          <w:sz w:val="22"/>
          <w:szCs w:val="22"/>
        </w:rPr>
        <w:t>GPS information will be downloaded after the first load, then a</w:t>
      </w:r>
      <w:r w:rsidR="00E126E1" w:rsidRPr="00CE49AD">
        <w:rPr>
          <w:rFonts w:asciiTheme="minorHAnsi" w:hAnsiTheme="minorHAnsi" w:cstheme="minorBidi"/>
          <w:sz w:val="22"/>
          <w:szCs w:val="22"/>
        </w:rPr>
        <w:t xml:space="preserve">s frequently as needed to monitor the standard of the baiting operation including </w:t>
      </w:r>
      <w:r w:rsidR="00376BFE" w:rsidRPr="0065135F">
        <w:rPr>
          <w:rFonts w:asciiTheme="minorHAnsi" w:hAnsiTheme="minorHAnsi" w:cstheme="minorBidi"/>
          <w:sz w:val="22"/>
          <w:szCs w:val="22"/>
        </w:rPr>
        <w:t xml:space="preserve">the bait </w:t>
      </w:r>
      <w:r w:rsidR="00517749" w:rsidRPr="0065135F">
        <w:rPr>
          <w:rFonts w:asciiTheme="minorHAnsi" w:hAnsiTheme="minorHAnsi" w:cstheme="minorBidi"/>
          <w:sz w:val="22"/>
          <w:szCs w:val="22"/>
        </w:rPr>
        <w:t>sow rate</w:t>
      </w:r>
      <w:r w:rsidRPr="0065135F">
        <w:rPr>
          <w:rFonts w:asciiTheme="minorHAnsi" w:hAnsiTheme="minorHAnsi" w:cstheme="minorBidi"/>
          <w:sz w:val="22"/>
          <w:szCs w:val="22"/>
        </w:rPr>
        <w:t xml:space="preserve">. </w:t>
      </w:r>
    </w:p>
    <w:p w14:paraId="4602D971" w14:textId="77777777" w:rsidR="00460F34" w:rsidRDefault="00460F34" w:rsidP="0070691B">
      <w:pPr>
        <w:pStyle w:val="Default"/>
        <w:rPr>
          <w:rFonts w:asciiTheme="minorHAnsi" w:hAnsiTheme="minorHAnsi" w:cstheme="minorBidi"/>
          <w:sz w:val="22"/>
          <w:szCs w:val="22"/>
        </w:rPr>
      </w:pPr>
    </w:p>
    <w:p w14:paraId="033BAEB9" w14:textId="77777777" w:rsidR="00460F34" w:rsidRDefault="0070691B" w:rsidP="0070691B">
      <w:pPr>
        <w:pStyle w:val="Default"/>
        <w:rPr>
          <w:rFonts w:asciiTheme="minorHAnsi" w:hAnsiTheme="minorHAnsi" w:cstheme="minorBidi"/>
          <w:sz w:val="22"/>
          <w:szCs w:val="22"/>
        </w:rPr>
      </w:pPr>
      <w:r w:rsidRPr="0065135F">
        <w:rPr>
          <w:rFonts w:asciiTheme="minorHAnsi" w:hAnsiTheme="minorHAnsi" w:cstheme="minorBidi"/>
          <w:sz w:val="22"/>
          <w:szCs w:val="22"/>
        </w:rPr>
        <w:t>To download the GPS information, the helicopter will shut down and the Bait</w:t>
      </w:r>
      <w:r w:rsidR="0037576F">
        <w:rPr>
          <w:rFonts w:asciiTheme="minorHAnsi" w:hAnsiTheme="minorHAnsi" w:cstheme="minorBidi"/>
          <w:sz w:val="22"/>
          <w:szCs w:val="22"/>
        </w:rPr>
        <w:t>ing</w:t>
      </w:r>
      <w:r w:rsidRPr="0065135F">
        <w:rPr>
          <w:rFonts w:asciiTheme="minorHAnsi" w:hAnsiTheme="minorHAnsi" w:cstheme="minorBidi"/>
          <w:sz w:val="22"/>
          <w:szCs w:val="22"/>
        </w:rPr>
        <w:t xml:space="preserve"> O</w:t>
      </w:r>
      <w:r w:rsidRPr="003D0600">
        <w:rPr>
          <w:rFonts w:asciiTheme="minorHAnsi" w:hAnsiTheme="minorHAnsi" w:cstheme="minorBidi"/>
          <w:sz w:val="22"/>
          <w:szCs w:val="22"/>
        </w:rPr>
        <w:t>perations Chief will collect the GPS TracMap information from the pilot and give to the GIS Specialist. The GIS Specialist will produce bait application maps and interpret the data looking for any possible errors in flight lines, GPS logging, or bait appli</w:t>
      </w:r>
      <w:r w:rsidRPr="00246056">
        <w:rPr>
          <w:rFonts w:asciiTheme="minorHAnsi" w:hAnsiTheme="minorHAnsi" w:cstheme="minorBidi"/>
          <w:sz w:val="22"/>
          <w:szCs w:val="22"/>
        </w:rPr>
        <w:t>cation rates</w:t>
      </w:r>
      <w:r w:rsidR="00FA27F3" w:rsidRPr="00246056">
        <w:rPr>
          <w:rFonts w:asciiTheme="minorHAnsi" w:hAnsiTheme="minorHAnsi" w:cstheme="minorBidi"/>
          <w:sz w:val="22"/>
          <w:szCs w:val="22"/>
        </w:rPr>
        <w:t xml:space="preserve"> and provide this to the </w:t>
      </w:r>
      <w:r w:rsidR="0037576F">
        <w:rPr>
          <w:rFonts w:asciiTheme="minorHAnsi" w:hAnsiTheme="minorHAnsi" w:cstheme="minorBidi"/>
          <w:sz w:val="22"/>
          <w:szCs w:val="22"/>
        </w:rPr>
        <w:t xml:space="preserve">Baiting Operations Chief to provide to the </w:t>
      </w:r>
      <w:r w:rsidR="00FA27F3" w:rsidRPr="00246056">
        <w:rPr>
          <w:rFonts w:asciiTheme="minorHAnsi" w:hAnsiTheme="minorHAnsi" w:cstheme="minorBidi"/>
          <w:sz w:val="22"/>
          <w:szCs w:val="22"/>
        </w:rPr>
        <w:t>Incident Commander</w:t>
      </w:r>
      <w:r w:rsidRPr="00246056">
        <w:rPr>
          <w:rFonts w:asciiTheme="minorHAnsi" w:hAnsiTheme="minorHAnsi" w:cstheme="minorBidi"/>
          <w:sz w:val="22"/>
          <w:szCs w:val="22"/>
        </w:rPr>
        <w:t xml:space="preserve">. </w:t>
      </w:r>
    </w:p>
    <w:p w14:paraId="5D0372BC" w14:textId="77777777" w:rsidR="00460F34" w:rsidRDefault="00460F34" w:rsidP="0070691B">
      <w:pPr>
        <w:pStyle w:val="Default"/>
        <w:rPr>
          <w:rFonts w:asciiTheme="minorHAnsi" w:hAnsiTheme="minorHAnsi" w:cstheme="minorBidi"/>
          <w:sz w:val="22"/>
          <w:szCs w:val="22"/>
        </w:rPr>
      </w:pPr>
    </w:p>
    <w:p w14:paraId="672D4E53" w14:textId="53E6599F" w:rsidR="0070691B" w:rsidRPr="00190E22" w:rsidRDefault="0070691B" w:rsidP="0070691B">
      <w:pPr>
        <w:pStyle w:val="Default"/>
        <w:rPr>
          <w:rFonts w:asciiTheme="minorHAnsi" w:hAnsiTheme="minorHAnsi" w:cstheme="minorBidi"/>
          <w:sz w:val="22"/>
          <w:szCs w:val="22"/>
        </w:rPr>
      </w:pPr>
      <w:r w:rsidRPr="00246056">
        <w:rPr>
          <w:rFonts w:asciiTheme="minorHAnsi" w:hAnsiTheme="minorHAnsi" w:cstheme="minorBidi"/>
          <w:sz w:val="22"/>
          <w:szCs w:val="22"/>
        </w:rPr>
        <w:t xml:space="preserve">Operations will not resume until the GPS information has been reviewed by the </w:t>
      </w:r>
      <w:r w:rsidRPr="0037576F">
        <w:rPr>
          <w:rFonts w:asciiTheme="minorHAnsi" w:hAnsiTheme="minorHAnsi" w:cstheme="minorBidi"/>
          <w:sz w:val="22"/>
          <w:szCs w:val="22"/>
        </w:rPr>
        <w:t>Incident Command Team</w:t>
      </w:r>
      <w:r w:rsidRPr="00246056">
        <w:rPr>
          <w:rFonts w:asciiTheme="minorHAnsi" w:hAnsiTheme="minorHAnsi" w:cstheme="minorBidi"/>
          <w:i/>
          <w:sz w:val="22"/>
          <w:szCs w:val="22"/>
        </w:rPr>
        <w:t xml:space="preserve"> </w:t>
      </w:r>
      <w:r w:rsidRPr="00246056">
        <w:rPr>
          <w:rFonts w:asciiTheme="minorHAnsi" w:hAnsiTheme="minorHAnsi" w:cstheme="minorBidi"/>
          <w:sz w:val="22"/>
          <w:szCs w:val="22"/>
        </w:rPr>
        <w:t xml:space="preserve">and approval to resume given by the </w:t>
      </w:r>
      <w:r w:rsidRPr="0037576F">
        <w:rPr>
          <w:rFonts w:asciiTheme="minorHAnsi" w:hAnsiTheme="minorHAnsi" w:cstheme="minorBidi"/>
          <w:sz w:val="22"/>
          <w:szCs w:val="22"/>
        </w:rPr>
        <w:t>Incident Commander</w:t>
      </w:r>
      <w:r w:rsidRPr="001125C3">
        <w:rPr>
          <w:rFonts w:asciiTheme="minorHAnsi" w:hAnsiTheme="minorHAnsi" w:cstheme="minorBidi"/>
          <w:sz w:val="22"/>
          <w:szCs w:val="22"/>
        </w:rPr>
        <w:t>. During this review</w:t>
      </w:r>
      <w:r w:rsidR="00460F34">
        <w:rPr>
          <w:rFonts w:asciiTheme="minorHAnsi" w:hAnsiTheme="minorHAnsi" w:cstheme="minorBidi"/>
          <w:sz w:val="22"/>
          <w:szCs w:val="22"/>
        </w:rPr>
        <w:t>,</w:t>
      </w:r>
      <w:r w:rsidRPr="001125C3">
        <w:rPr>
          <w:rFonts w:asciiTheme="minorHAnsi" w:hAnsiTheme="minorHAnsi" w:cstheme="minorBidi"/>
          <w:sz w:val="22"/>
          <w:szCs w:val="22"/>
        </w:rPr>
        <w:t xml:space="preserve"> the helicopter pilot will</w:t>
      </w:r>
      <w:r w:rsidRPr="00190E22">
        <w:rPr>
          <w:rFonts w:asciiTheme="minorHAnsi" w:hAnsiTheme="minorHAnsi" w:cstheme="minorBidi"/>
          <w:sz w:val="22"/>
          <w:szCs w:val="22"/>
        </w:rPr>
        <w:t xml:space="preserve"> provide a quick assessment of the aerial baiting operation including: weather conditions, wind, bucket operation, bucket loading and general observations. </w:t>
      </w:r>
    </w:p>
    <w:p w14:paraId="06DC0926" w14:textId="6CCF252F" w:rsidR="00460F34" w:rsidRDefault="00460F34" w:rsidP="00460F34">
      <w:pPr>
        <w:pStyle w:val="Heading3"/>
      </w:pPr>
      <w:bookmarkStart w:id="599" w:name="_Toc490992164"/>
      <w:bookmarkStart w:id="600" w:name="_Toc491017502"/>
      <w:bookmarkStart w:id="601" w:name="_Toc490994788"/>
      <w:bookmarkStart w:id="602" w:name="_Toc490997720"/>
      <w:bookmarkStart w:id="603" w:name="_Toc490999631"/>
      <w:bookmarkStart w:id="604" w:name="_Toc491010031"/>
      <w:bookmarkStart w:id="605" w:name="_Toc491000513"/>
      <w:bookmarkStart w:id="606" w:name="_Toc490987197"/>
      <w:r>
        <w:t>Wind monitoring</w:t>
      </w:r>
      <w:bookmarkEnd w:id="599"/>
      <w:bookmarkEnd w:id="600"/>
      <w:bookmarkEnd w:id="601"/>
      <w:bookmarkEnd w:id="602"/>
      <w:bookmarkEnd w:id="603"/>
      <w:bookmarkEnd w:id="604"/>
      <w:bookmarkEnd w:id="605"/>
    </w:p>
    <w:p w14:paraId="6E19CA30" w14:textId="3DB6B618" w:rsidR="006324EA" w:rsidRDefault="006324EA" w:rsidP="006324EA">
      <w:r>
        <w:t xml:space="preserve">The Lehua Team Leader shall determine and </w:t>
      </w:r>
      <w:r w:rsidR="007C23E8">
        <w:t>report</w:t>
      </w:r>
      <w:r>
        <w:t xml:space="preserve"> wind direction and speed at Lehua Island, beginning no later than one hour before, hourly during, and one hour after each application is made.  </w:t>
      </w:r>
      <w:r w:rsidR="002C4824">
        <w:t>Wind reports will be communicated to the Assistant Incident Commander and the Incident Command Team.</w:t>
      </w:r>
    </w:p>
    <w:p w14:paraId="288EA7CD" w14:textId="09262314" w:rsidR="00460F34" w:rsidRPr="00460F34" w:rsidRDefault="006324EA" w:rsidP="00460F34">
      <w:pPr>
        <w:rPr>
          <w:lang w:val="en-US"/>
        </w:rPr>
      </w:pPr>
      <w:r w:rsidRPr="007C23E8">
        <w:t>If the wind speed at time of mea</w:t>
      </w:r>
      <w:r w:rsidR="007C23E8" w:rsidRPr="007C23E8">
        <w:t>surement exceeds 25 MPH (21.7</w:t>
      </w:r>
      <w:r w:rsidRPr="007C23E8">
        <w:t xml:space="preserve"> knots) all application shall cease, pause or be delayed until such time that the wind speed no longer exceeds 25 MPH (21.7 knots).</w:t>
      </w:r>
      <w:r>
        <w:t xml:space="preserve">  </w:t>
      </w:r>
      <w:r w:rsidR="007C23E8">
        <w:t xml:space="preserve"> The Baiting Operations Chief is responsible for recording </w:t>
      </w:r>
      <w:r w:rsidR="00C958B5">
        <w:t xml:space="preserve">wind reports and </w:t>
      </w:r>
      <w:r w:rsidR="00635087">
        <w:t>determining the appropriate course of action.</w:t>
      </w:r>
    </w:p>
    <w:p w14:paraId="5DDBE85D" w14:textId="2185034B" w:rsidR="0070691B" w:rsidRPr="00EC6E11" w:rsidRDefault="0070691B" w:rsidP="00735BBE">
      <w:pPr>
        <w:pStyle w:val="Heading2"/>
        <w:rPr>
          <w:sz w:val="24"/>
          <w:szCs w:val="24"/>
        </w:rPr>
      </w:pPr>
      <w:bookmarkStart w:id="607" w:name="_Toc490992165"/>
      <w:bookmarkStart w:id="608" w:name="_Toc491017503"/>
      <w:bookmarkStart w:id="609" w:name="_Toc490994789"/>
      <w:bookmarkStart w:id="610" w:name="_Toc490997721"/>
      <w:bookmarkStart w:id="611" w:name="_Toc490999632"/>
      <w:bookmarkStart w:id="612" w:name="_Toc491010032"/>
      <w:bookmarkStart w:id="613" w:name="_Toc491000514"/>
      <w:r w:rsidRPr="00EC6E11">
        <w:t>Off -Island Support</w:t>
      </w:r>
      <w:bookmarkEnd w:id="606"/>
      <w:bookmarkEnd w:id="607"/>
      <w:bookmarkEnd w:id="608"/>
      <w:bookmarkEnd w:id="609"/>
      <w:bookmarkEnd w:id="610"/>
      <w:bookmarkEnd w:id="611"/>
      <w:bookmarkEnd w:id="612"/>
      <w:bookmarkEnd w:id="613"/>
      <w:r w:rsidRPr="00EC6E11">
        <w:t xml:space="preserve">  </w:t>
      </w:r>
    </w:p>
    <w:p w14:paraId="586E1B24" w14:textId="3F520EB2" w:rsidR="0070691B" w:rsidRPr="00CE49AD"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A designated off-island support person will be positioned at </w:t>
      </w:r>
      <w:r w:rsidR="0087061D" w:rsidRPr="00EC6E11">
        <w:rPr>
          <w:rFonts w:asciiTheme="minorHAnsi" w:hAnsiTheme="minorHAnsi" w:cstheme="minorBidi"/>
          <w:sz w:val="22"/>
          <w:szCs w:val="22"/>
        </w:rPr>
        <w:t xml:space="preserve">Lihue </w:t>
      </w:r>
      <w:r w:rsidRPr="00EC6E11">
        <w:rPr>
          <w:rFonts w:asciiTheme="minorHAnsi" w:hAnsiTheme="minorHAnsi" w:cstheme="minorBidi"/>
          <w:sz w:val="22"/>
          <w:szCs w:val="22"/>
        </w:rPr>
        <w:t>during aerial baiting, to serve as off-island support for the aerial operation</w:t>
      </w:r>
      <w:r w:rsidR="0037576F">
        <w:rPr>
          <w:rFonts w:asciiTheme="minorHAnsi" w:hAnsiTheme="minorHAnsi" w:cstheme="minorBidi"/>
          <w:sz w:val="22"/>
          <w:szCs w:val="22"/>
        </w:rPr>
        <w:t xml:space="preserve"> (Logistics/Biosecurity Support Kauai)</w:t>
      </w:r>
      <w:r w:rsidRPr="00EC6E11">
        <w:rPr>
          <w:rFonts w:asciiTheme="minorHAnsi" w:hAnsiTheme="minorHAnsi" w:cstheme="minorBidi"/>
          <w:sz w:val="22"/>
          <w:szCs w:val="22"/>
        </w:rPr>
        <w:t>. The main responsi</w:t>
      </w:r>
      <w:r w:rsidRPr="00F6569A">
        <w:rPr>
          <w:rFonts w:asciiTheme="minorHAnsi" w:hAnsiTheme="minorHAnsi" w:cstheme="minorBidi"/>
          <w:sz w:val="22"/>
          <w:szCs w:val="22"/>
        </w:rPr>
        <w:t xml:space="preserve">bility of this position is to respond to and coordinate response to emergency situations and urgent mechanical or operational incidents. </w:t>
      </w:r>
    </w:p>
    <w:p w14:paraId="32401D36" w14:textId="77777777" w:rsidR="0070691B" w:rsidRPr="00106D87" w:rsidRDefault="0070691B" w:rsidP="00A878FB">
      <w:pPr>
        <w:spacing w:after="0"/>
        <w:textAlignment w:val="baseline"/>
        <w:rPr>
          <w:rFonts w:asciiTheme="minorHAnsi" w:eastAsia="Times New Roman" w:hAnsiTheme="minorHAnsi" w:cstheme="minorHAnsi"/>
          <w:sz w:val="24"/>
          <w:szCs w:val="24"/>
        </w:rPr>
      </w:pPr>
    </w:p>
    <w:p w14:paraId="01720761" w14:textId="23763A0E" w:rsidR="00191BE1" w:rsidRPr="00493C67" w:rsidRDefault="009B068F" w:rsidP="00C35117">
      <w:pPr>
        <w:pStyle w:val="Heading1"/>
        <w:numPr>
          <w:ilvl w:val="0"/>
          <w:numId w:val="3"/>
        </w:numPr>
        <w:rPr>
          <w:lang w:val="en-US"/>
        </w:rPr>
      </w:pPr>
      <w:bookmarkStart w:id="614" w:name="_Toc490987198"/>
      <w:bookmarkStart w:id="615" w:name="_Toc490992166"/>
      <w:bookmarkStart w:id="616" w:name="_Toc491017504"/>
      <w:bookmarkStart w:id="617" w:name="_Toc490994790"/>
      <w:bookmarkStart w:id="618" w:name="_Toc490997722"/>
      <w:bookmarkStart w:id="619" w:name="_Toc490999633"/>
      <w:bookmarkStart w:id="620" w:name="_Toc491010033"/>
      <w:bookmarkStart w:id="621" w:name="_Toc491000515"/>
      <w:r>
        <w:rPr>
          <w:lang w:val="en-US"/>
        </w:rPr>
        <w:t xml:space="preserve">EFFICACY </w:t>
      </w:r>
      <w:r w:rsidR="008242CE">
        <w:rPr>
          <w:lang w:val="en-US"/>
        </w:rPr>
        <w:t>MONITORING</w:t>
      </w:r>
      <w:bookmarkEnd w:id="614"/>
      <w:bookmarkEnd w:id="615"/>
      <w:bookmarkEnd w:id="616"/>
      <w:bookmarkEnd w:id="617"/>
      <w:bookmarkEnd w:id="618"/>
      <w:bookmarkEnd w:id="619"/>
      <w:bookmarkEnd w:id="620"/>
      <w:bookmarkEnd w:id="621"/>
    </w:p>
    <w:p w14:paraId="0EBC9367" w14:textId="40558B8E" w:rsidR="001B264B" w:rsidRDefault="001B264B" w:rsidP="001B264B">
      <w:pPr>
        <w:rPr>
          <w:rFonts w:eastAsia="Times New Roman" w:cs="Arial"/>
        </w:rPr>
      </w:pPr>
      <w:r w:rsidRPr="00D11E48">
        <w:rPr>
          <w:rFonts w:eastAsia="Times New Roman" w:cs="Arial"/>
        </w:rPr>
        <w:t xml:space="preserve">As part of the larger Lehua Island </w:t>
      </w:r>
      <w:r>
        <w:rPr>
          <w:rFonts w:eastAsia="Times New Roman" w:cs="Arial"/>
        </w:rPr>
        <w:t xml:space="preserve">Rat Eradication Project, </w:t>
      </w:r>
      <w:r w:rsidRPr="00D11E48">
        <w:rPr>
          <w:rFonts w:eastAsia="Times New Roman" w:cs="Arial"/>
        </w:rPr>
        <w:t xml:space="preserve">parallel activities will be carried out </w:t>
      </w:r>
      <w:r w:rsidRPr="61DF5F09">
        <w:rPr>
          <w:rFonts w:eastAsia="Times New Roman" w:cs="Arial"/>
        </w:rPr>
        <w:t xml:space="preserve">leading up to, </w:t>
      </w:r>
      <w:r>
        <w:rPr>
          <w:rFonts w:eastAsia="Times New Roman" w:cs="Arial"/>
        </w:rPr>
        <w:t>during, and after</w:t>
      </w:r>
      <w:r w:rsidRPr="00D11E48">
        <w:rPr>
          <w:rFonts w:eastAsia="Times New Roman" w:cs="Arial"/>
        </w:rPr>
        <w:t xml:space="preserve"> </w:t>
      </w:r>
      <w:r w:rsidRPr="61DF5F09">
        <w:rPr>
          <w:rFonts w:eastAsia="Times New Roman" w:cs="Arial"/>
        </w:rPr>
        <w:t xml:space="preserve">the </w:t>
      </w:r>
      <w:r w:rsidRPr="00D11E48">
        <w:rPr>
          <w:rFonts w:eastAsia="Times New Roman" w:cs="Arial"/>
        </w:rPr>
        <w:t xml:space="preserve">bait applications to provide information </w:t>
      </w:r>
      <w:r>
        <w:rPr>
          <w:rFonts w:eastAsia="Times New Roman" w:cs="Arial"/>
        </w:rPr>
        <w:t>relevant</w:t>
      </w:r>
      <w:r w:rsidRPr="00D11E48">
        <w:rPr>
          <w:rFonts w:eastAsia="Times New Roman" w:cs="Arial"/>
        </w:rPr>
        <w:t xml:space="preserve"> to the </w:t>
      </w:r>
      <w:r w:rsidRPr="61DF5F09">
        <w:rPr>
          <w:rFonts w:eastAsia="Times New Roman" w:cs="Arial"/>
        </w:rPr>
        <w:t>success</w:t>
      </w:r>
      <w:r w:rsidRPr="00D11E48">
        <w:rPr>
          <w:rFonts w:eastAsia="Times New Roman" w:cs="Arial"/>
        </w:rPr>
        <w:t xml:space="preserve"> of the operation, </w:t>
      </w:r>
      <w:r>
        <w:rPr>
          <w:rFonts w:eastAsia="Times New Roman" w:cs="Arial"/>
        </w:rPr>
        <w:t xml:space="preserve">and to inform if </w:t>
      </w:r>
      <w:r w:rsidRPr="61DF5F09">
        <w:rPr>
          <w:rFonts w:eastAsia="Times New Roman" w:cs="Arial"/>
        </w:rPr>
        <w:t>what is</w:t>
      </w:r>
      <w:r>
        <w:rPr>
          <w:rFonts w:eastAsia="Times New Roman" w:cs="Arial"/>
        </w:rPr>
        <w:t xml:space="preserve"> observed is in line with the expected outcomes as outlined in the Environmental Assessment (EA). </w:t>
      </w:r>
    </w:p>
    <w:p w14:paraId="0E33459E" w14:textId="38A6166B" w:rsidR="001B264B" w:rsidRPr="00D11E48" w:rsidRDefault="001B264B" w:rsidP="001B264B">
      <w:pPr>
        <w:rPr>
          <w:rFonts w:eastAsia="Times New Roman" w:cs="Arial"/>
        </w:rPr>
      </w:pPr>
      <w:r>
        <w:rPr>
          <w:rFonts w:eastAsia="Times New Roman" w:cs="Arial"/>
        </w:rPr>
        <w:t>The monitoring</w:t>
      </w:r>
      <w:r w:rsidRPr="00D11E48">
        <w:rPr>
          <w:rFonts w:eastAsia="Times New Roman" w:cs="Arial"/>
        </w:rPr>
        <w:t xml:space="preserve"> </w:t>
      </w:r>
      <w:r>
        <w:rPr>
          <w:rFonts w:eastAsia="Times New Roman" w:cs="Arial"/>
        </w:rPr>
        <w:t>programme for</w:t>
      </w:r>
      <w:r w:rsidRPr="00D11E48">
        <w:rPr>
          <w:rFonts w:eastAsia="Times New Roman" w:cs="Arial"/>
        </w:rPr>
        <w:t xml:space="preserve"> Lehua Island </w:t>
      </w:r>
      <w:r>
        <w:rPr>
          <w:rFonts w:eastAsia="Times New Roman" w:cs="Arial"/>
        </w:rPr>
        <w:t xml:space="preserve">needs to </w:t>
      </w:r>
      <w:r w:rsidR="00BB69DC" w:rsidRPr="00D11E48">
        <w:rPr>
          <w:rFonts w:eastAsia="Times New Roman" w:cs="Arial"/>
        </w:rPr>
        <w:t>consider</w:t>
      </w:r>
      <w:r w:rsidRPr="00D11E48">
        <w:rPr>
          <w:rFonts w:eastAsia="Times New Roman" w:cs="Arial"/>
        </w:rPr>
        <w:t xml:space="preserve"> two important factors:  </w:t>
      </w:r>
    </w:p>
    <w:p w14:paraId="5C38A91E" w14:textId="77777777" w:rsidR="001B264B" w:rsidRPr="00D11E48" w:rsidRDefault="001B264B" w:rsidP="001B264B">
      <w:pPr>
        <w:rPr>
          <w:rFonts w:eastAsia="Times New Roman" w:cs="Arial"/>
        </w:rPr>
      </w:pPr>
      <w:r w:rsidRPr="00D11E48">
        <w:rPr>
          <w:rFonts w:eastAsia="Times New Roman" w:cs="Arial"/>
          <w:b/>
        </w:rPr>
        <w:t>Challenging terrain</w:t>
      </w:r>
      <w:r w:rsidRPr="00D11E48">
        <w:rPr>
          <w:rFonts w:eastAsia="Times New Roman" w:cs="Arial"/>
        </w:rPr>
        <w:t>, which can impact the quality of the baiting operation (i.e. complete and consistent coverage) as well as limit staff operational capacity. Despit</w:t>
      </w:r>
      <w:r>
        <w:rPr>
          <w:rFonts w:eastAsia="Times New Roman" w:cs="Arial"/>
        </w:rPr>
        <w:t>e its relatively small size (112</w:t>
      </w:r>
      <w:r w:rsidRPr="00D11E48">
        <w:rPr>
          <w:rFonts w:eastAsia="Times New Roman" w:cs="Arial"/>
        </w:rPr>
        <w:t xml:space="preserve"> ha, 212 m high), Lehua is very steep, has vertical cliffs, and the sharp volcanic rocks make it difficult, unsafe or time-consuming to access certain areas even when wearing boots with micro-spikes. </w:t>
      </w:r>
    </w:p>
    <w:p w14:paraId="5B8AC202" w14:textId="4F4A9255" w:rsidR="001B264B" w:rsidRDefault="001B264B" w:rsidP="001B264B">
      <w:pPr>
        <w:rPr>
          <w:rFonts w:eastAsia="Times New Roman" w:cs="Arial"/>
        </w:rPr>
      </w:pPr>
      <w:r w:rsidRPr="00D11E48">
        <w:rPr>
          <w:rFonts w:eastAsia="Times New Roman" w:cs="Arial"/>
        </w:rPr>
        <w:t> </w:t>
      </w:r>
      <w:r w:rsidRPr="00684DC9">
        <w:rPr>
          <w:rFonts w:eastAsia="Times New Roman" w:cs="Arial"/>
          <w:b/>
        </w:rPr>
        <w:t>Limited infrastructure</w:t>
      </w:r>
      <w:r w:rsidRPr="00684DC9">
        <w:rPr>
          <w:rFonts w:eastAsia="Times New Roman" w:cs="Arial"/>
        </w:rPr>
        <w:t xml:space="preserve"> on the island, which restricts the size of the field team. The campsite (a </w:t>
      </w:r>
      <w:r>
        <w:rPr>
          <w:rFonts w:eastAsia="Times New Roman" w:cs="Arial"/>
        </w:rPr>
        <w:t>“W</w:t>
      </w:r>
      <w:r w:rsidRPr="00684DC9">
        <w:rPr>
          <w:rFonts w:eastAsia="Times New Roman" w:cs="Arial"/>
        </w:rPr>
        <w:t>eather</w:t>
      </w:r>
      <w:r>
        <w:rPr>
          <w:rFonts w:eastAsia="Times New Roman" w:cs="Arial"/>
        </w:rPr>
        <w:t>p</w:t>
      </w:r>
      <w:r w:rsidRPr="00684DC9">
        <w:rPr>
          <w:rFonts w:eastAsia="Times New Roman" w:cs="Arial"/>
        </w:rPr>
        <w:t>ort</w:t>
      </w:r>
      <w:r>
        <w:rPr>
          <w:rFonts w:eastAsia="Times New Roman" w:cs="Arial"/>
        </w:rPr>
        <w:t>” enclosed shelter</w:t>
      </w:r>
      <w:r w:rsidRPr="00684DC9">
        <w:rPr>
          <w:rFonts w:eastAsia="Times New Roman" w:cs="Arial"/>
        </w:rPr>
        <w:t xml:space="preserve">) is located close to the shore and is small (max capacity 4 people) in terms of both sleeping and storage capacity. </w:t>
      </w:r>
      <w:r w:rsidRPr="00684DC9">
        <w:rPr>
          <w:rFonts w:eastAsia="Times New Roman" w:cs="Arial"/>
          <w:lang w:val="en-GB"/>
        </w:rPr>
        <w:t xml:space="preserve">Others could be present for limited periods, for example around the </w:t>
      </w:r>
      <w:r w:rsidR="0032453C">
        <w:rPr>
          <w:rFonts w:eastAsia="Times New Roman" w:cs="Arial"/>
          <w:lang w:val="en-GB"/>
        </w:rPr>
        <w:t>baiting</w:t>
      </w:r>
      <w:r w:rsidRPr="00684DC9">
        <w:rPr>
          <w:rFonts w:eastAsia="Times New Roman" w:cs="Arial"/>
          <w:lang w:val="en-GB"/>
        </w:rPr>
        <w:t xml:space="preserve"> days. </w:t>
      </w:r>
      <w:r w:rsidRPr="00684DC9">
        <w:rPr>
          <w:rFonts w:eastAsia="Times New Roman" w:cs="Arial"/>
        </w:rPr>
        <w:t xml:space="preserve">The monitoring proposed is then to be mainly conducted by an experienced 5-person team stationed on the island for up to 6 weeks (starting </w:t>
      </w:r>
      <w:r w:rsidR="0032453C">
        <w:rPr>
          <w:rFonts w:eastAsia="Times New Roman" w:cs="Arial"/>
        </w:rPr>
        <w:t xml:space="preserve">up to </w:t>
      </w:r>
      <w:r w:rsidRPr="00684DC9">
        <w:rPr>
          <w:rFonts w:eastAsia="Times New Roman" w:cs="Arial"/>
        </w:rPr>
        <w:t xml:space="preserve">1 week prior to </w:t>
      </w:r>
      <w:r w:rsidRPr="61DF5F09">
        <w:rPr>
          <w:rFonts w:eastAsia="Times New Roman" w:cs="Arial"/>
        </w:rPr>
        <w:t xml:space="preserve">the commencement of baiting). </w:t>
      </w:r>
    </w:p>
    <w:p w14:paraId="71BC8C37" w14:textId="024D0C5C" w:rsidR="001B264B" w:rsidRPr="00D11E48" w:rsidRDefault="001B264B" w:rsidP="001B264B">
      <w:pPr>
        <w:rPr>
          <w:rFonts w:eastAsia="Times New Roman"/>
          <w:sz w:val="24"/>
          <w:szCs w:val="24"/>
        </w:rPr>
      </w:pPr>
      <w:r w:rsidRPr="00D11E48">
        <w:rPr>
          <w:rFonts w:eastAsia="Times New Roman" w:cs="Arial"/>
        </w:rPr>
        <w:t xml:space="preserve">The value of continuity </w:t>
      </w:r>
      <w:r>
        <w:rPr>
          <w:rFonts w:eastAsia="Times New Roman" w:cs="Arial"/>
        </w:rPr>
        <w:t xml:space="preserve">with monitoring team members </w:t>
      </w:r>
      <w:r w:rsidRPr="00D11E48">
        <w:rPr>
          <w:rFonts w:eastAsia="Times New Roman" w:cs="Arial"/>
        </w:rPr>
        <w:t xml:space="preserve">is recognized, therefore </w:t>
      </w:r>
      <w:r>
        <w:rPr>
          <w:rFonts w:eastAsia="Times New Roman" w:cs="Arial"/>
        </w:rPr>
        <w:t xml:space="preserve">personnel changes will be managed to maximise continuity </w:t>
      </w:r>
      <w:r w:rsidRPr="00D11E48">
        <w:rPr>
          <w:rFonts w:eastAsia="Times New Roman" w:cs="Arial"/>
        </w:rPr>
        <w:t>throughout the operation. This will help m</w:t>
      </w:r>
      <w:r>
        <w:rPr>
          <w:rFonts w:eastAsia="Times New Roman" w:cs="Arial"/>
        </w:rPr>
        <w:t xml:space="preserve">inimise any individual </w:t>
      </w:r>
      <w:r w:rsidRPr="00D11E48">
        <w:rPr>
          <w:rFonts w:eastAsia="Times New Roman" w:cs="Arial"/>
        </w:rPr>
        <w:t>biases, and will also minimize down time with training or getting familiar with the island. Some activities</w:t>
      </w:r>
      <w:r>
        <w:rPr>
          <w:rFonts w:eastAsia="Times New Roman" w:cs="Arial"/>
        </w:rPr>
        <w:t>, pre</w:t>
      </w:r>
      <w:r w:rsidR="0032453C">
        <w:rPr>
          <w:rFonts w:eastAsia="Times New Roman" w:cs="Arial"/>
        </w:rPr>
        <w:t>-</w:t>
      </w:r>
      <w:r>
        <w:rPr>
          <w:rFonts w:eastAsia="Times New Roman" w:cs="Arial"/>
        </w:rPr>
        <w:t>operational sampling and radio collaring</w:t>
      </w:r>
      <w:r w:rsidRPr="00D11E48">
        <w:rPr>
          <w:rFonts w:eastAsia="Times New Roman" w:cs="Arial"/>
        </w:rPr>
        <w:t xml:space="preserve"> </w:t>
      </w:r>
      <w:r w:rsidR="0032453C">
        <w:rPr>
          <w:rFonts w:eastAsia="Times New Roman" w:cs="Arial"/>
        </w:rPr>
        <w:t xml:space="preserve">rats </w:t>
      </w:r>
      <w:r w:rsidRPr="00D11E48">
        <w:rPr>
          <w:rFonts w:eastAsia="Times New Roman" w:cs="Arial"/>
        </w:rPr>
        <w:t xml:space="preserve">will commence days before the </w:t>
      </w:r>
      <w:r w:rsidRPr="00D11E48">
        <w:rPr>
          <w:rFonts w:eastAsia="Times New Roman" w:cs="Arial"/>
        </w:rPr>
        <w:lastRenderedPageBreak/>
        <w:t xml:space="preserve">implementation of the eradication, as described below. </w:t>
      </w:r>
      <w:r w:rsidRPr="00D11E48">
        <w:rPr>
          <w:rFonts w:eastAsia="Times New Roman" w:cs="Arial"/>
          <w:u w:val="single"/>
        </w:rPr>
        <w:t>An adaptive management approach will be applied throughout</w:t>
      </w:r>
      <w:r w:rsidRPr="00D11E48">
        <w:rPr>
          <w:rFonts w:eastAsia="Times New Roman" w:cs="Arial"/>
        </w:rPr>
        <w:t>; activities will be combined as much as possible to maximize efficiency.  </w:t>
      </w:r>
    </w:p>
    <w:p w14:paraId="1DF290BD" w14:textId="0B9142B4" w:rsidR="00BB69DC" w:rsidRDefault="00BB69DC" w:rsidP="00BB69DC">
      <w:pPr>
        <w:pStyle w:val="Heading2"/>
        <w:rPr>
          <w:lang w:val="en-US"/>
        </w:rPr>
      </w:pPr>
      <w:bookmarkStart w:id="622" w:name="_Toc490987199"/>
      <w:bookmarkStart w:id="623" w:name="_Toc490992167"/>
      <w:bookmarkStart w:id="624" w:name="_Toc491017505"/>
      <w:bookmarkStart w:id="625" w:name="_Toc490994791"/>
      <w:bookmarkStart w:id="626" w:name="_Toc490997723"/>
      <w:bookmarkStart w:id="627" w:name="_Toc490999634"/>
      <w:bookmarkStart w:id="628" w:name="_Toc491010034"/>
      <w:bookmarkStart w:id="629" w:name="_Toc491000516"/>
      <w:r>
        <w:rPr>
          <w:lang w:val="en-US"/>
        </w:rPr>
        <w:t>Logistics</w:t>
      </w:r>
      <w:bookmarkEnd w:id="622"/>
      <w:bookmarkEnd w:id="623"/>
      <w:bookmarkEnd w:id="624"/>
      <w:bookmarkEnd w:id="625"/>
      <w:bookmarkEnd w:id="626"/>
      <w:bookmarkEnd w:id="627"/>
      <w:bookmarkEnd w:id="628"/>
      <w:bookmarkEnd w:id="629"/>
    </w:p>
    <w:p w14:paraId="5EB8AF42" w14:textId="4B3FCDFF" w:rsidR="00BB69DC" w:rsidRDefault="008F6311" w:rsidP="00BB69DC">
      <w:pPr>
        <w:rPr>
          <w:lang w:val="en-US"/>
        </w:rPr>
      </w:pPr>
      <w:r w:rsidRPr="2B5A61F6">
        <w:rPr>
          <w:lang w:val="en-US"/>
        </w:rPr>
        <w:t xml:space="preserve">A camp site will be </w:t>
      </w:r>
      <w:r w:rsidR="00E62BB3" w:rsidRPr="2B5A61F6">
        <w:rPr>
          <w:lang w:val="en-US"/>
        </w:rPr>
        <w:t>assembled by the Weatherport on Lehua island.</w:t>
      </w:r>
      <w:r w:rsidR="00002662" w:rsidRPr="2B5A61F6">
        <w:rPr>
          <w:lang w:val="en-US"/>
        </w:rPr>
        <w:t xml:space="preserve"> The camp site will consist of t</w:t>
      </w:r>
      <w:r w:rsidR="00D14DC9" w:rsidRPr="2B5A61F6">
        <w:rPr>
          <w:lang w:val="en-US"/>
        </w:rPr>
        <w:t>ent platforms and a 20x 20 tent. All gear will be transported to Lehua on the Niihau Ranch LCM landing craft. The Weatherport will be used for food preparation and storage.</w:t>
      </w:r>
      <w:r w:rsidR="00E62BB3" w:rsidRPr="2B5A61F6">
        <w:rPr>
          <w:lang w:val="en-US"/>
        </w:rPr>
        <w:t xml:space="preserve"> </w:t>
      </w:r>
    </w:p>
    <w:p w14:paraId="73B7C66A" w14:textId="571CEA8F" w:rsidR="002A5B8E" w:rsidRPr="00BB69DC" w:rsidRDefault="00D14DC9" w:rsidP="00BB69DC">
      <w:pPr>
        <w:rPr>
          <w:lang w:val="en-US"/>
        </w:rPr>
      </w:pPr>
      <w:r w:rsidRPr="2B5A61F6">
        <w:rPr>
          <w:lang w:val="en-US"/>
        </w:rPr>
        <w:t>All archeological sites previously identified on Lehua will be flagged using flagging tape, except for those with difficult access that could pose undue risk to the Lehua team members and/or undue disturbance to wildlife. Exceptions will be documented.</w:t>
      </w:r>
    </w:p>
    <w:p w14:paraId="0CB8D696" w14:textId="563E4E27" w:rsidR="001B264B" w:rsidRPr="00D11E48" w:rsidRDefault="001B264B" w:rsidP="00B66261">
      <w:pPr>
        <w:pStyle w:val="Heading2"/>
        <w:rPr>
          <w:rFonts w:cs="Arial"/>
        </w:rPr>
      </w:pPr>
      <w:bookmarkStart w:id="630" w:name="_Toc490987200"/>
      <w:bookmarkStart w:id="631" w:name="_Toc490992168"/>
      <w:bookmarkStart w:id="632" w:name="_Toc491017506"/>
      <w:bookmarkStart w:id="633" w:name="_Toc490994792"/>
      <w:bookmarkStart w:id="634" w:name="_Toc490997724"/>
      <w:bookmarkStart w:id="635" w:name="_Toc490999635"/>
      <w:bookmarkStart w:id="636" w:name="_Toc491010035"/>
      <w:bookmarkStart w:id="637" w:name="_Toc491000517"/>
      <w:r w:rsidRPr="00D11E48">
        <w:t xml:space="preserve">Bait </w:t>
      </w:r>
      <w:r w:rsidR="00B66261">
        <w:t>density</w:t>
      </w:r>
      <w:r w:rsidRPr="00D11E48">
        <w:t xml:space="preserve"> and availability</w:t>
      </w:r>
      <w:bookmarkEnd w:id="630"/>
      <w:bookmarkEnd w:id="631"/>
      <w:bookmarkEnd w:id="632"/>
      <w:bookmarkEnd w:id="633"/>
      <w:bookmarkEnd w:id="634"/>
      <w:bookmarkEnd w:id="635"/>
      <w:bookmarkEnd w:id="636"/>
      <w:bookmarkEnd w:id="637"/>
      <w:r w:rsidRPr="00D11E48">
        <w:rPr>
          <w:rFonts w:cs="Arial"/>
        </w:rPr>
        <w:t> </w:t>
      </w:r>
    </w:p>
    <w:p w14:paraId="4A8F143E" w14:textId="12AADB87" w:rsidR="001B264B" w:rsidRDefault="001B264B" w:rsidP="001B264B">
      <w:r w:rsidRPr="00D11E48">
        <w:rPr>
          <w:rFonts w:eastAsia="Times New Roman" w:cs="Arial"/>
        </w:rPr>
        <w:t>On the ground monitor</w:t>
      </w:r>
      <w:r>
        <w:rPr>
          <w:rFonts w:eastAsia="Times New Roman" w:cs="Arial"/>
        </w:rPr>
        <w:t>ing</w:t>
      </w:r>
      <w:r w:rsidRPr="00D11E48">
        <w:rPr>
          <w:rFonts w:eastAsia="Times New Roman" w:cs="Arial"/>
        </w:rPr>
        <w:t xml:space="preserve"> will be </w:t>
      </w:r>
      <w:r>
        <w:rPr>
          <w:rFonts w:eastAsia="Times New Roman" w:cs="Arial"/>
        </w:rPr>
        <w:t xml:space="preserve">undertaken to try and </w:t>
      </w:r>
      <w:r w:rsidRPr="00D11E48">
        <w:rPr>
          <w:rFonts w:eastAsia="Times New Roman" w:cs="Arial"/>
        </w:rPr>
        <w:t>ensure that all</w:t>
      </w:r>
      <w:r w:rsidRPr="2D4CBF22">
        <w:t xml:space="preserve"> individual rats are </w:t>
      </w:r>
      <w:r>
        <w:t xml:space="preserve">put </w:t>
      </w:r>
      <w:r w:rsidRPr="2D4CBF22">
        <w:t xml:space="preserve">at risk by the eradication strategy. </w:t>
      </w:r>
      <w:r w:rsidR="002A5B8E" w:rsidRPr="2D4CBF22">
        <w:t>Specifically,</w:t>
      </w:r>
      <w:r>
        <w:t xml:space="preserve"> that bait is</w:t>
      </w:r>
      <w:r w:rsidRPr="2D4CBF22">
        <w:t xml:space="preserve"> present in every rat territory in enough quantity and for long enough that all rats have acce</w:t>
      </w:r>
      <w:r w:rsidR="0032453C">
        <w:t xml:space="preserve">ss to a lethal dose. </w:t>
      </w:r>
      <w:r w:rsidRPr="2D4CBF22">
        <w:t xml:space="preserve">Bait availability plots will be used to evaluate the application rate (pellet density), and bait consumption/degradation over time. The data collected will </w:t>
      </w:r>
      <w:r>
        <w:t xml:space="preserve">be used to </w:t>
      </w:r>
      <w:r w:rsidRPr="2D4CBF22">
        <w:t xml:space="preserve">inform the bait application strategy and may trigger responses to ensure adequate bait quantities </w:t>
      </w:r>
      <w:r>
        <w:t>are continually available (i.e .trigger a subsequent bait application to occur sooner than currently planned)</w:t>
      </w:r>
      <w:r w:rsidRPr="2D4CBF22">
        <w:t xml:space="preserve"> or </w:t>
      </w:r>
      <w:r>
        <w:t xml:space="preserve">possibly to </w:t>
      </w:r>
      <w:r w:rsidRPr="2D4CBF22">
        <w:t xml:space="preserve">adjust the bait application </w:t>
      </w:r>
      <w:r>
        <w:t>rate for the subsequent application.</w:t>
      </w:r>
      <w:r w:rsidR="0032453C">
        <w:t xml:space="preserve"> Data will continue to be collected for until 10 days after the final (third) application of bait.</w:t>
      </w:r>
    </w:p>
    <w:p w14:paraId="09CFC759" w14:textId="6B6EB102" w:rsidR="00191BE1" w:rsidRPr="00191BE1" w:rsidRDefault="004E3690" w:rsidP="00B66261">
      <w:pPr>
        <w:pStyle w:val="Heading3"/>
        <w:rPr>
          <w:sz w:val="24"/>
          <w:szCs w:val="24"/>
        </w:rPr>
      </w:pPr>
      <w:bookmarkStart w:id="638" w:name="_Toc490987201"/>
      <w:bookmarkStart w:id="639" w:name="_Toc490992169"/>
      <w:bookmarkStart w:id="640" w:name="_Toc491017507"/>
      <w:bookmarkStart w:id="641" w:name="_Toc490994793"/>
      <w:bookmarkStart w:id="642" w:name="_Toc490997725"/>
      <w:bookmarkStart w:id="643" w:name="_Toc490999636"/>
      <w:bookmarkStart w:id="644" w:name="_Toc491010036"/>
      <w:bookmarkStart w:id="645" w:name="_Toc491000518"/>
      <w:r>
        <w:t xml:space="preserve">Study </w:t>
      </w:r>
      <w:r w:rsidR="00191BE1" w:rsidRPr="00191BE1">
        <w:t>plots</w:t>
      </w:r>
      <w:bookmarkEnd w:id="638"/>
      <w:bookmarkEnd w:id="639"/>
      <w:bookmarkEnd w:id="640"/>
      <w:bookmarkEnd w:id="641"/>
      <w:bookmarkEnd w:id="642"/>
      <w:bookmarkEnd w:id="643"/>
      <w:bookmarkEnd w:id="644"/>
      <w:bookmarkEnd w:id="645"/>
      <w:r w:rsidR="00191BE1" w:rsidRPr="00191BE1">
        <w:rPr>
          <w:rFonts w:cs="Arial"/>
        </w:rPr>
        <w:t> </w:t>
      </w:r>
    </w:p>
    <w:p w14:paraId="3B668FDF" w14:textId="77777777" w:rsidR="004E3690" w:rsidRDefault="00191BE1" w:rsidP="002A2FCA">
      <w:pPr>
        <w:rPr>
          <w:rFonts w:eastAsia="Times New Roman" w:cs="Arial"/>
          <w:color w:val="000000" w:themeColor="text1"/>
        </w:rPr>
      </w:pPr>
      <w:r w:rsidRPr="00D11E48">
        <w:rPr>
          <w:rFonts w:eastAsia="Times New Roman" w:cs="Arial"/>
        </w:rPr>
        <w:t>The detailed bait availability monitoring, measured in plots, will pr</w:t>
      </w:r>
      <w:r>
        <w:rPr>
          <w:rFonts w:eastAsia="Times New Roman" w:cs="Arial"/>
        </w:rPr>
        <w:t>ovide data on bait availability</w:t>
      </w:r>
      <w:r w:rsidR="00F937FA">
        <w:rPr>
          <w:rFonts w:eastAsia="Times New Roman" w:cs="Arial"/>
        </w:rPr>
        <w:t xml:space="preserve"> throughout the project</w:t>
      </w:r>
      <w:r w:rsidR="004E3690">
        <w:rPr>
          <w:rFonts w:eastAsia="Times New Roman" w:cs="Arial"/>
        </w:rPr>
        <w:t xml:space="preserve"> and an estimate of bait density achieved on the application day</w:t>
      </w:r>
      <w:r w:rsidRPr="2D4CBF22">
        <w:rPr>
          <w:rFonts w:eastAsia="Times New Roman" w:cs="Arial"/>
          <w:color w:val="000000" w:themeColor="text1"/>
        </w:rPr>
        <w:t xml:space="preserve">. </w:t>
      </w:r>
    </w:p>
    <w:p w14:paraId="47FF242C" w14:textId="1CD022B3" w:rsidR="002A5B8E" w:rsidRDefault="004E3690" w:rsidP="002A2FCA">
      <w:pPr>
        <w:rPr>
          <w:rFonts w:eastAsia="Times New Roman" w:cs="Arial"/>
        </w:rPr>
      </w:pPr>
      <w:r>
        <w:rPr>
          <w:rFonts w:eastAsia="Times New Roman" w:cs="Arial"/>
          <w:color w:val="000000" w:themeColor="text1"/>
        </w:rPr>
        <w:t>Three meter</w:t>
      </w:r>
      <w:r w:rsidR="00191BE1" w:rsidRPr="2D4CBF22">
        <w:rPr>
          <w:rFonts w:eastAsia="Times New Roman" w:cs="Arial"/>
          <w:color w:val="000000" w:themeColor="text1"/>
        </w:rPr>
        <w:t xml:space="preserve"> radius (</w:t>
      </w:r>
      <w:r w:rsidR="00191BE1" w:rsidRPr="00D11E48">
        <w:rPr>
          <w:rFonts w:eastAsia="Times New Roman" w:cs="Arial"/>
        </w:rPr>
        <w:t>28.3 m</w:t>
      </w:r>
      <w:r w:rsidR="00191BE1" w:rsidRPr="00D11E48">
        <w:rPr>
          <w:rFonts w:eastAsia="Times New Roman" w:cs="Arial"/>
          <w:sz w:val="17"/>
          <w:szCs w:val="17"/>
          <w:vertAlign w:val="superscript"/>
        </w:rPr>
        <w:t>2</w:t>
      </w:r>
      <w:r w:rsidR="00191BE1" w:rsidRPr="00D11E48">
        <w:rPr>
          <w:rFonts w:eastAsia="Times New Roman" w:cs="Arial"/>
        </w:rPr>
        <w:t>)</w:t>
      </w:r>
      <w:r w:rsidR="00191BE1" w:rsidRPr="2D4CBF22">
        <w:rPr>
          <w:rFonts w:eastAsia="Times New Roman" w:cs="Arial"/>
          <w:color w:val="000000" w:themeColor="text1"/>
        </w:rPr>
        <w:t xml:space="preserve"> circular bait availability plots </w:t>
      </w:r>
      <w:r>
        <w:rPr>
          <w:rFonts w:eastAsia="Times New Roman" w:cs="Arial"/>
          <w:color w:val="000000" w:themeColor="text1"/>
        </w:rPr>
        <w:t xml:space="preserve">will be established </w:t>
      </w:r>
      <w:r w:rsidR="00191BE1" w:rsidRPr="2D4CBF22">
        <w:rPr>
          <w:rFonts w:eastAsia="Times New Roman" w:cs="Arial"/>
          <w:color w:val="000000" w:themeColor="text1"/>
        </w:rPr>
        <w:t>within rat habitat areas which are representative of rat territories</w:t>
      </w:r>
      <w:r w:rsidR="00191BE1" w:rsidRPr="00D11E48">
        <w:rPr>
          <w:rFonts w:eastAsia="Times New Roman" w:cs="Arial"/>
        </w:rPr>
        <w:t xml:space="preserve">. </w:t>
      </w:r>
      <w:r w:rsidR="002A5B8E">
        <w:rPr>
          <w:rFonts w:eastAsia="Times New Roman" w:cs="Arial"/>
        </w:rPr>
        <w:t xml:space="preserve"> A</w:t>
      </w:r>
      <w:r w:rsidR="00191BE1">
        <w:rPr>
          <w:rFonts w:eastAsia="Times New Roman" w:cs="Arial"/>
        </w:rPr>
        <w:t xml:space="preserve">pproximately </w:t>
      </w:r>
      <w:r w:rsidR="00191BE1" w:rsidRPr="00D11E48">
        <w:rPr>
          <w:rFonts w:eastAsia="Times New Roman" w:cs="Arial"/>
        </w:rPr>
        <w:t xml:space="preserve">40 permanent circular plots will be marked in advance with chalk or stakes and string across the island: 20 in each slope, including varying altitudes and suitable rat habitat types (bush and grass). This design will allow the analysis of slope (north or south), altitude and habitat as potential factors influencing bait availability. </w:t>
      </w:r>
    </w:p>
    <w:p w14:paraId="3082DC07" w14:textId="4612A429" w:rsidR="004E3690" w:rsidRDefault="00191BE1" w:rsidP="002A2FCA">
      <w:pPr>
        <w:rPr>
          <w:rFonts w:eastAsia="Times New Roman" w:cs="Arial"/>
        </w:rPr>
      </w:pPr>
      <w:r w:rsidRPr="00D11E48">
        <w:rPr>
          <w:rFonts w:eastAsia="Times New Roman" w:cs="Arial"/>
        </w:rPr>
        <w:t xml:space="preserve">The location of the plots will be selected rather than random, as large expanses of bare ground, although proportionally abundant on Lehua, will be avoided. Bare ground provides </w:t>
      </w:r>
      <w:r w:rsidR="0032453C" w:rsidRPr="00D11E48">
        <w:rPr>
          <w:rFonts w:eastAsia="Times New Roman" w:cs="Arial"/>
        </w:rPr>
        <w:t>neither cover nor</w:t>
      </w:r>
      <w:r w:rsidRPr="00D11E48">
        <w:rPr>
          <w:rFonts w:eastAsia="Times New Roman" w:cs="Arial"/>
        </w:rPr>
        <w:t xml:space="preserve"> food for rats, and it is likely that bait availability there will be lower due to steepness of the terrain. In other words, bait will be measured where rat activity is most likely. The plots will be distributed alo</w:t>
      </w:r>
      <w:r w:rsidR="0032453C">
        <w:rPr>
          <w:rFonts w:eastAsia="Times New Roman" w:cs="Arial"/>
        </w:rPr>
        <w:t>ng transects when possible (Figure 7)</w:t>
      </w:r>
      <w:r w:rsidRPr="00D11E48">
        <w:rPr>
          <w:rFonts w:eastAsia="Times New Roman" w:cs="Arial"/>
        </w:rPr>
        <w:t xml:space="preserve"> to facilitate logistics. </w:t>
      </w:r>
    </w:p>
    <w:p w14:paraId="62C7B929" w14:textId="010B7B39" w:rsidR="00191BE1" w:rsidRDefault="00191BE1" w:rsidP="002A2FCA">
      <w:pPr>
        <w:rPr>
          <w:rFonts w:eastAsia="Times New Roman" w:cs="Arial"/>
        </w:rPr>
      </w:pPr>
      <w:r w:rsidRPr="00D11E48">
        <w:rPr>
          <w:rFonts w:eastAsia="Times New Roman" w:cs="Arial"/>
        </w:rPr>
        <w:t>Each plot will have an individual code and will be monitored every 24 hours in a consistent order. Each observer will monitor 10 plots daily (five at each slope). At each plot, pellets will be collected, counted, weighed collectively using a Pesola scale and collectively assessed for bait degradation on the Craddock (2004) scale before being placed back within the same plot.  </w:t>
      </w:r>
    </w:p>
    <w:p w14:paraId="5C45051C" w14:textId="6F5AF43E" w:rsidR="00896D5E" w:rsidRPr="00D11E48" w:rsidRDefault="00896D5E" w:rsidP="002A2FCA">
      <w:pPr>
        <w:rPr>
          <w:rFonts w:eastAsia="Times New Roman"/>
          <w:sz w:val="24"/>
          <w:szCs w:val="24"/>
        </w:rPr>
      </w:pPr>
      <w:r>
        <w:rPr>
          <w:rFonts w:eastAsia="Times New Roman" w:cs="Arial"/>
        </w:rPr>
        <w:t xml:space="preserve">Plots will not be cleared </w:t>
      </w:r>
      <w:r w:rsidR="00EF69C2">
        <w:rPr>
          <w:rFonts w:eastAsia="Times New Roman" w:cs="Arial"/>
        </w:rPr>
        <w:t>in between each application and will measure cumulative pellets observed throughout the duration of the three bait applications.</w:t>
      </w:r>
    </w:p>
    <w:p w14:paraId="3E8162F8" w14:textId="3852D8CE" w:rsidR="00191BE1" w:rsidRDefault="004E3690" w:rsidP="002A2FCA">
      <w:pPr>
        <w:rPr>
          <w:rFonts w:eastAsia="Times New Roman" w:cs="Arial"/>
        </w:rPr>
      </w:pPr>
      <w:r>
        <w:rPr>
          <w:rFonts w:eastAsia="Times New Roman" w:cs="Arial"/>
        </w:rPr>
        <w:lastRenderedPageBreak/>
        <w:t>Additionally, o</w:t>
      </w:r>
      <w:r w:rsidR="00191BE1" w:rsidRPr="00D11E48">
        <w:rPr>
          <w:rFonts w:eastAsia="Times New Roman" w:cs="Arial"/>
        </w:rPr>
        <w:t>bservers will visually evaluate if the general bait density matches the density measured inside the plots. This is necessarily a subjective process, but it would allow the team to validate the extrapolation to larger areas. </w:t>
      </w:r>
    </w:p>
    <w:p w14:paraId="4F97C38E" w14:textId="77777777" w:rsidR="00B70735" w:rsidRDefault="00191BE1" w:rsidP="00B70735">
      <w:pPr>
        <w:keepNext/>
      </w:pPr>
      <w:r>
        <w:rPr>
          <w:noProof/>
          <w:lang w:val="en-US"/>
        </w:rPr>
        <w:drawing>
          <wp:inline distT="0" distB="0" distL="0" distR="0" wp14:anchorId="3DCCE70A" wp14:editId="13E6C324">
            <wp:extent cx="5448302" cy="3484880"/>
            <wp:effectExtent l="0" t="0" r="0" b="1270"/>
            <wp:docPr id="132347337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9">
                      <a:extLst>
                        <a:ext uri="{28A0092B-C50C-407E-A947-70E740481C1C}">
                          <a14:useLocalDpi xmlns:a14="http://schemas.microsoft.com/office/drawing/2010/main" val="0"/>
                        </a:ext>
                      </a:extLst>
                    </a:blip>
                    <a:stretch>
                      <a:fillRect/>
                    </a:stretch>
                  </pic:blipFill>
                  <pic:spPr>
                    <a:xfrm>
                      <a:off x="0" y="0"/>
                      <a:ext cx="5448302" cy="3484880"/>
                    </a:xfrm>
                    <a:prstGeom prst="rect">
                      <a:avLst/>
                    </a:prstGeom>
                  </pic:spPr>
                </pic:pic>
              </a:graphicData>
            </a:graphic>
          </wp:inline>
        </w:drawing>
      </w:r>
    </w:p>
    <w:p w14:paraId="70F65E06" w14:textId="7CFF10DA" w:rsidR="00B70735" w:rsidRPr="00D11E48" w:rsidRDefault="00B70735" w:rsidP="00B70735">
      <w:pPr>
        <w:rPr>
          <w:rFonts w:eastAsia="Times New Roman"/>
          <w:sz w:val="24"/>
          <w:szCs w:val="24"/>
        </w:rPr>
      </w:pPr>
      <w:r>
        <w:t xml:space="preserve">Figure </w:t>
      </w:r>
      <w:r>
        <w:fldChar w:fldCharType="begin"/>
      </w:r>
      <w:r>
        <w:instrText xml:space="preserve"> SEQ Figure \* ARABIC </w:instrText>
      </w:r>
      <w:r>
        <w:fldChar w:fldCharType="separate"/>
      </w:r>
      <w:r w:rsidR="005B2583">
        <w:rPr>
          <w:noProof/>
        </w:rPr>
        <w:t>7</w:t>
      </w:r>
      <w:r>
        <w:fldChar w:fldCharType="end"/>
      </w:r>
      <w:r>
        <w:t xml:space="preserve">. </w:t>
      </w:r>
      <w:r w:rsidRPr="00D11E48">
        <w:rPr>
          <w:rFonts w:eastAsia="Times New Roman" w:cs="Arial"/>
        </w:rPr>
        <w:t>Example of monitoring plots (40 circles) along the inner and outer slopes in the two main rat habitats: shrub and grass. The line indicates the transect for the live traps to be set both before and after the operation.  Actual distribution will depend on current vegetation coverage</w:t>
      </w:r>
      <w:r>
        <w:rPr>
          <w:rFonts w:eastAsia="Times New Roman" w:cs="Arial"/>
        </w:rPr>
        <w:t>.</w:t>
      </w:r>
    </w:p>
    <w:p w14:paraId="34182EFF" w14:textId="5467C12E" w:rsidR="004E3690" w:rsidRDefault="004E3690" w:rsidP="004E3690">
      <w:pPr>
        <w:pStyle w:val="Heading3"/>
      </w:pPr>
      <w:bookmarkStart w:id="646" w:name="_Toc490987202"/>
      <w:bookmarkStart w:id="647" w:name="_Toc490992170"/>
      <w:bookmarkStart w:id="648" w:name="_Toc491017508"/>
      <w:bookmarkStart w:id="649" w:name="_Toc490994794"/>
      <w:bookmarkStart w:id="650" w:name="_Toc490997726"/>
      <w:bookmarkStart w:id="651" w:name="_Toc490999637"/>
      <w:bookmarkStart w:id="652" w:name="_Toc491010037"/>
      <w:bookmarkStart w:id="653" w:name="_Toc491000519"/>
      <w:r>
        <w:t>Bait Density Analysis</w:t>
      </w:r>
      <w:bookmarkEnd w:id="646"/>
      <w:bookmarkEnd w:id="647"/>
      <w:bookmarkEnd w:id="648"/>
      <w:bookmarkEnd w:id="649"/>
      <w:bookmarkEnd w:id="650"/>
      <w:bookmarkEnd w:id="651"/>
      <w:bookmarkEnd w:id="652"/>
      <w:bookmarkEnd w:id="653"/>
    </w:p>
    <w:p w14:paraId="26A5E43A" w14:textId="610F1B7E" w:rsidR="004E3690" w:rsidRPr="00D11E48" w:rsidRDefault="004E3690" w:rsidP="004E3690">
      <w:pPr>
        <w:rPr>
          <w:rFonts w:eastAsia="Times New Roman"/>
          <w:sz w:val="24"/>
          <w:szCs w:val="24"/>
        </w:rPr>
      </w:pPr>
      <w:r w:rsidRPr="00D11E48">
        <w:rPr>
          <w:rFonts w:eastAsia="Times New Roman" w:cs="Arial"/>
        </w:rPr>
        <w:t xml:space="preserve">By evaluating bait availability on the day of the drop the on-the-ground bait application rate can be confirmed, and the values can be used as the basis upon which to start estimating daily bait consumption. </w:t>
      </w:r>
      <w:r>
        <w:rPr>
          <w:rFonts w:eastAsia="Times New Roman" w:cs="Arial"/>
        </w:rPr>
        <w:t>A</w:t>
      </w:r>
      <w:r w:rsidRPr="00D11E48">
        <w:rPr>
          <w:rFonts w:eastAsia="Times New Roman" w:cs="Arial"/>
        </w:rPr>
        <w:t xml:space="preserve"> similar regime will be used after </w:t>
      </w:r>
      <w:r>
        <w:rPr>
          <w:rFonts w:eastAsia="Times New Roman" w:cs="Arial"/>
        </w:rPr>
        <w:t>each</w:t>
      </w:r>
      <w:r w:rsidRPr="00D11E48">
        <w:rPr>
          <w:rFonts w:eastAsia="Times New Roman" w:cs="Arial"/>
        </w:rPr>
        <w:t xml:space="preserve"> bait application</w:t>
      </w:r>
      <w:r>
        <w:rPr>
          <w:rFonts w:eastAsia="Times New Roman" w:cs="Arial"/>
        </w:rPr>
        <w:t xml:space="preserve"> unless this process is found to be ineffective</w:t>
      </w:r>
      <w:r w:rsidRPr="00D11E48">
        <w:rPr>
          <w:rFonts w:eastAsia="Times New Roman" w:cs="Arial"/>
        </w:rPr>
        <w:t>. All observers will be trained on the practical definition of ‘pellet’ to ensure systematic monitoring. </w:t>
      </w:r>
    </w:p>
    <w:p w14:paraId="47E2F28F" w14:textId="0A111230" w:rsidR="00191BE1" w:rsidRPr="00D11E48" w:rsidRDefault="00B70735" w:rsidP="00EC4A94">
      <w:pPr>
        <w:pStyle w:val="Heading3"/>
        <w:rPr>
          <w:sz w:val="24"/>
          <w:szCs w:val="24"/>
        </w:rPr>
      </w:pPr>
      <w:bookmarkStart w:id="654" w:name="_Toc490987203"/>
      <w:bookmarkStart w:id="655" w:name="_Toc490992171"/>
      <w:bookmarkStart w:id="656" w:name="_Toc491017509"/>
      <w:bookmarkStart w:id="657" w:name="_Toc490994795"/>
      <w:bookmarkStart w:id="658" w:name="_Toc490997727"/>
      <w:bookmarkStart w:id="659" w:name="_Toc490999638"/>
      <w:bookmarkStart w:id="660" w:name="_Toc491010038"/>
      <w:bookmarkStart w:id="661" w:name="_Toc491000520"/>
      <w:r>
        <w:t xml:space="preserve">Bait Availability </w:t>
      </w:r>
      <w:r w:rsidR="00191BE1" w:rsidRPr="03C6B46C">
        <w:t>Analysis</w:t>
      </w:r>
      <w:bookmarkEnd w:id="654"/>
      <w:bookmarkEnd w:id="655"/>
      <w:bookmarkEnd w:id="656"/>
      <w:bookmarkEnd w:id="657"/>
      <w:bookmarkEnd w:id="658"/>
      <w:bookmarkEnd w:id="659"/>
      <w:bookmarkEnd w:id="660"/>
      <w:bookmarkEnd w:id="661"/>
      <w:r w:rsidR="00191BE1" w:rsidRPr="2D4CBF22">
        <w:t> </w:t>
      </w:r>
      <w:r w:rsidR="00191BE1" w:rsidRPr="00D11E48">
        <w:rPr>
          <w:rFonts w:cs="Arial"/>
        </w:rPr>
        <w:t> </w:t>
      </w:r>
    </w:p>
    <w:p w14:paraId="188469BF" w14:textId="0550786E" w:rsidR="00191BE1" w:rsidRDefault="0087291B" w:rsidP="002A2FCA">
      <w:pPr>
        <w:rPr>
          <w:rFonts w:eastAsia="Times New Roman" w:cs="Arial"/>
        </w:rPr>
      </w:pPr>
      <w:r>
        <w:t>Bait densities</w:t>
      </w:r>
      <w:r w:rsidR="00191BE1" w:rsidRPr="2D4CBF22">
        <w:t xml:space="preserve"> will be monitored within bait availability plots by collecting data on the total weight of pellets in each plot over time</w:t>
      </w:r>
      <w:r w:rsidR="00191BE1">
        <w:t>.</w:t>
      </w:r>
      <w:r w:rsidR="003D4C7F">
        <w:t xml:space="preserve"> </w:t>
      </w:r>
      <w:r>
        <w:t xml:space="preserve">The </w:t>
      </w:r>
      <w:r w:rsidR="003D4C7F">
        <w:t xml:space="preserve">99% confidence interval lower limit </w:t>
      </w:r>
      <w:r w:rsidR="00533EB5">
        <w:t xml:space="preserve">(99 CI LL) </w:t>
      </w:r>
      <w:r>
        <w:t xml:space="preserve">of bait availability will be calculated for each day based on daily bait density data.  The rate decrease will be estimated by calculating the linear trend of the </w:t>
      </w:r>
      <w:r w:rsidR="0032453C">
        <w:t xml:space="preserve">99% confidence interval lower limit </w:t>
      </w:r>
      <w:r>
        <w:t xml:space="preserve">over </w:t>
      </w:r>
      <w:r w:rsidR="004C1141">
        <w:t>the first four days following each application</w:t>
      </w:r>
      <w:r>
        <w:t>.</w:t>
      </w:r>
    </w:p>
    <w:p w14:paraId="0E1A5DC1" w14:textId="33D9348A" w:rsidR="0087291B" w:rsidRDefault="0087291B" w:rsidP="0087291B">
      <w:pPr>
        <w:pStyle w:val="Heading3"/>
      </w:pPr>
      <w:bookmarkStart w:id="662" w:name="_Toc490987204"/>
      <w:bookmarkStart w:id="663" w:name="_Toc490992172"/>
      <w:bookmarkStart w:id="664" w:name="_Toc491017510"/>
      <w:bookmarkStart w:id="665" w:name="_Toc490994796"/>
      <w:bookmarkStart w:id="666" w:name="_Toc490997728"/>
      <w:bookmarkStart w:id="667" w:name="_Toc490999639"/>
      <w:bookmarkStart w:id="668" w:name="_Toc491010039"/>
      <w:bookmarkStart w:id="669" w:name="_Toc491000521"/>
      <w:r>
        <w:t>Reporting and Operational Response</w:t>
      </w:r>
      <w:bookmarkEnd w:id="662"/>
      <w:bookmarkEnd w:id="663"/>
      <w:bookmarkEnd w:id="664"/>
      <w:bookmarkEnd w:id="665"/>
      <w:bookmarkEnd w:id="666"/>
      <w:bookmarkEnd w:id="667"/>
      <w:bookmarkEnd w:id="668"/>
      <w:bookmarkEnd w:id="669"/>
    </w:p>
    <w:p w14:paraId="00793AE8" w14:textId="0085DA8B" w:rsidR="0087291B" w:rsidRDefault="0087291B" w:rsidP="0087291B">
      <w:r>
        <w:t xml:space="preserve">The Lehua Team Leader will provide daily reports of </w:t>
      </w:r>
      <w:r w:rsidR="000544CB">
        <w:t xml:space="preserve">efficacy </w:t>
      </w:r>
      <w:r w:rsidR="00B34C2E">
        <w:t xml:space="preserve">and environmental </w:t>
      </w:r>
      <w:r w:rsidR="000544CB">
        <w:t>monitoring data</w:t>
      </w:r>
      <w:r>
        <w:t xml:space="preserve"> to the Assistance Incident Commander and the Incident Command Team.</w:t>
      </w:r>
      <w:r w:rsidR="000544CB">
        <w:t xml:space="preserve">  This will include, but not limited to:</w:t>
      </w:r>
    </w:p>
    <w:p w14:paraId="71AC7281" w14:textId="6D0BBDC5" w:rsidR="000544CB" w:rsidRDefault="000544CB" w:rsidP="000544CB">
      <w:pPr>
        <w:pStyle w:val="ListParagraph"/>
        <w:numPr>
          <w:ilvl w:val="0"/>
          <w:numId w:val="77"/>
        </w:numPr>
      </w:pPr>
      <w:r>
        <w:t>Raw daily bait density data from each pl</w:t>
      </w:r>
      <w:r w:rsidR="00E7010B">
        <w:t>ot</w:t>
      </w:r>
    </w:p>
    <w:p w14:paraId="639DB655" w14:textId="48993C01" w:rsidR="000544CB" w:rsidRDefault="00B40D12" w:rsidP="000544CB">
      <w:pPr>
        <w:pStyle w:val="ListParagraph"/>
        <w:numPr>
          <w:ilvl w:val="0"/>
          <w:numId w:val="77"/>
        </w:numPr>
      </w:pPr>
      <w:r>
        <w:lastRenderedPageBreak/>
        <w:t>Status and f</w:t>
      </w:r>
      <w:r w:rsidR="00D5580C">
        <w:t>ate of radio collared rat</w:t>
      </w:r>
      <w:r w:rsidR="003C027F">
        <w:t>s</w:t>
      </w:r>
    </w:p>
    <w:p w14:paraId="4FF1CE83" w14:textId="351BFB34" w:rsidR="003C027F" w:rsidRDefault="003C027F" w:rsidP="000544CB">
      <w:pPr>
        <w:pStyle w:val="ListParagraph"/>
        <w:numPr>
          <w:ilvl w:val="0"/>
          <w:numId w:val="77"/>
        </w:numPr>
      </w:pPr>
      <w:r>
        <w:t>Anecdotal observations of bait density</w:t>
      </w:r>
      <w:r w:rsidR="00E7010B">
        <w:t xml:space="preserve"> around the island</w:t>
      </w:r>
    </w:p>
    <w:p w14:paraId="6D16B812" w14:textId="71F95A53" w:rsidR="00E7010B" w:rsidRDefault="00E7010B" w:rsidP="000544CB">
      <w:pPr>
        <w:pStyle w:val="ListParagraph"/>
        <w:numPr>
          <w:ilvl w:val="0"/>
          <w:numId w:val="77"/>
        </w:numPr>
      </w:pPr>
      <w:r>
        <w:t>Weather and environmental conditions observations</w:t>
      </w:r>
    </w:p>
    <w:p w14:paraId="492CF83E" w14:textId="08C843FB" w:rsidR="00B40D12" w:rsidRDefault="00B40D12" w:rsidP="000544CB">
      <w:pPr>
        <w:pStyle w:val="ListParagraph"/>
        <w:numPr>
          <w:ilvl w:val="0"/>
          <w:numId w:val="77"/>
        </w:numPr>
      </w:pPr>
      <w:r>
        <w:t>Non-target species</w:t>
      </w:r>
      <w:r w:rsidR="00B34C2E">
        <w:t xml:space="preserve"> carcass collection</w:t>
      </w:r>
    </w:p>
    <w:p w14:paraId="09596110" w14:textId="24F2CD1A" w:rsidR="0087291B" w:rsidRPr="00D11E48" w:rsidRDefault="009F4A32" w:rsidP="0087291B">
      <w:pPr>
        <w:rPr>
          <w:rFonts w:eastAsia="Times New Roman"/>
          <w:sz w:val="24"/>
          <w:szCs w:val="24"/>
        </w:rPr>
      </w:pPr>
      <w:r>
        <w:t xml:space="preserve">Reported data and observations will be used to inform operational decision making.  </w:t>
      </w:r>
      <w:r w:rsidR="0087291B" w:rsidRPr="2D4CBF22">
        <w:t xml:space="preserve">Bait densities are expected to decrease over time because of consumption and/or degradation at a rate of 2 Kg/ha/day on the higher productivity areas (as per 2015 bait trial). If the rate decrease is equal or greater than 3 Kg/ha/day, or </w:t>
      </w:r>
      <w:r w:rsidR="00533EB5">
        <w:t xml:space="preserve">daily 99 CI LL </w:t>
      </w:r>
      <w:r w:rsidR="0087291B" w:rsidRPr="2D4CBF22">
        <w:t xml:space="preserve">bait densities are </w:t>
      </w:r>
      <w:r w:rsidR="0087291B">
        <w:t>below 8 Kg/ha</w:t>
      </w:r>
      <w:r w:rsidR="00FB1C45">
        <w:t>,</w:t>
      </w:r>
      <w:r w:rsidR="0087291B">
        <w:t xml:space="preserve"> the Incident Commander will </w:t>
      </w:r>
      <w:r w:rsidR="0032453C">
        <w:t>initiate</w:t>
      </w:r>
      <w:r w:rsidR="0087291B">
        <w:t xml:space="preserve"> a discussion about </w:t>
      </w:r>
      <w:r w:rsidR="00D5580C">
        <w:t>adjusting</w:t>
      </w:r>
      <w:r w:rsidR="0087291B">
        <w:t xml:space="preserve"> the</w:t>
      </w:r>
      <w:r w:rsidR="0087291B" w:rsidRPr="2D4CBF22">
        <w:t xml:space="preserve"> interval between bait applications </w:t>
      </w:r>
      <w:r w:rsidR="0087291B" w:rsidRPr="61DF5F09">
        <w:t>to ensure bait is continually available</w:t>
      </w:r>
      <w:r w:rsidR="0087291B">
        <w:t>.</w:t>
      </w:r>
    </w:p>
    <w:p w14:paraId="6FA03660" w14:textId="2DC66589" w:rsidR="00191BE1" w:rsidRPr="00191BE1" w:rsidRDefault="00191BE1" w:rsidP="00EC4A94">
      <w:pPr>
        <w:pStyle w:val="Heading2"/>
        <w:rPr>
          <w:rFonts w:cs="Arial"/>
        </w:rPr>
      </w:pPr>
      <w:bookmarkStart w:id="670" w:name="_Toc490987205"/>
      <w:bookmarkStart w:id="671" w:name="_Toc490992173"/>
      <w:bookmarkStart w:id="672" w:name="_Toc491017511"/>
      <w:bookmarkStart w:id="673" w:name="_Toc490994797"/>
      <w:bookmarkStart w:id="674" w:name="_Toc490997729"/>
      <w:bookmarkStart w:id="675" w:name="_Toc490999640"/>
      <w:bookmarkStart w:id="676" w:name="_Toc491010040"/>
      <w:bookmarkStart w:id="677" w:name="_Toc491000522"/>
      <w:r w:rsidRPr="00191BE1">
        <w:t>Impacts on target species</w:t>
      </w:r>
      <w:bookmarkEnd w:id="670"/>
      <w:bookmarkEnd w:id="671"/>
      <w:bookmarkEnd w:id="672"/>
      <w:bookmarkEnd w:id="673"/>
      <w:bookmarkEnd w:id="674"/>
      <w:bookmarkEnd w:id="675"/>
      <w:bookmarkEnd w:id="676"/>
      <w:bookmarkEnd w:id="677"/>
      <w:r w:rsidRPr="00191BE1">
        <w:t xml:space="preserve"> </w:t>
      </w:r>
    </w:p>
    <w:p w14:paraId="372FDE1F" w14:textId="3DD35D87" w:rsidR="00191BE1" w:rsidRPr="008E3007" w:rsidRDefault="00191BE1" w:rsidP="002A2FCA">
      <w:pPr>
        <w:rPr>
          <w:rFonts w:eastAsia="Times New Roman" w:cs="Arial"/>
        </w:rPr>
      </w:pPr>
      <w:r w:rsidRPr="005746B1">
        <w:rPr>
          <w:rFonts w:eastAsia="Times New Roman" w:cs="Arial"/>
        </w:rPr>
        <w:t>Efficacy of the bait applications will be evaluated with a pre/post bait application monitoring protocols using multiple indicators.  In the short term,</w:t>
      </w:r>
      <w:r w:rsidRPr="005D4C25">
        <w:rPr>
          <w:rFonts w:eastAsia="Times New Roman" w:cs="Arial"/>
        </w:rPr>
        <w:t xml:space="preserve"> efficacy of the baiting will be evaluated with radio collared rats monitored pre/post baiting until mortality (or not) is confirmed. In the longer term, rats will be monitored using direct and indirect detection tools. </w:t>
      </w:r>
      <w:r w:rsidRPr="007F12F3">
        <w:rPr>
          <w:rFonts w:eastAsia="Times New Roman" w:cs="Arial"/>
        </w:rPr>
        <w:t>All tools used have been test</w:t>
      </w:r>
      <w:r w:rsidRPr="00CE1D31">
        <w:rPr>
          <w:rFonts w:eastAsia="Times New Roman" w:cs="Arial"/>
        </w:rPr>
        <w:t>ed</w:t>
      </w:r>
      <w:r w:rsidRPr="003646AD">
        <w:rPr>
          <w:rFonts w:eastAsia="Times New Roman" w:cs="Arial"/>
        </w:rPr>
        <w:t xml:space="preserve"> </w:t>
      </w:r>
      <w:r w:rsidRPr="00305450">
        <w:rPr>
          <w:rFonts w:eastAsia="Times New Roman" w:cs="Arial"/>
        </w:rPr>
        <w:t>on the target population on Lehua before the operation</w:t>
      </w:r>
      <w:r w:rsidRPr="00B361D3">
        <w:rPr>
          <w:rFonts w:eastAsia="Times New Roman" w:cs="Arial"/>
        </w:rPr>
        <w:t>, and monitoring will be conducted every 3-6 months for 1-2 years.</w:t>
      </w:r>
    </w:p>
    <w:p w14:paraId="57849F52" w14:textId="77777777" w:rsidR="00191BE1" w:rsidRPr="00D11E48" w:rsidRDefault="00191BE1" w:rsidP="00EC4A94">
      <w:pPr>
        <w:pStyle w:val="Heading3"/>
        <w:rPr>
          <w:sz w:val="24"/>
          <w:szCs w:val="24"/>
        </w:rPr>
      </w:pPr>
      <w:bookmarkStart w:id="678" w:name="_Toc490987206"/>
      <w:bookmarkStart w:id="679" w:name="_Toc490992174"/>
      <w:bookmarkStart w:id="680" w:name="_Toc491017512"/>
      <w:bookmarkStart w:id="681" w:name="_Toc490994798"/>
      <w:bookmarkStart w:id="682" w:name="_Toc490997730"/>
      <w:bookmarkStart w:id="683" w:name="_Toc490999641"/>
      <w:bookmarkStart w:id="684" w:name="_Toc491010041"/>
      <w:bookmarkStart w:id="685" w:name="_Toc491000523"/>
      <w:r w:rsidRPr="00D11E48">
        <w:t>Pre-operation</w:t>
      </w:r>
      <w:bookmarkEnd w:id="678"/>
      <w:bookmarkEnd w:id="679"/>
      <w:bookmarkEnd w:id="680"/>
      <w:bookmarkEnd w:id="681"/>
      <w:bookmarkEnd w:id="682"/>
      <w:bookmarkEnd w:id="683"/>
      <w:bookmarkEnd w:id="684"/>
      <w:bookmarkEnd w:id="685"/>
      <w:r w:rsidRPr="00D11E48">
        <w:rPr>
          <w:rFonts w:cs="Arial"/>
        </w:rPr>
        <w:t> </w:t>
      </w:r>
    </w:p>
    <w:p w14:paraId="73EA92E5" w14:textId="25614D7E" w:rsidR="00191BE1" w:rsidRPr="00D11E48" w:rsidRDefault="00FD026D" w:rsidP="002A2FCA">
      <w:pPr>
        <w:rPr>
          <w:rFonts w:eastAsia="Times New Roman"/>
          <w:sz w:val="24"/>
          <w:szCs w:val="24"/>
        </w:rPr>
      </w:pPr>
      <w:r>
        <w:rPr>
          <w:rFonts w:eastAsia="Times New Roman" w:cs="Arial"/>
        </w:rPr>
        <w:t>P</w:t>
      </w:r>
      <w:r w:rsidR="00191BE1" w:rsidRPr="00D11E48">
        <w:rPr>
          <w:rFonts w:eastAsia="Times New Roman" w:cs="Arial"/>
        </w:rPr>
        <w:t xml:space="preserve">rior to the first bait application, </w:t>
      </w:r>
      <w:r>
        <w:rPr>
          <w:rFonts w:eastAsia="Times New Roman" w:cs="Arial"/>
        </w:rPr>
        <w:t>up to 15</w:t>
      </w:r>
      <w:r w:rsidR="00191BE1" w:rsidRPr="00D11E48">
        <w:rPr>
          <w:rFonts w:eastAsia="Times New Roman" w:cs="Arial"/>
        </w:rPr>
        <w:t xml:space="preserve"> rats will be fitted with radio-collars. To capture rats, </w:t>
      </w:r>
      <w:r w:rsidR="00191BE1">
        <w:rPr>
          <w:rFonts w:eastAsia="Times New Roman" w:cs="Arial"/>
        </w:rPr>
        <w:t xml:space="preserve">approximately 30 </w:t>
      </w:r>
      <w:r w:rsidR="00191BE1" w:rsidRPr="00D11E48">
        <w:rPr>
          <w:rFonts w:eastAsia="Times New Roman" w:cs="Arial"/>
        </w:rPr>
        <w:t>live traps will be set and baited using coconut bait in high quality rat habitat near the camp site. Ideally, a balanced sex ratio and a range of age classes and breeding status will be targeted. However, animals in reproductive condition and juveniles will be preferentially collared because there is limited data on bait acceptance by these groups. Individuals will be fitted with the radio-collars and released at the capture site.  </w:t>
      </w:r>
    </w:p>
    <w:p w14:paraId="4644B229" w14:textId="04FE3087" w:rsidR="00191BE1" w:rsidRDefault="00191BE1" w:rsidP="002A2FCA">
      <w:pPr>
        <w:rPr>
          <w:rFonts w:eastAsia="Times New Roman" w:cs="Arial"/>
        </w:rPr>
      </w:pPr>
      <w:r>
        <w:rPr>
          <w:rFonts w:eastAsia="Times New Roman" w:cs="Arial"/>
        </w:rPr>
        <w:t>Capture success rates will be calculated from the l</w:t>
      </w:r>
      <w:r w:rsidRPr="00D11E48">
        <w:rPr>
          <w:rFonts w:eastAsia="Times New Roman" w:cs="Arial"/>
        </w:rPr>
        <w:t xml:space="preserve">ive traps </w:t>
      </w:r>
      <w:r>
        <w:rPr>
          <w:rFonts w:eastAsia="Times New Roman" w:cs="Arial"/>
        </w:rPr>
        <w:t xml:space="preserve">and </w:t>
      </w:r>
      <w:r w:rsidRPr="00D11E48">
        <w:rPr>
          <w:rFonts w:eastAsia="Times New Roman" w:cs="Arial"/>
        </w:rPr>
        <w:t xml:space="preserve">will be used to assess population status prior to the eradication. Additionally, body condition, morphometrics, and phenology data will be collected from captured rats. </w:t>
      </w:r>
    </w:p>
    <w:p w14:paraId="54739733" w14:textId="77777777" w:rsidR="00191BE1" w:rsidRPr="00D11E48" w:rsidRDefault="00191BE1" w:rsidP="002A2FCA">
      <w:pPr>
        <w:rPr>
          <w:rFonts w:eastAsia="Times New Roman"/>
          <w:sz w:val="24"/>
          <w:szCs w:val="24"/>
        </w:rPr>
      </w:pPr>
      <w:r w:rsidRPr="00D11E48">
        <w:rPr>
          <w:rFonts w:eastAsia="Times New Roman" w:cs="Arial"/>
        </w:rPr>
        <w:t>Radio-collared rats will be monitored for 1-2 days prior to the first application to ensure they are alive and to identify burrow locations. Motion trigger cameras will be placed at the entrance of identified burrows to document bait acceptance and social interactions as well as survival (i.e. lack of activity) during the operation.</w:t>
      </w:r>
      <w:r w:rsidRPr="00D11E48">
        <w:rPr>
          <w:rFonts w:eastAsia="Times New Roman"/>
        </w:rPr>
        <w:t> </w:t>
      </w:r>
      <w:r w:rsidRPr="00D11E48">
        <w:rPr>
          <w:rFonts w:eastAsia="Times New Roman" w:cs="Arial"/>
        </w:rPr>
        <w:t>  </w:t>
      </w:r>
    </w:p>
    <w:p w14:paraId="4C1E0A11" w14:textId="77777777" w:rsidR="00191BE1" w:rsidRPr="00CF255B" w:rsidRDefault="00191BE1" w:rsidP="00EC4A94">
      <w:pPr>
        <w:pStyle w:val="Heading3"/>
        <w:rPr>
          <w:sz w:val="24"/>
          <w:szCs w:val="24"/>
        </w:rPr>
      </w:pPr>
      <w:bookmarkStart w:id="686" w:name="_Toc490987207"/>
      <w:bookmarkStart w:id="687" w:name="_Toc490992175"/>
      <w:bookmarkStart w:id="688" w:name="_Toc491017513"/>
      <w:bookmarkStart w:id="689" w:name="_Toc490994799"/>
      <w:bookmarkStart w:id="690" w:name="_Toc490997731"/>
      <w:bookmarkStart w:id="691" w:name="_Toc490999642"/>
      <w:bookmarkStart w:id="692" w:name="_Toc491010042"/>
      <w:bookmarkStart w:id="693" w:name="_Toc491000524"/>
      <w:r w:rsidRPr="00D11E48">
        <w:t>D</w:t>
      </w:r>
      <w:r w:rsidRPr="00CF255B">
        <w:rPr>
          <w:rFonts w:cs="Arial"/>
          <w:bCs w:val="0"/>
        </w:rPr>
        <w:t>uring operation</w:t>
      </w:r>
      <w:bookmarkEnd w:id="686"/>
      <w:bookmarkEnd w:id="687"/>
      <w:bookmarkEnd w:id="688"/>
      <w:bookmarkEnd w:id="689"/>
      <w:bookmarkEnd w:id="690"/>
      <w:bookmarkEnd w:id="691"/>
      <w:bookmarkEnd w:id="692"/>
      <w:bookmarkEnd w:id="693"/>
      <w:r w:rsidRPr="00CF255B">
        <w:rPr>
          <w:rFonts w:cs="Arial"/>
        </w:rPr>
        <w:t> </w:t>
      </w:r>
    </w:p>
    <w:p w14:paraId="2222B7B6" w14:textId="77777777" w:rsidR="00191BE1" w:rsidRPr="00D11E48" w:rsidRDefault="00191BE1" w:rsidP="002A2FCA">
      <w:pPr>
        <w:rPr>
          <w:rFonts w:eastAsia="Times New Roman"/>
          <w:sz w:val="24"/>
          <w:szCs w:val="24"/>
        </w:rPr>
      </w:pPr>
      <w:r w:rsidRPr="00D11E48">
        <w:rPr>
          <w:rFonts w:eastAsia="Times New Roman" w:cs="Arial"/>
        </w:rPr>
        <w:t>Radio telemetry monitoring will commence five days after the first bait application and will continue until all collared rats are confirmed dead. All rats will be monitored every other day around sunset to check for movement. Once an individual is suspected to be dead, the site will be marked with GPS, and a recovery operation will be carried out as soon as possible.  </w:t>
      </w:r>
    </w:p>
    <w:p w14:paraId="6037EEAA" w14:textId="57F55097" w:rsidR="00191BE1" w:rsidRPr="00D11E48" w:rsidRDefault="00191BE1" w:rsidP="002A2FCA">
      <w:pPr>
        <w:rPr>
          <w:rFonts w:eastAsia="Times New Roman"/>
          <w:sz w:val="24"/>
          <w:szCs w:val="24"/>
        </w:rPr>
      </w:pPr>
      <w:r w:rsidRPr="00D11E48">
        <w:rPr>
          <w:rFonts w:eastAsia="Times New Roman" w:cs="Arial"/>
        </w:rPr>
        <w:t xml:space="preserve">Recovery may involve digging/moving rocks. Staff will be informed of all archaeological or other sensitive sites which are not to be disturbed. If dead rats are found to be within these areas, </w:t>
      </w:r>
      <w:r>
        <w:rPr>
          <w:rFonts w:eastAsia="Times New Roman" w:cs="Arial"/>
        </w:rPr>
        <w:t>the monitoring team will only attempt to recover the radio collared individual if it does not compromise</w:t>
      </w:r>
      <w:r w:rsidRPr="00D11E48">
        <w:rPr>
          <w:rFonts w:eastAsia="Times New Roman" w:cs="Arial"/>
        </w:rPr>
        <w:t xml:space="preserve"> the site.  </w:t>
      </w:r>
    </w:p>
    <w:p w14:paraId="11FEB8E0" w14:textId="04552C4C" w:rsidR="00191BE1" w:rsidRPr="00D11E48" w:rsidRDefault="00191BE1" w:rsidP="002A2FCA">
      <w:pPr>
        <w:rPr>
          <w:rFonts w:eastAsia="Times New Roman"/>
          <w:sz w:val="24"/>
          <w:szCs w:val="24"/>
        </w:rPr>
      </w:pPr>
      <w:r w:rsidRPr="00D11E48">
        <w:rPr>
          <w:rFonts w:eastAsia="Times New Roman" w:cs="Arial"/>
        </w:rPr>
        <w:lastRenderedPageBreak/>
        <w:t xml:space="preserve">Body condition, morphometric, and phenology data will be recorded for all recovered </w:t>
      </w:r>
      <w:r>
        <w:rPr>
          <w:rFonts w:eastAsia="Times New Roman" w:cs="Arial"/>
        </w:rPr>
        <w:t xml:space="preserve">radio collared </w:t>
      </w:r>
      <w:r w:rsidRPr="00D11E48">
        <w:rPr>
          <w:rFonts w:eastAsia="Times New Roman" w:cs="Arial"/>
        </w:rPr>
        <w:t xml:space="preserve">rats. Additionally, fresh carcasses will be </w:t>
      </w:r>
      <w:r>
        <w:rPr>
          <w:rFonts w:eastAsia="Times New Roman" w:cs="Arial"/>
        </w:rPr>
        <w:t xml:space="preserve">collected to assign cause of death and </w:t>
      </w:r>
      <w:r w:rsidRPr="00D11E48">
        <w:rPr>
          <w:rFonts w:eastAsia="Times New Roman" w:cs="Arial"/>
        </w:rPr>
        <w:t>for toxicology analysis.   </w:t>
      </w:r>
    </w:p>
    <w:p w14:paraId="52FE456E" w14:textId="77777777" w:rsidR="00191BE1" w:rsidRPr="00D11E48" w:rsidRDefault="00191BE1" w:rsidP="00EC4A94">
      <w:pPr>
        <w:pStyle w:val="Heading3"/>
        <w:rPr>
          <w:sz w:val="24"/>
          <w:szCs w:val="24"/>
        </w:rPr>
      </w:pPr>
      <w:bookmarkStart w:id="694" w:name="_Toc490987208"/>
      <w:bookmarkStart w:id="695" w:name="_Toc490992176"/>
      <w:bookmarkStart w:id="696" w:name="_Toc491017514"/>
      <w:bookmarkStart w:id="697" w:name="_Toc490994800"/>
      <w:bookmarkStart w:id="698" w:name="_Toc490997732"/>
      <w:bookmarkStart w:id="699" w:name="_Toc490999643"/>
      <w:bookmarkStart w:id="700" w:name="_Toc491010043"/>
      <w:bookmarkStart w:id="701" w:name="_Toc491000525"/>
      <w:r w:rsidRPr="00D11E48">
        <w:t>Post-operation</w:t>
      </w:r>
      <w:bookmarkEnd w:id="694"/>
      <w:bookmarkEnd w:id="695"/>
      <w:bookmarkEnd w:id="696"/>
      <w:bookmarkEnd w:id="697"/>
      <w:bookmarkEnd w:id="698"/>
      <w:bookmarkEnd w:id="699"/>
      <w:bookmarkEnd w:id="700"/>
      <w:bookmarkEnd w:id="701"/>
      <w:r w:rsidRPr="00D11E48">
        <w:rPr>
          <w:rFonts w:cs="Arial"/>
        </w:rPr>
        <w:t> </w:t>
      </w:r>
    </w:p>
    <w:p w14:paraId="382040FB" w14:textId="43226A2D" w:rsidR="00330D81" w:rsidRDefault="00FD026D" w:rsidP="00EC4A94">
      <w:r>
        <w:rPr>
          <w:rFonts w:eastAsia="Times New Roman" w:cs="Arial"/>
        </w:rPr>
        <w:t>If logistics allow, suitable p</w:t>
      </w:r>
      <w:r w:rsidR="00191BE1" w:rsidRPr="00D11E48">
        <w:rPr>
          <w:rFonts w:eastAsia="Times New Roman" w:cs="Arial"/>
        </w:rPr>
        <w:t xml:space="preserve">assive detection devices </w:t>
      </w:r>
      <w:r>
        <w:rPr>
          <w:rFonts w:eastAsia="Times New Roman" w:cs="Arial"/>
        </w:rPr>
        <w:t xml:space="preserve">which may </w:t>
      </w:r>
      <w:r w:rsidR="00191BE1" w:rsidRPr="00D11E48">
        <w:rPr>
          <w:rFonts w:eastAsia="Times New Roman" w:cs="Arial"/>
        </w:rPr>
        <w:t>includ</w:t>
      </w:r>
      <w:r>
        <w:rPr>
          <w:rFonts w:eastAsia="Times New Roman" w:cs="Arial"/>
        </w:rPr>
        <w:t>e</w:t>
      </w:r>
      <w:r w:rsidR="00191BE1" w:rsidRPr="00D11E48">
        <w:rPr>
          <w:rFonts w:eastAsia="Times New Roman" w:cs="Arial"/>
        </w:rPr>
        <w:t xml:space="preserve"> chew cards, wax tags, and tracking tunnels</w:t>
      </w:r>
      <w:r>
        <w:rPr>
          <w:rFonts w:eastAsia="Times New Roman" w:cs="Arial"/>
        </w:rPr>
        <w:t xml:space="preserve"> </w:t>
      </w:r>
      <w:r w:rsidRPr="00D11E48">
        <w:rPr>
          <w:rFonts w:eastAsia="Times New Roman" w:cs="Arial"/>
        </w:rPr>
        <w:t>will be deployed</w:t>
      </w:r>
      <w:r>
        <w:rPr>
          <w:rFonts w:eastAsia="Times New Roman" w:cs="Arial"/>
        </w:rPr>
        <w:t xml:space="preserve"> on Lehua after the third application to get an initial indication of the efficacy of the operation. More complete efficacy monitoring/ success monitoring will be undertaken the following summer once any possible surviving rats have had the chance to breed</w:t>
      </w:r>
      <w:r w:rsidR="00CF255B">
        <w:rPr>
          <w:rFonts w:eastAsia="Times New Roman" w:cs="Arial"/>
        </w:rPr>
        <w:t>, increasing the population</w:t>
      </w:r>
      <w:r>
        <w:rPr>
          <w:rFonts w:eastAsia="Times New Roman" w:cs="Arial"/>
        </w:rPr>
        <w:t xml:space="preserve"> to the point where there is a high likelihood of detecting them</w:t>
      </w:r>
      <w:r w:rsidR="00CF255B">
        <w:rPr>
          <w:rFonts w:eastAsia="Times New Roman" w:cs="Arial"/>
        </w:rPr>
        <w:t>.</w:t>
      </w:r>
    </w:p>
    <w:p w14:paraId="78682DCA" w14:textId="77777777" w:rsidR="0099027F" w:rsidRPr="0099027F" w:rsidRDefault="005B652E" w:rsidP="00C35117">
      <w:pPr>
        <w:pStyle w:val="Heading1"/>
        <w:numPr>
          <w:ilvl w:val="0"/>
          <w:numId w:val="3"/>
        </w:numPr>
      </w:pPr>
      <w:bookmarkStart w:id="702" w:name="_Toc490987209"/>
      <w:bookmarkStart w:id="703" w:name="_Toc490992177"/>
      <w:bookmarkStart w:id="704" w:name="_Toc491017515"/>
      <w:bookmarkStart w:id="705" w:name="_Toc490994801"/>
      <w:bookmarkStart w:id="706" w:name="_Toc490997733"/>
      <w:bookmarkStart w:id="707" w:name="_Toc490999644"/>
      <w:bookmarkStart w:id="708" w:name="_Toc491010044"/>
      <w:bookmarkStart w:id="709" w:name="_Toc491000526"/>
      <w:r w:rsidRPr="0099138D">
        <w:t>N</w:t>
      </w:r>
      <w:r w:rsidR="00A564F0" w:rsidRPr="0099138D">
        <w:t>ON-TARGET SPECIES</w:t>
      </w:r>
      <w:bookmarkEnd w:id="702"/>
      <w:bookmarkEnd w:id="703"/>
      <w:bookmarkEnd w:id="704"/>
      <w:bookmarkEnd w:id="705"/>
      <w:bookmarkEnd w:id="706"/>
      <w:bookmarkEnd w:id="707"/>
      <w:bookmarkEnd w:id="708"/>
      <w:bookmarkEnd w:id="709"/>
    </w:p>
    <w:p w14:paraId="4892E164" w14:textId="47C5B049" w:rsidR="001C1B90" w:rsidRPr="00D11E48" w:rsidRDefault="001C1B90" w:rsidP="002A2FCA">
      <w:pPr>
        <w:rPr>
          <w:rFonts w:eastAsia="Times New Roman"/>
          <w:sz w:val="24"/>
          <w:szCs w:val="24"/>
        </w:rPr>
      </w:pPr>
      <w:r w:rsidRPr="00D11E48">
        <w:rPr>
          <w:rFonts w:eastAsia="Times New Roman" w:cs="Arial"/>
        </w:rPr>
        <w:t xml:space="preserve">Environmental </w:t>
      </w:r>
      <w:r w:rsidR="005C6A4C">
        <w:rPr>
          <w:rFonts w:eastAsia="Times New Roman" w:cs="Arial"/>
        </w:rPr>
        <w:t xml:space="preserve">residue </w:t>
      </w:r>
      <w:r w:rsidRPr="00D11E48">
        <w:rPr>
          <w:rFonts w:eastAsia="Times New Roman" w:cs="Arial"/>
        </w:rPr>
        <w:t xml:space="preserve">(water and soil) and non-target species monitoring will be </w:t>
      </w:r>
      <w:r w:rsidR="005C6A4C" w:rsidRPr="00D11E48">
        <w:rPr>
          <w:rFonts w:eastAsia="Times New Roman" w:cs="Arial"/>
        </w:rPr>
        <w:t>led</w:t>
      </w:r>
      <w:r w:rsidRPr="00D11E48">
        <w:rPr>
          <w:rFonts w:eastAsia="Times New Roman" w:cs="Arial"/>
        </w:rPr>
        <w:t xml:space="preserve"> by USDA-NWRC </w:t>
      </w:r>
      <w:r w:rsidR="0087291B">
        <w:rPr>
          <w:rFonts w:eastAsia="Times New Roman" w:cs="Arial"/>
        </w:rPr>
        <w:t>(se</w:t>
      </w:r>
      <w:r w:rsidR="005C6A4C">
        <w:rPr>
          <w:rFonts w:eastAsia="Times New Roman" w:cs="Arial"/>
        </w:rPr>
        <w:t>e</w:t>
      </w:r>
      <w:r>
        <w:rPr>
          <w:rFonts w:eastAsia="Times New Roman" w:cs="Arial"/>
        </w:rPr>
        <w:t xml:space="preserve"> protocols </w:t>
      </w:r>
      <w:r w:rsidR="0087291B">
        <w:rPr>
          <w:rFonts w:eastAsia="Times New Roman" w:cs="Arial"/>
        </w:rPr>
        <w:t>in Monitoring diphacinone resides after an eradication of Polynesia rats from</w:t>
      </w:r>
      <w:r>
        <w:rPr>
          <w:rFonts w:eastAsia="Times New Roman" w:cs="Arial"/>
        </w:rPr>
        <w:t xml:space="preserve"> Lehua</w:t>
      </w:r>
      <w:r w:rsidR="0087291B">
        <w:rPr>
          <w:rFonts w:eastAsia="Times New Roman" w:cs="Arial"/>
        </w:rPr>
        <w:t xml:space="preserve"> Island, Hawaii)</w:t>
      </w:r>
      <w:r w:rsidRPr="00D11E48">
        <w:rPr>
          <w:rFonts w:eastAsia="Times New Roman" w:cs="Arial"/>
        </w:rPr>
        <w:t>.  </w:t>
      </w:r>
    </w:p>
    <w:p w14:paraId="11D1F9E6" w14:textId="1CFBC690" w:rsidR="00A2128F" w:rsidRDefault="008E23B0" w:rsidP="00631110">
      <w:pPr>
        <w:pStyle w:val="Heading2"/>
        <w:rPr>
          <w:lang w:val="en-US"/>
        </w:rPr>
      </w:pPr>
      <w:bookmarkStart w:id="710" w:name="_Toc490997734"/>
      <w:bookmarkStart w:id="711" w:name="_Toc490999645"/>
      <w:bookmarkStart w:id="712" w:name="_Toc491010045"/>
      <w:bookmarkStart w:id="713" w:name="_Toc491000527"/>
      <w:bookmarkStart w:id="714" w:name="_Toc490987210"/>
      <w:bookmarkStart w:id="715" w:name="_Toc490992178"/>
      <w:bookmarkStart w:id="716" w:name="_Toc491017516"/>
      <w:bookmarkStart w:id="717" w:name="_Toc490994802"/>
      <w:r>
        <w:rPr>
          <w:lang w:val="en-US"/>
        </w:rPr>
        <w:t xml:space="preserve">Seabird </w:t>
      </w:r>
      <w:r w:rsidR="00A2128F">
        <w:rPr>
          <w:lang w:val="en-US"/>
        </w:rPr>
        <w:t>Mitigation</w:t>
      </w:r>
      <w:bookmarkEnd w:id="710"/>
      <w:bookmarkEnd w:id="711"/>
      <w:bookmarkEnd w:id="712"/>
      <w:bookmarkEnd w:id="713"/>
    </w:p>
    <w:p w14:paraId="0AD2EF33" w14:textId="01ABB76A" w:rsidR="00AE7A16" w:rsidRDefault="008E23B0" w:rsidP="00A2128F">
      <w:r>
        <w:t xml:space="preserve">Prior to the first application </w:t>
      </w:r>
      <w:r w:rsidR="00A2128F">
        <w:t xml:space="preserve">accessible </w:t>
      </w:r>
      <w:r w:rsidR="00691E6F">
        <w:t xml:space="preserve">active </w:t>
      </w:r>
      <w:r w:rsidR="00A2128F">
        <w:t>albatross and red-tailed tropicbird nests</w:t>
      </w:r>
      <w:r>
        <w:t xml:space="preserve"> will be mapped</w:t>
      </w:r>
      <w:r w:rsidR="002C73E9">
        <w:t xml:space="preserve"> and recorded with a GPS.  As soon as possible after </w:t>
      </w:r>
      <w:r w:rsidR="00786807">
        <w:t xml:space="preserve">each application </w:t>
      </w:r>
      <w:r w:rsidR="00A2128F">
        <w:t>bait</w:t>
      </w:r>
      <w:r w:rsidR="00691E6F">
        <w:t xml:space="preserve"> will be removed from the area directly surrounding mapped</w:t>
      </w:r>
      <w:r w:rsidR="00A2128F">
        <w:t xml:space="preserve"> albatross and red-tailed tropicbird </w:t>
      </w:r>
      <w:r w:rsidR="00691E6F">
        <w:t>nests.</w:t>
      </w:r>
    </w:p>
    <w:p w14:paraId="0A33EF5E" w14:textId="5BE36FE3" w:rsidR="00A2128F" w:rsidRDefault="00AE7A16" w:rsidP="00A2128F">
      <w:r>
        <w:t xml:space="preserve">All monitoring crew will be </w:t>
      </w:r>
      <w:r w:rsidR="009D7869">
        <w:t>briefed on procedures for</w:t>
      </w:r>
      <w:r w:rsidR="00A2128F">
        <w:t xml:space="preserve"> avoid</w:t>
      </w:r>
      <w:r w:rsidR="009D7869">
        <w:t>ing</w:t>
      </w:r>
      <w:r w:rsidR="00A2128F">
        <w:t xml:space="preserve"> shearwater burrow collapse and excavating in case of collapse.</w:t>
      </w:r>
    </w:p>
    <w:p w14:paraId="0D3425EB" w14:textId="41007D5C" w:rsidR="00A2128F" w:rsidRPr="00A2128F" w:rsidRDefault="009D7869" w:rsidP="00A2128F">
      <w:pPr>
        <w:rPr>
          <w:lang w:val="en-US"/>
        </w:rPr>
      </w:pPr>
      <w:r w:rsidRPr="2B5A61F6">
        <w:rPr>
          <w:lang w:val="en-US"/>
        </w:rPr>
        <w:t xml:space="preserve">The Lehua Team Leader is responsible </w:t>
      </w:r>
      <w:r w:rsidR="00013A41" w:rsidRPr="2B5A61F6">
        <w:rPr>
          <w:lang w:val="en-US"/>
        </w:rPr>
        <w:t>for ensuring seabird mitigation is completed.</w:t>
      </w:r>
    </w:p>
    <w:p w14:paraId="680B9D60" w14:textId="04C4ED58" w:rsidR="00631110" w:rsidRDefault="00631110" w:rsidP="00631110">
      <w:pPr>
        <w:pStyle w:val="Heading2"/>
      </w:pPr>
      <w:bookmarkStart w:id="718" w:name="_Toc490997735"/>
      <w:bookmarkStart w:id="719" w:name="_Toc490999646"/>
      <w:bookmarkStart w:id="720" w:name="_Toc491010046"/>
      <w:bookmarkStart w:id="721" w:name="_Toc491000528"/>
      <w:r>
        <w:rPr>
          <w:lang w:val="en-US"/>
        </w:rPr>
        <w:t>Carcass Search</w:t>
      </w:r>
      <w:bookmarkEnd w:id="714"/>
      <w:bookmarkEnd w:id="715"/>
      <w:bookmarkEnd w:id="716"/>
      <w:bookmarkEnd w:id="717"/>
      <w:bookmarkEnd w:id="718"/>
      <w:bookmarkEnd w:id="719"/>
      <w:bookmarkEnd w:id="720"/>
      <w:bookmarkEnd w:id="721"/>
    </w:p>
    <w:p w14:paraId="601EAD65" w14:textId="3F92442B" w:rsidR="001C1B90" w:rsidRDefault="001C1B90" w:rsidP="002A2FCA">
      <w:pPr>
        <w:rPr>
          <w:rFonts w:eastAsia="Times New Roman" w:cs="Arial"/>
        </w:rPr>
      </w:pPr>
      <w:r w:rsidRPr="00D11E48">
        <w:rPr>
          <w:rFonts w:eastAsia="Times New Roman" w:cs="Arial"/>
        </w:rPr>
        <w:t>The</w:t>
      </w:r>
      <w:r>
        <w:rPr>
          <w:rFonts w:eastAsia="Times New Roman" w:cs="Arial"/>
        </w:rPr>
        <w:t xml:space="preserve"> monitoring</w:t>
      </w:r>
      <w:r w:rsidRPr="00D11E48">
        <w:rPr>
          <w:rFonts w:eastAsia="Times New Roman" w:cs="Arial"/>
        </w:rPr>
        <w:t xml:space="preserve"> </w:t>
      </w:r>
      <w:r>
        <w:rPr>
          <w:rFonts w:eastAsia="Times New Roman" w:cs="Arial"/>
        </w:rPr>
        <w:t>t</w:t>
      </w:r>
      <w:r w:rsidRPr="00D11E48">
        <w:rPr>
          <w:rFonts w:eastAsia="Times New Roman" w:cs="Arial"/>
        </w:rPr>
        <w:t>eam will perform a full-island search for carcasses prior to the start of baiting</w:t>
      </w:r>
      <w:r w:rsidR="004C7450">
        <w:rPr>
          <w:rFonts w:eastAsia="Times New Roman" w:cs="Arial"/>
        </w:rPr>
        <w:t xml:space="preserve"> and opportunistically throughout the bait and environmental monitoring periods</w:t>
      </w:r>
      <w:r w:rsidRPr="00D11E48">
        <w:rPr>
          <w:rFonts w:eastAsia="Times New Roman" w:cs="Arial"/>
        </w:rPr>
        <w:t xml:space="preserve">. This will be done by dividing the island into quadrants and </w:t>
      </w:r>
      <w:r w:rsidR="00EA2C9C">
        <w:rPr>
          <w:rFonts w:eastAsia="Times New Roman" w:cs="Arial"/>
        </w:rPr>
        <w:t>staff</w:t>
      </w:r>
      <w:r w:rsidRPr="00D11E48">
        <w:rPr>
          <w:rFonts w:eastAsia="Times New Roman" w:cs="Arial"/>
        </w:rPr>
        <w:t xml:space="preserve"> will walk as much of the accessible area as possible while looking for bird carcasses. Staff will use a GPS to track coverage within their zone. The goal will be to get good coverage of the whole island rather than detailed coverage of a small portion of the island during this survey. </w:t>
      </w:r>
      <w:r w:rsidR="00FC76E9">
        <w:rPr>
          <w:rFonts w:eastAsia="Times New Roman" w:cs="Arial"/>
        </w:rPr>
        <w:t>F</w:t>
      </w:r>
      <w:r w:rsidRPr="00D11E48">
        <w:rPr>
          <w:rFonts w:eastAsia="Times New Roman" w:cs="Arial"/>
        </w:rPr>
        <w:t xml:space="preserve">resh carcasses will be </w:t>
      </w:r>
      <w:r>
        <w:rPr>
          <w:rFonts w:eastAsia="Times New Roman" w:cs="Arial"/>
        </w:rPr>
        <w:t xml:space="preserve">collected to assign cause of death and </w:t>
      </w:r>
      <w:r w:rsidRPr="00D11E48">
        <w:rPr>
          <w:rFonts w:eastAsia="Times New Roman" w:cs="Arial"/>
        </w:rPr>
        <w:t>for toxicology analysis</w:t>
      </w:r>
      <w:r>
        <w:rPr>
          <w:rFonts w:eastAsia="Times New Roman" w:cs="Arial"/>
        </w:rPr>
        <w:t>.</w:t>
      </w:r>
      <w:r w:rsidRPr="00D11E48">
        <w:rPr>
          <w:rFonts w:eastAsia="Times New Roman" w:cs="Arial"/>
        </w:rPr>
        <w:t> </w:t>
      </w:r>
    </w:p>
    <w:p w14:paraId="4A19E262" w14:textId="419CCD48" w:rsidR="00631110" w:rsidRDefault="00631110" w:rsidP="00631110">
      <w:pPr>
        <w:pStyle w:val="Heading2"/>
      </w:pPr>
      <w:bookmarkStart w:id="722" w:name="_Toc490987211"/>
      <w:bookmarkStart w:id="723" w:name="_Toc490992179"/>
      <w:bookmarkStart w:id="724" w:name="_Toc491017517"/>
      <w:bookmarkStart w:id="725" w:name="_Toc490994803"/>
      <w:bookmarkStart w:id="726" w:name="_Toc490997736"/>
      <w:bookmarkStart w:id="727" w:name="_Toc490999647"/>
      <w:bookmarkStart w:id="728" w:name="_Toc491010047"/>
      <w:bookmarkStart w:id="729" w:name="_Toc491000529"/>
      <w:r>
        <w:t>Reporting</w:t>
      </w:r>
      <w:bookmarkEnd w:id="722"/>
      <w:bookmarkEnd w:id="723"/>
      <w:bookmarkEnd w:id="724"/>
      <w:bookmarkEnd w:id="725"/>
      <w:bookmarkEnd w:id="726"/>
      <w:bookmarkEnd w:id="727"/>
      <w:bookmarkEnd w:id="728"/>
      <w:bookmarkEnd w:id="729"/>
    </w:p>
    <w:p w14:paraId="43204F4D" w14:textId="729FB932" w:rsidR="005C6A4C" w:rsidRDefault="00A833FD" w:rsidP="002A2FCA">
      <w:pPr>
        <w:rPr>
          <w:rFonts w:eastAsia="Times New Roman" w:cs="Arial"/>
        </w:rPr>
      </w:pPr>
      <w:r>
        <w:rPr>
          <w:rFonts w:eastAsia="Times New Roman" w:cs="Arial"/>
        </w:rPr>
        <w:t>The death of the following</w:t>
      </w:r>
      <w:r w:rsidR="00C65A54">
        <w:rPr>
          <w:rFonts w:eastAsia="Times New Roman" w:cs="Arial"/>
        </w:rPr>
        <w:t>,</w:t>
      </w:r>
      <w:r>
        <w:rPr>
          <w:rFonts w:eastAsia="Times New Roman" w:cs="Arial"/>
        </w:rPr>
        <w:t xml:space="preserve"> </w:t>
      </w:r>
      <w:r w:rsidR="00C65A54">
        <w:rPr>
          <w:rFonts w:eastAsia="Times New Roman" w:cs="Arial"/>
        </w:rPr>
        <w:t xml:space="preserve">post applications, </w:t>
      </w:r>
      <w:r>
        <w:rPr>
          <w:rFonts w:eastAsia="Times New Roman" w:cs="Arial"/>
        </w:rPr>
        <w:t xml:space="preserve">will be reported to HDOA in compliance with the </w:t>
      </w:r>
      <w:r w:rsidRPr="00A833FD">
        <w:rPr>
          <w:rFonts w:eastAsia="Times New Roman" w:cs="Arial"/>
        </w:rPr>
        <w:t>Additional Conditions to SPECIAL PERMIT TO APPLY RESTRICTED USE PESTICIDES BY AIRCRAFT:</w:t>
      </w:r>
    </w:p>
    <w:p w14:paraId="4DF1722A" w14:textId="77777777" w:rsidR="00A833FD" w:rsidRDefault="00A833FD" w:rsidP="002F6521">
      <w:pPr>
        <w:pStyle w:val="ListParagraph"/>
        <w:numPr>
          <w:ilvl w:val="0"/>
          <w:numId w:val="73"/>
        </w:numPr>
        <w:spacing w:line="256" w:lineRule="auto"/>
        <w:rPr>
          <w:rFonts w:asciiTheme="minorHAnsi" w:hAnsiTheme="minorHAnsi"/>
          <w:lang w:val="en-US"/>
        </w:rPr>
      </w:pPr>
      <w:r>
        <w:t>Ten (10) or more birds of any species,</w:t>
      </w:r>
    </w:p>
    <w:p w14:paraId="7F809845" w14:textId="77777777" w:rsidR="00A833FD" w:rsidRDefault="00A833FD" w:rsidP="002F6521">
      <w:pPr>
        <w:pStyle w:val="ListParagraph"/>
        <w:numPr>
          <w:ilvl w:val="0"/>
          <w:numId w:val="73"/>
        </w:numPr>
        <w:spacing w:line="256" w:lineRule="auto"/>
      </w:pPr>
      <w:r>
        <w:t xml:space="preserve">Twenty-five (25) or more fish of any species, </w:t>
      </w:r>
    </w:p>
    <w:p w14:paraId="4668DB74" w14:textId="24F800A7" w:rsidR="00A833FD" w:rsidRPr="00A833FD" w:rsidRDefault="00A833FD" w:rsidP="002F6521">
      <w:pPr>
        <w:pStyle w:val="ListParagraph"/>
        <w:numPr>
          <w:ilvl w:val="0"/>
          <w:numId w:val="73"/>
        </w:numPr>
        <w:spacing w:line="256" w:lineRule="auto"/>
      </w:pPr>
      <w:r>
        <w:t>Any endangered or threatened birds or marine mammals.</w:t>
      </w:r>
    </w:p>
    <w:p w14:paraId="2FDAE286" w14:textId="3424FFE5" w:rsidR="005C6A4C" w:rsidRPr="00AE39C9" w:rsidRDefault="005C6A4C" w:rsidP="002A2FCA">
      <w:pPr>
        <w:rPr>
          <w:rFonts w:eastAsia="Times New Roman" w:cs="Arial"/>
        </w:rPr>
      </w:pPr>
      <w:r w:rsidRPr="00AE39C9">
        <w:rPr>
          <w:rFonts w:eastAsia="Times New Roman" w:cs="Arial"/>
        </w:rPr>
        <w:t>The total number and species of carcasses collected will be reported by the Lehua Team Leader to the Assistant Incident Commander and Incident Command Team.</w:t>
      </w:r>
      <w:r w:rsidR="00631110" w:rsidRPr="00AE39C9">
        <w:rPr>
          <w:rFonts w:eastAsia="Times New Roman" w:cs="Arial"/>
        </w:rPr>
        <w:t xml:space="preserve">  </w:t>
      </w:r>
    </w:p>
    <w:p w14:paraId="78682DCE" w14:textId="39D8ACF9" w:rsidR="00233789" w:rsidRDefault="00A564F0" w:rsidP="00C35117">
      <w:pPr>
        <w:pStyle w:val="Heading1"/>
        <w:numPr>
          <w:ilvl w:val="0"/>
          <w:numId w:val="3"/>
        </w:numPr>
      </w:pPr>
      <w:bookmarkStart w:id="730" w:name="_Toc490987212"/>
      <w:bookmarkStart w:id="731" w:name="_Toc490992180"/>
      <w:bookmarkStart w:id="732" w:name="_Toc491017518"/>
      <w:bookmarkStart w:id="733" w:name="_Toc490994804"/>
      <w:bookmarkStart w:id="734" w:name="_Toc490997737"/>
      <w:bookmarkStart w:id="735" w:name="_Toc490999648"/>
      <w:bookmarkStart w:id="736" w:name="_Toc491010048"/>
      <w:bookmarkStart w:id="737" w:name="_Toc491000530"/>
      <w:bookmarkStart w:id="738" w:name="_Hlk490581539"/>
      <w:r>
        <w:rPr>
          <w:lang w:val="en-US"/>
        </w:rPr>
        <w:lastRenderedPageBreak/>
        <w:t>E</w:t>
      </w:r>
      <w:r>
        <w:t>NVIRONMENTAL EFFECTS</w:t>
      </w:r>
      <w:bookmarkEnd w:id="730"/>
      <w:bookmarkEnd w:id="731"/>
      <w:bookmarkEnd w:id="732"/>
      <w:bookmarkEnd w:id="733"/>
      <w:bookmarkEnd w:id="734"/>
      <w:bookmarkEnd w:id="735"/>
      <w:bookmarkEnd w:id="736"/>
      <w:bookmarkEnd w:id="737"/>
    </w:p>
    <w:p w14:paraId="0FBD0248" w14:textId="44837E08" w:rsidR="00233789" w:rsidRPr="005746B1" w:rsidRDefault="00233789" w:rsidP="00EC4A94">
      <w:pPr>
        <w:pStyle w:val="Heading2"/>
      </w:pPr>
      <w:bookmarkStart w:id="739" w:name="_Toc490987213"/>
      <w:bookmarkStart w:id="740" w:name="_Toc490992181"/>
      <w:bookmarkStart w:id="741" w:name="_Toc491017519"/>
      <w:bookmarkStart w:id="742" w:name="_Toc490994805"/>
      <w:bookmarkStart w:id="743" w:name="_Toc490997738"/>
      <w:bookmarkStart w:id="744" w:name="_Toc490999649"/>
      <w:bookmarkStart w:id="745" w:name="_Toc491010049"/>
      <w:bookmarkStart w:id="746" w:name="_Toc491000531"/>
      <w:r w:rsidRPr="03C6B46C">
        <w:t>Bait Spill Response</w:t>
      </w:r>
      <w:bookmarkEnd w:id="739"/>
      <w:bookmarkEnd w:id="740"/>
      <w:bookmarkEnd w:id="741"/>
      <w:bookmarkEnd w:id="742"/>
      <w:bookmarkEnd w:id="743"/>
      <w:bookmarkEnd w:id="744"/>
      <w:bookmarkEnd w:id="745"/>
      <w:bookmarkEnd w:id="746"/>
      <w:r w:rsidRPr="03C6B46C">
        <w:t xml:space="preserve"> </w:t>
      </w:r>
    </w:p>
    <w:p w14:paraId="2C37B19E" w14:textId="27524B50" w:rsidR="00B40865" w:rsidRPr="00246056" w:rsidRDefault="0093341E" w:rsidP="00B40865">
      <w:r>
        <w:t xml:space="preserve">A bait spill response plan </w:t>
      </w:r>
      <w:r w:rsidR="00185ACD">
        <w:t>has been developed for this operation</w:t>
      </w:r>
      <w:r w:rsidR="007739E8">
        <w:t xml:space="preserve"> (see Appendix 7)</w:t>
      </w:r>
      <w:r w:rsidR="00B40865">
        <w:t>.  A</w:t>
      </w:r>
      <w:r w:rsidR="00B40865" w:rsidRPr="00246056">
        <w:t xml:space="preserve"> bait spill is defined as any discharge of bait above 5Kg in a </w:t>
      </w:r>
      <w:r w:rsidR="009005E8">
        <w:t xml:space="preserve">non-treated </w:t>
      </w:r>
      <w:r w:rsidR="00B40865" w:rsidRPr="00246056">
        <w:t>localized area.</w:t>
      </w:r>
    </w:p>
    <w:p w14:paraId="617CFCB7" w14:textId="688C7CB7" w:rsidR="00D55BFA" w:rsidRDefault="00D55BFA" w:rsidP="00EC4A94">
      <w:pPr>
        <w:pStyle w:val="Heading2"/>
      </w:pPr>
      <w:bookmarkStart w:id="747" w:name="_Toc490987214"/>
      <w:bookmarkStart w:id="748" w:name="_Toc490992182"/>
      <w:bookmarkStart w:id="749" w:name="_Toc491017520"/>
      <w:bookmarkStart w:id="750" w:name="_Toc490994806"/>
      <w:bookmarkStart w:id="751" w:name="_Toc490997739"/>
      <w:bookmarkStart w:id="752" w:name="_Toc490999650"/>
      <w:bookmarkStart w:id="753" w:name="_Toc491010050"/>
      <w:bookmarkStart w:id="754" w:name="_Toc491000532"/>
      <w:r w:rsidRPr="03C6B46C">
        <w:t>Fuel Spill Response</w:t>
      </w:r>
      <w:bookmarkEnd w:id="747"/>
      <w:bookmarkEnd w:id="748"/>
      <w:bookmarkEnd w:id="749"/>
      <w:bookmarkEnd w:id="750"/>
      <w:bookmarkEnd w:id="751"/>
      <w:bookmarkEnd w:id="752"/>
      <w:bookmarkEnd w:id="753"/>
      <w:bookmarkEnd w:id="754"/>
      <w:r w:rsidRPr="03C6B46C">
        <w:t xml:space="preserve"> </w:t>
      </w:r>
    </w:p>
    <w:p w14:paraId="7ECFA37A" w14:textId="35604676" w:rsidR="006B78A7" w:rsidRDefault="001040DA" w:rsidP="002A2FCA">
      <w:r w:rsidRPr="00B40865">
        <w:t xml:space="preserve">A fuel spill response plan will be provided by the Aerial Operator for </w:t>
      </w:r>
      <w:r w:rsidR="00D12725">
        <w:t>responding to</w:t>
      </w:r>
      <w:r w:rsidRPr="00B40865">
        <w:t xml:space="preserve"> any spills at the refueling site. </w:t>
      </w:r>
    </w:p>
    <w:p w14:paraId="61762961" w14:textId="43C117F8" w:rsidR="00987982" w:rsidRPr="00246056" w:rsidRDefault="00CB7AAB" w:rsidP="002A2FCA">
      <w:r w:rsidRPr="00EC6E11">
        <w:t xml:space="preserve">A containment device will be used to manage minor spills </w:t>
      </w:r>
      <w:r w:rsidR="009A2B1E" w:rsidRPr="00EC6E11">
        <w:t>of Jet A1 during refueling of the helicopter</w:t>
      </w:r>
      <w:r w:rsidR="00C85132" w:rsidRPr="00F6569A">
        <w:t xml:space="preserve"> with any spilt fuel to be collected </w:t>
      </w:r>
      <w:r w:rsidR="0083395F" w:rsidRPr="00CE49AD">
        <w:t>for appropriate disposal</w:t>
      </w:r>
      <w:r w:rsidR="009A2B1E" w:rsidRPr="00CE49AD">
        <w:t xml:space="preserve">. Due to the porous nature of the substrate at the </w:t>
      </w:r>
      <w:r w:rsidR="00C85132" w:rsidRPr="0065135F">
        <w:t>operational site</w:t>
      </w:r>
      <w:r w:rsidR="00987982" w:rsidRPr="0065135F">
        <w:t xml:space="preserve"> and the high temperature of the operating area </w:t>
      </w:r>
      <w:r w:rsidR="006B78A7">
        <w:t xml:space="preserve">it is anticipated that spilled fuel will </w:t>
      </w:r>
      <w:r w:rsidR="00987982" w:rsidRPr="0065135F">
        <w:t>rapid</w:t>
      </w:r>
      <w:r w:rsidR="006B78A7">
        <w:t xml:space="preserve">ly evaporate making it difficult to clean. In the event of </w:t>
      </w:r>
      <w:r w:rsidR="0083395F" w:rsidRPr="0031608F">
        <w:t>a major spill</w:t>
      </w:r>
      <w:r w:rsidR="00987982" w:rsidRPr="003D0600">
        <w:t>:</w:t>
      </w:r>
    </w:p>
    <w:p w14:paraId="10C579FA" w14:textId="2C290953" w:rsidR="00987982" w:rsidRPr="00246056" w:rsidRDefault="00CF255B" w:rsidP="002F6521">
      <w:pPr>
        <w:pStyle w:val="ListParagraph"/>
        <w:numPr>
          <w:ilvl w:val="0"/>
          <w:numId w:val="55"/>
        </w:numPr>
      </w:pPr>
      <w:r>
        <w:t>Baiting Operations Chief notifies</w:t>
      </w:r>
      <w:r w:rsidR="00987982" w:rsidRPr="00246056">
        <w:t xml:space="preserve"> Incident </w:t>
      </w:r>
      <w:r w:rsidR="00F54B36" w:rsidRPr="00246056">
        <w:t>C</w:t>
      </w:r>
      <w:r w:rsidR="00987982" w:rsidRPr="00246056">
        <w:t>ommander</w:t>
      </w:r>
    </w:p>
    <w:p w14:paraId="5C08F55F" w14:textId="17EB55FE" w:rsidR="00F54B36" w:rsidRPr="00190E22" w:rsidRDefault="00CF255B" w:rsidP="002F6521">
      <w:pPr>
        <w:pStyle w:val="ListParagraph"/>
        <w:numPr>
          <w:ilvl w:val="0"/>
          <w:numId w:val="55"/>
        </w:numPr>
      </w:pPr>
      <w:r>
        <w:t>Incident Commander n</w:t>
      </w:r>
      <w:r w:rsidR="00987982" w:rsidRPr="00246056">
        <w:t>otif</w:t>
      </w:r>
      <w:r>
        <w:t>ies</w:t>
      </w:r>
      <w:r w:rsidR="00987982" w:rsidRPr="00246056">
        <w:t xml:space="preserve"> </w:t>
      </w:r>
      <w:r w:rsidR="00F54B36" w:rsidRPr="001125C3">
        <w:t>the land owner</w:t>
      </w:r>
    </w:p>
    <w:p w14:paraId="25571DED" w14:textId="0AC847F8" w:rsidR="00F54B36" w:rsidRPr="00190E22" w:rsidRDefault="00CF255B" w:rsidP="002F6521">
      <w:pPr>
        <w:pStyle w:val="ListParagraph"/>
        <w:numPr>
          <w:ilvl w:val="0"/>
          <w:numId w:val="55"/>
        </w:numPr>
      </w:pPr>
      <w:r>
        <w:t>Incident Command Team c</w:t>
      </w:r>
      <w:r w:rsidR="00F54B36" w:rsidRPr="00190E22">
        <w:t>onsider</w:t>
      </w:r>
      <w:r>
        <w:t>s</w:t>
      </w:r>
      <w:r w:rsidR="00F54B36" w:rsidRPr="00190E22">
        <w:t xml:space="preserve"> any response or remedial actions that may be able to be undertaken.</w:t>
      </w:r>
    </w:p>
    <w:p w14:paraId="4ED4EEF0" w14:textId="2CBEA48A" w:rsidR="008414FA" w:rsidRDefault="008414FA" w:rsidP="00C35117">
      <w:pPr>
        <w:pStyle w:val="Heading1"/>
        <w:numPr>
          <w:ilvl w:val="0"/>
          <w:numId w:val="3"/>
        </w:numPr>
        <w:rPr>
          <w:lang w:val="en-US"/>
        </w:rPr>
      </w:pPr>
      <w:bookmarkStart w:id="755" w:name="_Toc490997740"/>
      <w:bookmarkStart w:id="756" w:name="_Toc490999651"/>
      <w:bookmarkStart w:id="757" w:name="_Toc491010051"/>
      <w:bookmarkStart w:id="758" w:name="_Toc491000533"/>
      <w:bookmarkStart w:id="759" w:name="_Toc490987215"/>
      <w:bookmarkStart w:id="760" w:name="_Toc490992183"/>
      <w:bookmarkStart w:id="761" w:name="_Toc491017521"/>
      <w:bookmarkStart w:id="762" w:name="_Toc490994807"/>
      <w:bookmarkEnd w:id="738"/>
      <w:r>
        <w:rPr>
          <w:lang w:val="en-US"/>
        </w:rPr>
        <w:t>OPERATIONAL DATA</w:t>
      </w:r>
      <w:bookmarkEnd w:id="755"/>
      <w:bookmarkEnd w:id="756"/>
      <w:bookmarkEnd w:id="757"/>
      <w:bookmarkEnd w:id="758"/>
    </w:p>
    <w:p w14:paraId="44F5C09E" w14:textId="421DA389" w:rsidR="008414FA" w:rsidRDefault="008414FA" w:rsidP="008414FA">
      <w:pPr>
        <w:rPr>
          <w:lang w:val="en-US"/>
        </w:rPr>
      </w:pPr>
      <w:r w:rsidRPr="2B5A61F6">
        <w:rPr>
          <w:lang w:val="en-US"/>
        </w:rPr>
        <w:t>The following operational data is planned to be collected</w:t>
      </w:r>
      <w:r w:rsidR="00224FD8" w:rsidRPr="2B5A61F6">
        <w:rPr>
          <w:lang w:val="en-US"/>
        </w:rPr>
        <w:t xml:space="preserve"> throughout the operation.  The following table denotes operatio</w:t>
      </w:r>
      <w:r w:rsidR="0021345A" w:rsidRPr="2B5A61F6">
        <w:rPr>
          <w:lang w:val="en-US"/>
        </w:rPr>
        <w:t>nal data and responsible party.</w:t>
      </w:r>
    </w:p>
    <w:tbl>
      <w:tblPr>
        <w:tblStyle w:val="TableGrid"/>
        <w:tblW w:w="0" w:type="auto"/>
        <w:tblLook w:val="04A0" w:firstRow="1" w:lastRow="0" w:firstColumn="1" w:lastColumn="0" w:noHBand="0" w:noVBand="1"/>
      </w:tblPr>
      <w:tblGrid>
        <w:gridCol w:w="1615"/>
        <w:gridCol w:w="4395"/>
        <w:gridCol w:w="3006"/>
      </w:tblGrid>
      <w:tr w:rsidR="0021345A" w14:paraId="69E2570E" w14:textId="77777777" w:rsidTr="00374A58">
        <w:tc>
          <w:tcPr>
            <w:tcW w:w="1615" w:type="dxa"/>
          </w:tcPr>
          <w:p w14:paraId="140BE8FD" w14:textId="69CF926F" w:rsidR="0021345A" w:rsidRPr="00374A58" w:rsidRDefault="0021345A" w:rsidP="008414FA">
            <w:pPr>
              <w:rPr>
                <w:b/>
                <w:lang w:val="en-US"/>
              </w:rPr>
            </w:pPr>
            <w:r w:rsidRPr="3B9C338F">
              <w:rPr>
                <w:b/>
                <w:lang w:val="en-US"/>
              </w:rPr>
              <w:t>Category</w:t>
            </w:r>
          </w:p>
        </w:tc>
        <w:tc>
          <w:tcPr>
            <w:tcW w:w="4395" w:type="dxa"/>
          </w:tcPr>
          <w:p w14:paraId="27F5E0F8" w14:textId="197C254E" w:rsidR="0021345A" w:rsidRPr="00374A58" w:rsidRDefault="0021345A" w:rsidP="008414FA">
            <w:pPr>
              <w:rPr>
                <w:b/>
                <w:lang w:val="en-US"/>
              </w:rPr>
            </w:pPr>
            <w:r w:rsidRPr="3B9C338F">
              <w:rPr>
                <w:b/>
                <w:lang w:val="en-US"/>
              </w:rPr>
              <w:t>Data</w:t>
            </w:r>
          </w:p>
        </w:tc>
        <w:tc>
          <w:tcPr>
            <w:tcW w:w="3006" w:type="dxa"/>
          </w:tcPr>
          <w:p w14:paraId="1EC44045" w14:textId="5B305AFB" w:rsidR="0021345A" w:rsidRPr="00374A58" w:rsidRDefault="0021345A" w:rsidP="008414FA">
            <w:pPr>
              <w:rPr>
                <w:b/>
                <w:lang w:val="en-US"/>
              </w:rPr>
            </w:pPr>
            <w:r w:rsidRPr="3B9C338F">
              <w:rPr>
                <w:b/>
                <w:lang w:val="en-US"/>
              </w:rPr>
              <w:t>Responsible</w:t>
            </w:r>
          </w:p>
        </w:tc>
      </w:tr>
      <w:tr w:rsidR="0021345A" w14:paraId="0FDD95CE" w14:textId="77777777" w:rsidTr="00374A58">
        <w:tc>
          <w:tcPr>
            <w:tcW w:w="1615" w:type="dxa"/>
            <w:vMerge w:val="restart"/>
            <w:vAlign w:val="center"/>
          </w:tcPr>
          <w:p w14:paraId="2B329292" w14:textId="59BD04B2" w:rsidR="0021345A" w:rsidRDefault="0021345A" w:rsidP="00374A58">
            <w:pPr>
              <w:rPr>
                <w:lang w:val="en-US"/>
              </w:rPr>
            </w:pPr>
            <w:r w:rsidRPr="2B5A61F6">
              <w:rPr>
                <w:lang w:val="en-US"/>
              </w:rPr>
              <w:t>Bait Application</w:t>
            </w:r>
          </w:p>
        </w:tc>
        <w:tc>
          <w:tcPr>
            <w:tcW w:w="4395" w:type="dxa"/>
          </w:tcPr>
          <w:p w14:paraId="6C86930E" w14:textId="77777777" w:rsidR="0021345A" w:rsidRDefault="0021345A" w:rsidP="008414FA">
            <w:r>
              <w:t>Aerial bait tracking worksheet</w:t>
            </w:r>
          </w:p>
          <w:p w14:paraId="4E2DC6C0" w14:textId="53D9CCAF" w:rsidR="0021345A" w:rsidRPr="00374A58" w:rsidRDefault="001E57F0" w:rsidP="008414FA">
            <w:r>
              <w:t>Operations Checklist</w:t>
            </w:r>
          </w:p>
        </w:tc>
        <w:tc>
          <w:tcPr>
            <w:tcW w:w="3006" w:type="dxa"/>
            <w:vAlign w:val="center"/>
          </w:tcPr>
          <w:p w14:paraId="4D2E9A2D" w14:textId="7EF7EA1B" w:rsidR="0021345A" w:rsidRDefault="0021345A" w:rsidP="00374A58">
            <w:pPr>
              <w:rPr>
                <w:lang w:val="en-US"/>
              </w:rPr>
            </w:pPr>
            <w:r w:rsidRPr="2B5A61F6">
              <w:rPr>
                <w:lang w:val="en-US"/>
              </w:rPr>
              <w:t>Baiting Operations Chief</w:t>
            </w:r>
          </w:p>
        </w:tc>
      </w:tr>
      <w:tr w:rsidR="00CC2569" w14:paraId="025BA2D8" w14:textId="77777777" w:rsidTr="00374A58">
        <w:tc>
          <w:tcPr>
            <w:tcW w:w="1615" w:type="dxa"/>
            <w:vMerge/>
          </w:tcPr>
          <w:p w14:paraId="6A542870" w14:textId="77777777" w:rsidR="00CC2569" w:rsidRDefault="00CC2569" w:rsidP="008414FA">
            <w:pPr>
              <w:rPr>
                <w:lang w:val="en-US" w:eastAsia="x-none"/>
              </w:rPr>
            </w:pPr>
          </w:p>
        </w:tc>
        <w:tc>
          <w:tcPr>
            <w:tcW w:w="4395" w:type="dxa"/>
          </w:tcPr>
          <w:p w14:paraId="39A02DF9" w14:textId="74112B2B" w:rsidR="00CC2569" w:rsidRDefault="00CC2569" w:rsidP="008414FA">
            <w:r>
              <w:t>Aerial application windspeed worksheet</w:t>
            </w:r>
          </w:p>
        </w:tc>
        <w:tc>
          <w:tcPr>
            <w:tcW w:w="3006" w:type="dxa"/>
            <w:vAlign w:val="center"/>
          </w:tcPr>
          <w:p w14:paraId="511088C4" w14:textId="2DA2475E" w:rsidR="00CC2569" w:rsidRPr="2B5A61F6" w:rsidRDefault="00CC2569" w:rsidP="00374A58">
            <w:pPr>
              <w:rPr>
                <w:lang w:val="en-US"/>
              </w:rPr>
            </w:pPr>
            <w:r>
              <w:rPr>
                <w:lang w:val="en-US"/>
              </w:rPr>
              <w:t xml:space="preserve">Assistant Incident </w:t>
            </w:r>
            <w:r w:rsidR="00061468">
              <w:rPr>
                <w:lang w:val="en-US"/>
              </w:rPr>
              <w:t>Commander</w:t>
            </w:r>
          </w:p>
        </w:tc>
      </w:tr>
      <w:tr w:rsidR="0021345A" w14:paraId="182DD615" w14:textId="77777777" w:rsidTr="00374A58">
        <w:tc>
          <w:tcPr>
            <w:tcW w:w="1615" w:type="dxa"/>
            <w:vMerge/>
          </w:tcPr>
          <w:p w14:paraId="42C8B110" w14:textId="77777777" w:rsidR="0021345A" w:rsidRDefault="0021345A" w:rsidP="008414FA">
            <w:pPr>
              <w:rPr>
                <w:lang w:val="en-US" w:eastAsia="x-none"/>
              </w:rPr>
            </w:pPr>
          </w:p>
        </w:tc>
        <w:tc>
          <w:tcPr>
            <w:tcW w:w="4395" w:type="dxa"/>
          </w:tcPr>
          <w:p w14:paraId="283D999E" w14:textId="388AD2B4" w:rsidR="0021345A" w:rsidRPr="00374A58" w:rsidRDefault="0021345A" w:rsidP="008414FA">
            <w:r>
              <w:t>Tracmap GPS flight path data</w:t>
            </w:r>
          </w:p>
        </w:tc>
        <w:tc>
          <w:tcPr>
            <w:tcW w:w="3006" w:type="dxa"/>
            <w:vAlign w:val="center"/>
          </w:tcPr>
          <w:p w14:paraId="5E3AFDF7" w14:textId="027968F2" w:rsidR="0021345A" w:rsidRDefault="0021345A" w:rsidP="00374A58">
            <w:pPr>
              <w:rPr>
                <w:lang w:val="en-US"/>
              </w:rPr>
            </w:pPr>
            <w:r w:rsidRPr="2B5A61F6">
              <w:rPr>
                <w:lang w:val="en-US"/>
              </w:rPr>
              <w:t>GIS Specialist</w:t>
            </w:r>
          </w:p>
        </w:tc>
      </w:tr>
      <w:tr w:rsidR="00CC2569" w14:paraId="2E246100" w14:textId="77777777" w:rsidTr="00374A58">
        <w:tc>
          <w:tcPr>
            <w:tcW w:w="1615" w:type="dxa"/>
            <w:vMerge/>
          </w:tcPr>
          <w:p w14:paraId="12ACEE62" w14:textId="77777777" w:rsidR="00CC2569" w:rsidRDefault="00CC2569" w:rsidP="008414FA">
            <w:pPr>
              <w:rPr>
                <w:lang w:val="en-US" w:eastAsia="x-none"/>
              </w:rPr>
            </w:pPr>
          </w:p>
        </w:tc>
        <w:tc>
          <w:tcPr>
            <w:tcW w:w="4395" w:type="dxa"/>
          </w:tcPr>
          <w:p w14:paraId="0F41D81B" w14:textId="7FEA535B" w:rsidR="00CC2569" w:rsidRDefault="00CC2569" w:rsidP="008414FA">
            <w:r>
              <w:t>Toxic Bait Samples</w:t>
            </w:r>
          </w:p>
        </w:tc>
        <w:tc>
          <w:tcPr>
            <w:tcW w:w="3006" w:type="dxa"/>
            <w:vAlign w:val="center"/>
          </w:tcPr>
          <w:p w14:paraId="6C0C479E" w14:textId="6ED73558" w:rsidR="00CC2569" w:rsidRPr="2B5A61F6" w:rsidRDefault="00CC2569" w:rsidP="00374A58">
            <w:pPr>
              <w:rPr>
                <w:lang w:val="en-US"/>
              </w:rPr>
            </w:pPr>
            <w:r>
              <w:rPr>
                <w:lang w:val="en-US"/>
              </w:rPr>
              <w:t>Bait Loading Leader</w:t>
            </w:r>
          </w:p>
        </w:tc>
      </w:tr>
      <w:tr w:rsidR="0021345A" w14:paraId="2FB85FA5" w14:textId="77777777" w:rsidTr="00374A58">
        <w:tc>
          <w:tcPr>
            <w:tcW w:w="1615" w:type="dxa"/>
            <w:vMerge/>
          </w:tcPr>
          <w:p w14:paraId="23107EEB" w14:textId="77777777" w:rsidR="0021345A" w:rsidRDefault="0021345A" w:rsidP="008414FA">
            <w:pPr>
              <w:rPr>
                <w:lang w:val="en-US" w:eastAsia="x-none"/>
              </w:rPr>
            </w:pPr>
          </w:p>
        </w:tc>
        <w:tc>
          <w:tcPr>
            <w:tcW w:w="4395" w:type="dxa"/>
          </w:tcPr>
          <w:p w14:paraId="5E739FE0" w14:textId="77777777" w:rsidR="0021345A" w:rsidRDefault="0021345A" w:rsidP="0021345A">
            <w:r>
              <w:t>Ground baiting application worksheet</w:t>
            </w:r>
          </w:p>
          <w:p w14:paraId="14C93C4E" w14:textId="388AD2B4" w:rsidR="0021345A" w:rsidRDefault="0021345A" w:rsidP="0021345A">
            <w:r>
              <w:t>GPS locations of bait stations and baited structures</w:t>
            </w:r>
          </w:p>
          <w:p w14:paraId="4AE1CF6B" w14:textId="5332F239" w:rsidR="0021345A" w:rsidRDefault="0021345A" w:rsidP="0021345A">
            <w:r>
              <w:t>GPS locations of hand broadcast points</w:t>
            </w:r>
          </w:p>
        </w:tc>
        <w:tc>
          <w:tcPr>
            <w:tcW w:w="3006" w:type="dxa"/>
            <w:vAlign w:val="center"/>
          </w:tcPr>
          <w:p w14:paraId="53DF11BD" w14:textId="382CC0E2" w:rsidR="0021345A" w:rsidRDefault="0021345A" w:rsidP="00374A58">
            <w:pPr>
              <w:rPr>
                <w:lang w:val="en-US"/>
              </w:rPr>
            </w:pPr>
            <w:r w:rsidRPr="2B5A61F6">
              <w:rPr>
                <w:lang w:val="en-US"/>
              </w:rPr>
              <w:t>Lehua Team Leader</w:t>
            </w:r>
          </w:p>
        </w:tc>
      </w:tr>
      <w:tr w:rsidR="0021345A" w14:paraId="1EDA7B97" w14:textId="77777777" w:rsidTr="00374A58">
        <w:tc>
          <w:tcPr>
            <w:tcW w:w="1615" w:type="dxa"/>
            <w:vAlign w:val="center"/>
          </w:tcPr>
          <w:p w14:paraId="7FDB0EEF" w14:textId="54F29FDC" w:rsidR="0021345A" w:rsidRDefault="0021345A" w:rsidP="00374A58">
            <w:pPr>
              <w:rPr>
                <w:lang w:val="en-US"/>
              </w:rPr>
            </w:pPr>
            <w:r w:rsidRPr="3B9C338F">
              <w:rPr>
                <w:lang w:val="en-US"/>
              </w:rPr>
              <w:t xml:space="preserve">Efficacy Monitoring </w:t>
            </w:r>
          </w:p>
        </w:tc>
        <w:tc>
          <w:tcPr>
            <w:tcW w:w="4395" w:type="dxa"/>
          </w:tcPr>
          <w:p w14:paraId="7F0E4ABB" w14:textId="77777777" w:rsidR="0021345A" w:rsidRDefault="0021345A" w:rsidP="0021345A">
            <w:r>
              <w:t>GPS data of bait uptake plot locations</w:t>
            </w:r>
          </w:p>
          <w:p w14:paraId="6255E822" w14:textId="77777777" w:rsidR="0021345A" w:rsidRDefault="0021345A" w:rsidP="0021345A">
            <w:r>
              <w:t>Daily bait density data for bait uptake plots</w:t>
            </w:r>
          </w:p>
          <w:p w14:paraId="14B75877" w14:textId="388AD2B4" w:rsidR="0021345A" w:rsidRDefault="0021345A" w:rsidP="0021345A">
            <w:r>
              <w:t>Rat radio collar tracking data</w:t>
            </w:r>
          </w:p>
          <w:p w14:paraId="11D8D592" w14:textId="3FDCB4D5" w:rsidR="0021345A" w:rsidRDefault="0021345A" w:rsidP="0021345A">
            <w:r>
              <w:t>Rainfall data</w:t>
            </w:r>
          </w:p>
        </w:tc>
        <w:tc>
          <w:tcPr>
            <w:tcW w:w="3006" w:type="dxa"/>
            <w:vAlign w:val="center"/>
          </w:tcPr>
          <w:p w14:paraId="4686077F" w14:textId="75FDB223" w:rsidR="0021345A" w:rsidRDefault="00625BB6" w:rsidP="00374A58">
            <w:pPr>
              <w:rPr>
                <w:lang w:val="en-US"/>
              </w:rPr>
            </w:pPr>
            <w:r w:rsidRPr="442882F9">
              <w:rPr>
                <w:lang w:val="en-US"/>
              </w:rPr>
              <w:t xml:space="preserve">Bait Uptake </w:t>
            </w:r>
            <w:r w:rsidR="00374A58" w:rsidRPr="442882F9">
              <w:rPr>
                <w:lang w:val="en-US"/>
              </w:rPr>
              <w:t>Monitoring</w:t>
            </w:r>
            <w:r w:rsidRPr="442882F9">
              <w:rPr>
                <w:lang w:val="en-US"/>
              </w:rPr>
              <w:t xml:space="preserve"> Officer</w:t>
            </w:r>
          </w:p>
        </w:tc>
      </w:tr>
      <w:tr w:rsidR="00625BB6" w14:paraId="0ADE49E9" w14:textId="77777777" w:rsidTr="00374A58">
        <w:tc>
          <w:tcPr>
            <w:tcW w:w="1615" w:type="dxa"/>
            <w:vAlign w:val="center"/>
          </w:tcPr>
          <w:p w14:paraId="140942E1" w14:textId="276F26FC" w:rsidR="00625BB6" w:rsidRDefault="00625BB6" w:rsidP="00374A58">
            <w:pPr>
              <w:rPr>
                <w:lang w:val="en-US"/>
              </w:rPr>
            </w:pPr>
            <w:r w:rsidRPr="442882F9">
              <w:rPr>
                <w:lang w:val="en-US"/>
              </w:rPr>
              <w:lastRenderedPageBreak/>
              <w:t xml:space="preserve">Environmental Monitoring </w:t>
            </w:r>
          </w:p>
        </w:tc>
        <w:tc>
          <w:tcPr>
            <w:tcW w:w="4395" w:type="dxa"/>
          </w:tcPr>
          <w:p w14:paraId="1F252B20" w14:textId="642C1E5B" w:rsidR="00625BB6" w:rsidRDefault="00625BB6" w:rsidP="00625BB6">
            <w:r>
              <w:t xml:space="preserve">GPS data of flagged </w:t>
            </w:r>
            <w:r w:rsidR="00374A58">
              <w:t>archaeological</w:t>
            </w:r>
            <w:r>
              <w:t xml:space="preserve"> sites</w:t>
            </w:r>
          </w:p>
          <w:p w14:paraId="6FF43B79" w14:textId="77777777" w:rsidR="00625BB6" w:rsidRDefault="00625BB6" w:rsidP="00625BB6">
            <w:r>
              <w:t>GPS data of active albatross and red-tailed tropic bird nests</w:t>
            </w:r>
          </w:p>
          <w:p w14:paraId="079A816E" w14:textId="77777777" w:rsidR="00625BB6" w:rsidRDefault="00625BB6" w:rsidP="00625BB6">
            <w:r>
              <w:t>GPS tracklogs of carcass search effort</w:t>
            </w:r>
          </w:p>
          <w:p w14:paraId="4D63FECD" w14:textId="388AD2B4" w:rsidR="00625BB6" w:rsidRDefault="00625BB6" w:rsidP="00625BB6">
            <w:r>
              <w:t>GPS locations of collected carcasses</w:t>
            </w:r>
          </w:p>
          <w:p w14:paraId="425771A7" w14:textId="4199E718" w:rsidR="00625BB6" w:rsidRDefault="00625BB6" w:rsidP="0021345A">
            <w:r>
              <w:t>Carcass collection data</w:t>
            </w:r>
            <w:r>
              <w:tab/>
            </w:r>
          </w:p>
        </w:tc>
        <w:tc>
          <w:tcPr>
            <w:tcW w:w="3006" w:type="dxa"/>
            <w:vAlign w:val="center"/>
          </w:tcPr>
          <w:p w14:paraId="2FAFEB2F" w14:textId="2F6E5F87" w:rsidR="00625BB6" w:rsidRDefault="00625BB6" w:rsidP="00374A58">
            <w:pPr>
              <w:rPr>
                <w:lang w:val="en-US"/>
              </w:rPr>
            </w:pPr>
            <w:r w:rsidRPr="3B9C338F">
              <w:rPr>
                <w:lang w:val="en-US"/>
              </w:rPr>
              <w:t>Le</w:t>
            </w:r>
            <w:r w:rsidR="00374A58" w:rsidRPr="3B9C338F">
              <w:rPr>
                <w:lang w:val="en-US"/>
              </w:rPr>
              <w:t>hua Team Leader</w:t>
            </w:r>
          </w:p>
        </w:tc>
      </w:tr>
    </w:tbl>
    <w:p w14:paraId="785D3502" w14:textId="77777777" w:rsidR="0021345A" w:rsidRPr="008414FA" w:rsidRDefault="0021345A" w:rsidP="008414FA">
      <w:pPr>
        <w:rPr>
          <w:lang w:val="en-US" w:eastAsia="x-none"/>
        </w:rPr>
      </w:pPr>
    </w:p>
    <w:p w14:paraId="11DDE180" w14:textId="1FC11F27" w:rsidR="00A133FC" w:rsidRPr="002069D5" w:rsidRDefault="00A133FC" w:rsidP="00C35117">
      <w:pPr>
        <w:pStyle w:val="Heading1"/>
        <w:numPr>
          <w:ilvl w:val="0"/>
          <w:numId w:val="3"/>
        </w:numPr>
      </w:pPr>
      <w:bookmarkStart w:id="763" w:name="_Toc490997741"/>
      <w:bookmarkStart w:id="764" w:name="_Toc490999652"/>
      <w:bookmarkStart w:id="765" w:name="_Toc491010052"/>
      <w:bookmarkStart w:id="766" w:name="_Toc491000534"/>
      <w:r>
        <w:t>SAFETY</w:t>
      </w:r>
      <w:bookmarkEnd w:id="759"/>
      <w:bookmarkEnd w:id="760"/>
      <w:bookmarkEnd w:id="761"/>
      <w:bookmarkEnd w:id="762"/>
      <w:bookmarkEnd w:id="763"/>
      <w:bookmarkEnd w:id="764"/>
      <w:bookmarkEnd w:id="765"/>
      <w:bookmarkEnd w:id="766"/>
    </w:p>
    <w:p w14:paraId="4D2C1742" w14:textId="4BDE627F" w:rsidR="0049527F" w:rsidRDefault="0049527F" w:rsidP="0049527F">
      <w:bookmarkStart w:id="767" w:name="_Toc444008170"/>
      <w:r>
        <w:t xml:space="preserve">Human safety is paramount for the Lehua rat eradication operation. The purpose of this Safety Plan is to identify potential safety hazards, as well as the mechanisms by which these hazards will be managed and assign responsibilities and accountabilities for </w:t>
      </w:r>
      <w:r w:rsidR="00283415">
        <w:t>safety</w:t>
      </w:r>
      <w:r>
        <w:t xml:space="preserve"> management, as well as to clearly define the </w:t>
      </w:r>
      <w:r w:rsidR="00081F53">
        <w:t>Emergency Incident</w:t>
      </w:r>
      <w:r>
        <w:t xml:space="preserve"> Action Plans for Lehua and Niihau</w:t>
      </w:r>
      <w:r w:rsidR="42DDD45F">
        <w:t>.</w:t>
      </w:r>
    </w:p>
    <w:p w14:paraId="22F5BA7E" w14:textId="52F9A8DE" w:rsidR="0049527F" w:rsidRPr="0049527F" w:rsidRDefault="0049527F" w:rsidP="00695443">
      <w:pPr>
        <w:pStyle w:val="Heading2"/>
      </w:pPr>
      <w:bookmarkStart w:id="768" w:name="_Toc490987216"/>
      <w:bookmarkStart w:id="769" w:name="_Toc490992184"/>
      <w:bookmarkStart w:id="770" w:name="_Toc491017522"/>
      <w:bookmarkStart w:id="771" w:name="_Toc490994808"/>
      <w:bookmarkStart w:id="772" w:name="_Toc490997742"/>
      <w:bookmarkStart w:id="773" w:name="_Toc490999653"/>
      <w:bookmarkStart w:id="774" w:name="_Toc491010053"/>
      <w:bookmarkStart w:id="775" w:name="_Toc491000535"/>
      <w:r w:rsidRPr="03C6B46C">
        <w:t>Hazards and Hazard Management</w:t>
      </w:r>
      <w:bookmarkEnd w:id="768"/>
      <w:bookmarkEnd w:id="769"/>
      <w:bookmarkEnd w:id="770"/>
      <w:bookmarkEnd w:id="771"/>
      <w:bookmarkEnd w:id="772"/>
      <w:bookmarkEnd w:id="773"/>
      <w:bookmarkEnd w:id="774"/>
      <w:bookmarkEnd w:id="775"/>
    </w:p>
    <w:p w14:paraId="480039FB" w14:textId="77777777" w:rsidR="0049527F" w:rsidRPr="005A477B" w:rsidRDefault="0049527F" w:rsidP="0049527F">
      <w:r>
        <w:t>To ensure safety, all field personnel will comply with the following operational practices to reduce risks of illness, injury, death and property damage.</w:t>
      </w:r>
    </w:p>
    <w:tbl>
      <w:tblPr>
        <w:tblW w:w="9576" w:type="dxa"/>
        <w:tblInd w:w="-113" w:type="dxa"/>
        <w:tblLook w:val="04A0" w:firstRow="1" w:lastRow="0" w:firstColumn="1" w:lastColumn="0" w:noHBand="0" w:noVBand="1"/>
      </w:tblPr>
      <w:tblGrid>
        <w:gridCol w:w="4788"/>
        <w:gridCol w:w="4788"/>
      </w:tblGrid>
      <w:tr w:rsidR="0049527F" w:rsidRPr="00003ED1" w14:paraId="6F1E528A" w14:textId="77777777" w:rsidTr="1E90F289">
        <w:trPr>
          <w:trHeight w:val="305"/>
        </w:trPr>
        <w:tc>
          <w:tcPr>
            <w:tcW w:w="4788" w:type="dxa"/>
            <w:shd w:val="clear" w:color="auto" w:fill="9CC2E5" w:themeFill="accent1" w:themeFillTint="99"/>
          </w:tcPr>
          <w:p w14:paraId="4BBD3397" w14:textId="77777777" w:rsidR="0049527F" w:rsidRPr="005746B1" w:rsidRDefault="0049527F" w:rsidP="002A670A">
            <w:pPr>
              <w:spacing w:after="0" w:line="240" w:lineRule="auto"/>
            </w:pPr>
            <w:r w:rsidRPr="00C13343">
              <w:t>Description of hazard</w:t>
            </w:r>
          </w:p>
        </w:tc>
        <w:tc>
          <w:tcPr>
            <w:tcW w:w="4788" w:type="dxa"/>
            <w:shd w:val="clear" w:color="auto" w:fill="9CC2E5" w:themeFill="accent1" w:themeFillTint="99"/>
          </w:tcPr>
          <w:p w14:paraId="347106CA" w14:textId="77777777" w:rsidR="0049527F" w:rsidRPr="005746B1" w:rsidRDefault="0049527F" w:rsidP="002A670A">
            <w:pPr>
              <w:spacing w:after="0" w:line="240" w:lineRule="auto"/>
            </w:pPr>
            <w:r w:rsidRPr="00C13343">
              <w:t>How hazard will be managed</w:t>
            </w:r>
          </w:p>
        </w:tc>
      </w:tr>
      <w:tr w:rsidR="0049527F" w:rsidRPr="000620BA" w14:paraId="43B0A1F1" w14:textId="77777777" w:rsidTr="001A3EA4">
        <w:tc>
          <w:tcPr>
            <w:tcW w:w="9576" w:type="dxa"/>
            <w:gridSpan w:val="2"/>
            <w:shd w:val="clear" w:color="auto" w:fill="DEEAF6" w:themeFill="accent1" w:themeFillTint="33"/>
          </w:tcPr>
          <w:p w14:paraId="79516C32" w14:textId="77777777" w:rsidR="0049527F" w:rsidRPr="00C13343" w:rsidRDefault="0049527F" w:rsidP="002A670A">
            <w:pPr>
              <w:spacing w:after="0" w:line="240" w:lineRule="auto"/>
            </w:pPr>
            <w:r w:rsidRPr="00C13343">
              <w:t>Physical Hazards</w:t>
            </w:r>
          </w:p>
        </w:tc>
      </w:tr>
      <w:tr w:rsidR="0049527F" w:rsidRPr="000620BA" w14:paraId="1578F4C8" w14:textId="77777777" w:rsidTr="1E90F289">
        <w:tc>
          <w:tcPr>
            <w:tcW w:w="4788" w:type="dxa"/>
          </w:tcPr>
          <w:p w14:paraId="6A41640E" w14:textId="77777777" w:rsidR="0049527F"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General.</w:t>
            </w:r>
            <w:r w:rsidRPr="42DDD45F">
              <w:rPr>
                <w:rFonts w:asciiTheme="minorHAnsi" w:eastAsiaTheme="minorEastAsia" w:hAnsiTheme="minorHAnsi" w:cstheme="minorBidi"/>
              </w:rPr>
              <w:t xml:space="preserve">  General tasks to implement project activities pose physical hazards including slips, trips.</w:t>
            </w:r>
          </w:p>
          <w:p w14:paraId="69A84E31" w14:textId="77777777" w:rsidR="0049527F" w:rsidRDefault="0049527F" w:rsidP="002A670A">
            <w:pPr>
              <w:spacing w:after="0" w:line="240" w:lineRule="auto"/>
              <w:rPr>
                <w:rFonts w:asciiTheme="minorHAnsi" w:eastAsiaTheme="minorEastAsia" w:hAnsiTheme="minorHAnsi" w:cstheme="minorBidi"/>
              </w:rPr>
            </w:pPr>
          </w:p>
          <w:p w14:paraId="78CC9739" w14:textId="77777777" w:rsidR="0049527F" w:rsidRPr="000620BA" w:rsidRDefault="0049527F" w:rsidP="002A670A">
            <w:pPr>
              <w:spacing w:after="0" w:line="240" w:lineRule="auto"/>
              <w:rPr>
                <w:rFonts w:asciiTheme="minorHAnsi" w:eastAsiaTheme="minorEastAsia" w:hAnsiTheme="minorHAnsi" w:cstheme="minorBidi"/>
              </w:rPr>
            </w:pPr>
          </w:p>
        </w:tc>
        <w:tc>
          <w:tcPr>
            <w:tcW w:w="4788" w:type="dxa"/>
          </w:tcPr>
          <w:p w14:paraId="5BD25559" w14:textId="77777777" w:rsidR="0049527F" w:rsidRPr="00C13343"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 xml:space="preserve">All personnel will use precaution at all times. </w:t>
            </w:r>
          </w:p>
          <w:p w14:paraId="2F212A0C" w14:textId="77777777" w:rsidR="0049527F"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Hiking boots with adequate ankle support is the preferred footwear for the Niihau Operational Team and is required for the Lehua Monitoring Team.</w:t>
            </w:r>
          </w:p>
          <w:p w14:paraId="2656EBB9" w14:textId="77777777" w:rsidR="0049527F" w:rsidRPr="00C13343"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 xml:space="preserve">Micro spikes are required for all personnel climbing steep slopes on Lehua island. </w:t>
            </w:r>
          </w:p>
          <w:p w14:paraId="6E5AD025" w14:textId="2FDD0010" w:rsidR="0049527F" w:rsidRPr="000620BA" w:rsidRDefault="0049527F" w:rsidP="002F6521">
            <w:pPr>
              <w:pStyle w:val="ListParagraph"/>
              <w:numPr>
                <w:ilvl w:val="0"/>
                <w:numId w:val="14"/>
              </w:numPr>
              <w:spacing w:after="0" w:line="240" w:lineRule="auto"/>
              <w:rPr>
                <w:rFonts w:ascii="Times New Roman" w:eastAsia="Times New Roman" w:hAnsi="Times New Roman"/>
              </w:rPr>
            </w:pPr>
            <w:r w:rsidRPr="42DDD45F">
              <w:rPr>
                <w:rFonts w:asciiTheme="minorHAnsi" w:eastAsiaTheme="minorEastAsia" w:hAnsiTheme="minorHAnsi" w:cstheme="minorBidi"/>
              </w:rPr>
              <w:t>Every team members will carry a radio and additional battery pack when working independently.</w:t>
            </w:r>
          </w:p>
          <w:p w14:paraId="6F9DD81E" w14:textId="31346FDB" w:rsidR="0049527F" w:rsidRPr="000620BA" w:rsidRDefault="1E90F289" w:rsidP="002F6521">
            <w:pPr>
              <w:pStyle w:val="ListParagraph"/>
              <w:numPr>
                <w:ilvl w:val="0"/>
                <w:numId w:val="14"/>
              </w:numPr>
              <w:spacing w:after="0" w:line="240" w:lineRule="auto"/>
            </w:pPr>
            <w:r w:rsidRPr="42DDD45F">
              <w:rPr>
                <w:rFonts w:asciiTheme="minorHAnsi" w:eastAsiaTheme="minorEastAsia" w:hAnsiTheme="minorHAnsi" w:cstheme="minorBidi"/>
              </w:rPr>
              <w:t>Personnel are not to place themselves at undue risk by working outside their comfort zone or on steep areas which are unsafe (to be determined by the Lehua team leader and the personnel involved) or near to cliff edges.</w:t>
            </w:r>
          </w:p>
        </w:tc>
      </w:tr>
      <w:tr w:rsidR="0049527F" w:rsidRPr="000620BA" w14:paraId="60E6A9A2" w14:textId="77777777" w:rsidTr="1E90F289">
        <w:tc>
          <w:tcPr>
            <w:tcW w:w="4788" w:type="dxa"/>
          </w:tcPr>
          <w:p w14:paraId="5C535620" w14:textId="77777777" w:rsidR="0049527F" w:rsidRPr="00EF3D14" w:rsidRDefault="0049527F" w:rsidP="002A670A">
            <w:pPr>
              <w:spacing w:after="0" w:line="240" w:lineRule="auto"/>
              <w:rPr>
                <w:rFonts w:asciiTheme="minorHAnsi" w:eastAsiaTheme="minorEastAsia" w:hAnsiTheme="minorHAnsi" w:cstheme="minorBidi"/>
              </w:rPr>
            </w:pPr>
            <w:bookmarkStart w:id="776" w:name="_Toc323726819"/>
            <w:r w:rsidRPr="42DDD45F">
              <w:rPr>
                <w:rFonts w:asciiTheme="minorHAnsi" w:eastAsiaTheme="minorEastAsia" w:hAnsiTheme="minorHAnsi" w:cstheme="minorBidi"/>
                <w:b/>
              </w:rPr>
              <w:t>Pesticide/Rodenticides</w:t>
            </w:r>
            <w:bookmarkEnd w:id="776"/>
            <w:r w:rsidRPr="42DDD45F">
              <w:rPr>
                <w:rFonts w:asciiTheme="minorHAnsi" w:eastAsiaTheme="minorEastAsia" w:hAnsiTheme="minorHAnsi" w:cstheme="minorBidi"/>
                <w:b/>
              </w:rPr>
              <w:t xml:space="preserve">. </w:t>
            </w:r>
            <w:r w:rsidRPr="42DDD45F">
              <w:rPr>
                <w:rFonts w:asciiTheme="minorHAnsi" w:eastAsiaTheme="minorEastAsia" w:hAnsiTheme="minorHAnsi" w:cstheme="minorBidi"/>
              </w:rPr>
              <w:t xml:space="preserve">Diphacinone, a first generation anticoagulant, will be present in the rodent bait (50ppm) applied on Lehua. Personnel could be exposed to diphacinone if handling bait or bait bags, loading spreader buckets, or moving around the island after bait is applied. Diphacinone is primarily absorbed through the gastrointestinal </w:t>
            </w:r>
            <w:r w:rsidRPr="42DDD45F">
              <w:rPr>
                <w:rFonts w:asciiTheme="minorHAnsi" w:eastAsiaTheme="minorEastAsia" w:hAnsiTheme="minorHAnsi" w:cstheme="minorBidi"/>
              </w:rPr>
              <w:lastRenderedPageBreak/>
              <w:t xml:space="preserve">tract, but can also be absorbed although to a lesser extent through inhalation and skin contact. </w:t>
            </w:r>
          </w:p>
          <w:p w14:paraId="041BEFAE" w14:textId="77777777" w:rsidR="0049527F" w:rsidRPr="000620BA" w:rsidRDefault="0049527F" w:rsidP="002A670A">
            <w:pPr>
              <w:spacing w:after="0" w:line="240" w:lineRule="auto"/>
              <w:rPr>
                <w:rFonts w:asciiTheme="minorHAnsi" w:eastAsiaTheme="minorEastAsia" w:hAnsiTheme="minorHAnsi" w:cstheme="minorBidi"/>
              </w:rPr>
            </w:pPr>
          </w:p>
        </w:tc>
        <w:tc>
          <w:tcPr>
            <w:tcW w:w="4788" w:type="dxa"/>
          </w:tcPr>
          <w:p w14:paraId="3EC6A8D3" w14:textId="1161DCD4" w:rsidR="0049527F" w:rsidRPr="00EF3D14"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lastRenderedPageBreak/>
              <w:t xml:space="preserve">All personnel must read and understood the Material Safety Data Sheet for DITRAC D50 (see </w:t>
            </w:r>
            <w:r w:rsidR="78097583" w:rsidRPr="42DDD45F">
              <w:rPr>
                <w:rFonts w:asciiTheme="minorHAnsi" w:eastAsiaTheme="minorEastAsia" w:hAnsiTheme="minorHAnsi" w:cstheme="minorBidi"/>
              </w:rPr>
              <w:t xml:space="preserve">Appendix 1 </w:t>
            </w:r>
            <w:r w:rsidRPr="42DDD45F">
              <w:rPr>
                <w:rFonts w:asciiTheme="minorHAnsi" w:eastAsiaTheme="minorEastAsia" w:hAnsiTheme="minorHAnsi" w:cstheme="minorBidi"/>
              </w:rPr>
              <w:t>below) before commencing work on the project.</w:t>
            </w:r>
          </w:p>
          <w:p w14:paraId="66476C7C" w14:textId="697C8B2C" w:rsidR="0049527F" w:rsidRPr="00EF3D14"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 xml:space="preserve">All staff involved in handling open bait bags must wear the appropriate PPE; overalls, gloves, covered footwear, and eye protection. Half faced respirators will </w:t>
            </w:r>
            <w:r w:rsidRPr="42DDD45F">
              <w:rPr>
                <w:rFonts w:asciiTheme="minorHAnsi" w:eastAsiaTheme="minorEastAsia" w:hAnsiTheme="minorHAnsi" w:cstheme="minorBidi"/>
              </w:rPr>
              <w:lastRenderedPageBreak/>
              <w:t>be worn by staff working under the helicopter. In other situations</w:t>
            </w:r>
            <w:r w:rsidR="42DDD45F" w:rsidRPr="42DDD45F">
              <w:rPr>
                <w:rFonts w:asciiTheme="minorHAnsi" w:eastAsiaTheme="minorEastAsia" w:hAnsiTheme="minorHAnsi" w:cstheme="minorBidi"/>
              </w:rPr>
              <w:t>,</w:t>
            </w:r>
            <w:r w:rsidRPr="42DDD45F">
              <w:rPr>
                <w:rFonts w:asciiTheme="minorHAnsi" w:eastAsiaTheme="minorEastAsia" w:hAnsiTheme="minorHAnsi" w:cstheme="minorBidi"/>
              </w:rPr>
              <w:t xml:space="preserve"> dust masks will be worn if exposure to dust is a possibility.</w:t>
            </w:r>
          </w:p>
          <w:p w14:paraId="5D19B5F9" w14:textId="77777777" w:rsidR="0049527F" w:rsidRPr="00EF3D14"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Bait bags will be secured at the load site and will not be re-used for any other purpose.</w:t>
            </w:r>
          </w:p>
          <w:p w14:paraId="3E6704FF" w14:textId="77777777" w:rsidR="0049527F" w:rsidRPr="00EF3D14"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Protective clothing and equipment will be removed and hands/arms/face thoroughly washed at the end of a task or before eating, drinking, or using the toilet.</w:t>
            </w:r>
          </w:p>
          <w:p w14:paraId="113787ED" w14:textId="77777777" w:rsidR="0049527F" w:rsidRPr="00EF3D14"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Food and water supplies will be covered during bait application.</w:t>
            </w:r>
          </w:p>
          <w:p w14:paraId="1A66480C" w14:textId="77777777" w:rsidR="0049527F" w:rsidRPr="00EF3D14" w:rsidRDefault="0049527F" w:rsidP="002F6521">
            <w:pPr>
              <w:pStyle w:val="ListParagraph"/>
              <w:numPr>
                <w:ilvl w:val="0"/>
                <w:numId w:val="14"/>
              </w:numPr>
              <w:spacing w:after="0" w:line="240" w:lineRule="auto"/>
            </w:pPr>
            <w:r w:rsidRPr="42DDD45F">
              <w:rPr>
                <w:rFonts w:asciiTheme="minorHAnsi" w:eastAsiaTheme="minorEastAsia" w:hAnsiTheme="minorHAnsi" w:cstheme="minorBidi"/>
              </w:rPr>
              <w:t xml:space="preserve">Only designated staff will be in the vicinity of the bait loading site. </w:t>
            </w:r>
          </w:p>
        </w:tc>
      </w:tr>
      <w:tr w:rsidR="0049527F" w:rsidRPr="000620BA" w14:paraId="1EFE9F44" w14:textId="77777777" w:rsidTr="1E90F289">
        <w:tc>
          <w:tcPr>
            <w:tcW w:w="4788" w:type="dxa"/>
          </w:tcPr>
          <w:p w14:paraId="0C068B50" w14:textId="77777777" w:rsidR="0049527F" w:rsidRPr="005746B1" w:rsidRDefault="0049527F" w:rsidP="002A670A">
            <w:pPr>
              <w:spacing w:after="0" w:line="240" w:lineRule="auto"/>
              <w:rPr>
                <w:rFonts w:asciiTheme="minorHAnsi" w:eastAsiaTheme="minorEastAsia" w:hAnsiTheme="minorHAnsi" w:cstheme="minorBidi"/>
                <w:b/>
              </w:rPr>
            </w:pPr>
            <w:r w:rsidRPr="42DDD45F">
              <w:rPr>
                <w:rFonts w:asciiTheme="minorHAnsi" w:eastAsiaTheme="minorEastAsia" w:hAnsiTheme="minorHAnsi" w:cstheme="minorBidi"/>
                <w:b/>
              </w:rPr>
              <w:lastRenderedPageBreak/>
              <w:t xml:space="preserve">Helicopters. </w:t>
            </w:r>
            <w:r w:rsidRPr="42DDD45F">
              <w:rPr>
                <w:rFonts w:asciiTheme="minorHAnsi" w:eastAsiaTheme="minorEastAsia" w:hAnsiTheme="minorHAnsi" w:cstheme="minorBidi"/>
              </w:rPr>
              <w:t>The use of a helicopter poses inherent risks.</w:t>
            </w:r>
          </w:p>
        </w:tc>
        <w:tc>
          <w:tcPr>
            <w:tcW w:w="4788" w:type="dxa"/>
          </w:tcPr>
          <w:p w14:paraId="721B3F45" w14:textId="77777777" w:rsidR="0049527F" w:rsidRPr="00EF3D14" w:rsidRDefault="0049527F" w:rsidP="002F6521">
            <w:pPr>
              <w:pStyle w:val="ListParagraph"/>
              <w:numPr>
                <w:ilvl w:val="0"/>
                <w:numId w:val="14"/>
              </w:numPr>
              <w:spacing w:after="0" w:line="240" w:lineRule="auto"/>
            </w:pPr>
            <w:r w:rsidRPr="42DDD45F">
              <w:rPr>
                <w:rFonts w:asciiTheme="minorHAnsi" w:eastAsiaTheme="minorEastAsia" w:hAnsiTheme="minorHAnsi" w:cstheme="minorBidi"/>
              </w:rPr>
              <w:t>Access to the helicopter landing area will be restricted to personnel directly involved with tasks that require their presence in this area.</w:t>
            </w:r>
          </w:p>
          <w:p w14:paraId="66930C97" w14:textId="5F135C09" w:rsidR="004A1A11" w:rsidRPr="00EF3D14" w:rsidRDefault="00D942CC" w:rsidP="002F6521">
            <w:pPr>
              <w:pStyle w:val="ListParagraph"/>
              <w:numPr>
                <w:ilvl w:val="0"/>
                <w:numId w:val="14"/>
              </w:numPr>
              <w:spacing w:after="0" w:line="240" w:lineRule="auto"/>
            </w:pPr>
            <w:r w:rsidRPr="42DDD45F">
              <w:rPr>
                <w:rFonts w:asciiTheme="minorHAnsi" w:eastAsiaTheme="minorEastAsia" w:hAnsiTheme="minorHAnsi" w:cstheme="minorBidi"/>
              </w:rPr>
              <w:t>All personnel working under helicopter will wear protection helmets.</w:t>
            </w:r>
          </w:p>
          <w:p w14:paraId="505198CB" w14:textId="77777777" w:rsidR="0049527F" w:rsidRPr="00FA0850" w:rsidRDefault="0049527F" w:rsidP="002F6521">
            <w:pPr>
              <w:pStyle w:val="ListParagraph"/>
              <w:numPr>
                <w:ilvl w:val="0"/>
                <w:numId w:val="14"/>
              </w:numPr>
              <w:spacing w:after="0" w:line="240" w:lineRule="auto"/>
            </w:pPr>
            <w:r w:rsidRPr="42DDD45F">
              <w:rPr>
                <w:rFonts w:asciiTheme="minorHAnsi" w:eastAsiaTheme="minorEastAsia" w:hAnsiTheme="minorHAnsi" w:cstheme="minorBidi"/>
              </w:rPr>
              <w:t xml:space="preserve">All personnel involved in helicopter operations will receive a helicopter safety briefing prior to commencing work on the project. </w:t>
            </w:r>
          </w:p>
          <w:p w14:paraId="1A5737A6" w14:textId="28D8B038" w:rsidR="00FA0850" w:rsidRPr="00EF3D14" w:rsidRDefault="2B5A61F6" w:rsidP="002F6521">
            <w:pPr>
              <w:pStyle w:val="ListParagraph"/>
              <w:numPr>
                <w:ilvl w:val="0"/>
                <w:numId w:val="14"/>
              </w:numPr>
              <w:spacing w:after="0" w:line="240" w:lineRule="auto"/>
            </w:pPr>
            <w:r w:rsidRPr="2B5A61F6">
              <w:rPr>
                <w:rFonts w:asciiTheme="minorHAnsi" w:eastAsiaTheme="minorEastAsia" w:hAnsiTheme="minorHAnsi" w:cstheme="minorBidi"/>
              </w:rPr>
              <w:t xml:space="preserve">Refer </w:t>
            </w:r>
            <w:r w:rsidRPr="2B5A61F6">
              <w:rPr>
                <w:rStyle w:val="Hyperlink"/>
                <w:rFonts w:asciiTheme="minorHAnsi" w:eastAsiaTheme="minorEastAsia" w:hAnsiTheme="minorHAnsi" w:cstheme="minorBidi"/>
              </w:rPr>
              <w:t>Appendix 3 Helicopter safety plan</w:t>
            </w:r>
            <w:r w:rsidRPr="2B5A61F6">
              <w:rPr>
                <w:rFonts w:asciiTheme="minorHAnsi" w:eastAsiaTheme="minorEastAsia" w:hAnsiTheme="minorHAnsi" w:cstheme="minorBidi"/>
              </w:rPr>
              <w:t>.</w:t>
            </w:r>
            <w:hyperlink w:anchor="_Appendix_3._Helicopter" w:history="1"/>
          </w:p>
        </w:tc>
      </w:tr>
      <w:tr w:rsidR="0049527F" w:rsidRPr="000620BA" w14:paraId="605A36E5" w14:textId="77777777" w:rsidTr="1E90F289">
        <w:tc>
          <w:tcPr>
            <w:tcW w:w="4788" w:type="dxa"/>
          </w:tcPr>
          <w:p w14:paraId="2930C3E1" w14:textId="77777777" w:rsidR="0049527F" w:rsidRPr="005746B1" w:rsidRDefault="0049527F" w:rsidP="002A670A">
            <w:pPr>
              <w:spacing w:after="0" w:line="240" w:lineRule="auto"/>
              <w:rPr>
                <w:rFonts w:asciiTheme="minorHAnsi" w:eastAsiaTheme="minorEastAsia" w:hAnsiTheme="minorHAnsi" w:cstheme="minorBidi"/>
                <w:b/>
              </w:rPr>
            </w:pPr>
            <w:r w:rsidRPr="42DDD45F">
              <w:rPr>
                <w:rFonts w:asciiTheme="minorHAnsi" w:eastAsiaTheme="minorEastAsia" w:hAnsiTheme="minorHAnsi" w:cstheme="minorBidi"/>
                <w:b/>
              </w:rPr>
              <w:t xml:space="preserve">Fire. </w:t>
            </w:r>
            <w:r w:rsidRPr="42DDD45F">
              <w:rPr>
                <w:rFonts w:asciiTheme="minorHAnsi" w:eastAsiaTheme="minorEastAsia" w:hAnsiTheme="minorHAnsi" w:cstheme="minorBidi"/>
              </w:rPr>
              <w:t xml:space="preserve">Project activities or natural phenomena can cause fires in dry environments such as Lehua and Niihau. </w:t>
            </w:r>
          </w:p>
        </w:tc>
        <w:tc>
          <w:tcPr>
            <w:tcW w:w="4788" w:type="dxa"/>
          </w:tcPr>
          <w:p w14:paraId="4ED74FDA" w14:textId="77777777" w:rsidR="0049527F"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 xml:space="preserve">Areas for evacuation will be identified and included in personnel briefings. </w:t>
            </w:r>
          </w:p>
          <w:p w14:paraId="351F321E" w14:textId="77777777" w:rsidR="0049527F"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Should a fire occur on Lehua, personnel will retreat to the coastline into areas with few burnable fuels or, if necessary/possible, evacuate the island completely.</w:t>
            </w:r>
          </w:p>
          <w:p w14:paraId="08D26D29" w14:textId="77777777" w:rsidR="0049527F" w:rsidRPr="00224709"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Should a fire occur on Niihau, personnel will move away from fuel storage area, retreat to the coastline into areas with few burnable fuels (e.g. beach) or, if necessary/possible, evacuate the island completely.</w:t>
            </w:r>
          </w:p>
          <w:p w14:paraId="0BB28395" w14:textId="77777777" w:rsidR="0049527F"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Personnel should attempt to put out a fire if they can do so without putting themselves at risk.</w:t>
            </w:r>
          </w:p>
          <w:p w14:paraId="5A6E9BC2" w14:textId="77777777" w:rsidR="0049527F" w:rsidRPr="000620BA" w:rsidRDefault="0049527F" w:rsidP="002F6521">
            <w:pPr>
              <w:pStyle w:val="ListParagraph"/>
              <w:numPr>
                <w:ilvl w:val="0"/>
                <w:numId w:val="14"/>
              </w:numPr>
              <w:spacing w:after="0" w:line="240" w:lineRule="auto"/>
            </w:pPr>
            <w:r w:rsidRPr="42DDD45F">
              <w:rPr>
                <w:rFonts w:asciiTheme="minorHAnsi" w:eastAsiaTheme="minorEastAsia" w:hAnsiTheme="minorHAnsi" w:cstheme="minorBidi"/>
              </w:rPr>
              <w:t>Incident Command Team should be notified immediately of all fires.</w:t>
            </w:r>
          </w:p>
        </w:tc>
      </w:tr>
      <w:tr w:rsidR="0049527F" w:rsidRPr="000620BA" w14:paraId="3B706FCC" w14:textId="77777777" w:rsidTr="1E90F289">
        <w:tc>
          <w:tcPr>
            <w:tcW w:w="4788" w:type="dxa"/>
          </w:tcPr>
          <w:p w14:paraId="7FF8CBB9" w14:textId="77777777" w:rsidR="0049527F" w:rsidRPr="00224709"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Sun Exposure</w:t>
            </w:r>
            <w:r w:rsidRPr="42DDD45F">
              <w:rPr>
                <w:rFonts w:asciiTheme="minorHAnsi" w:eastAsiaTheme="minorEastAsia" w:hAnsiTheme="minorHAnsi" w:cstheme="minorBidi"/>
              </w:rPr>
              <w:t>.  The operation will be conducted during the summer and extreme heat conditions are expected. Sunburn is a likely if no protective measure are taken.</w:t>
            </w:r>
          </w:p>
        </w:tc>
        <w:tc>
          <w:tcPr>
            <w:tcW w:w="4788" w:type="dxa"/>
          </w:tcPr>
          <w:p w14:paraId="06AC84ED" w14:textId="77777777" w:rsidR="0049527F" w:rsidRPr="00224709" w:rsidRDefault="0049527F" w:rsidP="002F6521">
            <w:pPr>
              <w:pStyle w:val="ListParagraph"/>
              <w:numPr>
                <w:ilvl w:val="0"/>
                <w:numId w:val="15"/>
              </w:numPr>
              <w:spacing w:after="0" w:line="240" w:lineRule="auto"/>
              <w:rPr>
                <w:rFonts w:eastAsia="Times New Roman"/>
                <w:b/>
                <w:bCs/>
              </w:rPr>
            </w:pPr>
            <w:r w:rsidRPr="42DDD45F">
              <w:rPr>
                <w:rFonts w:asciiTheme="minorHAnsi" w:eastAsiaTheme="minorEastAsia" w:hAnsiTheme="minorHAnsi" w:cstheme="minorBidi"/>
              </w:rPr>
              <w:t xml:space="preserve">All personnel are encouraged to use a commercial sun-block with a minimum solar protection factor (SPF) of 30 and reapply frequently.  </w:t>
            </w:r>
          </w:p>
          <w:p w14:paraId="2374305F" w14:textId="77777777" w:rsidR="0049527F" w:rsidRPr="00224709" w:rsidRDefault="0049527F" w:rsidP="002F6521">
            <w:pPr>
              <w:pStyle w:val="ListParagraph"/>
              <w:numPr>
                <w:ilvl w:val="0"/>
                <w:numId w:val="15"/>
              </w:numPr>
              <w:spacing w:after="0" w:line="240" w:lineRule="auto"/>
              <w:rPr>
                <w:rFonts w:ascii="Times New Roman" w:eastAsia="Times New Roman" w:hAnsi="Times New Roman"/>
              </w:rPr>
            </w:pPr>
            <w:r w:rsidRPr="42DDD45F">
              <w:rPr>
                <w:rFonts w:asciiTheme="minorHAnsi" w:eastAsiaTheme="minorEastAsia" w:hAnsiTheme="minorHAnsi" w:cstheme="minorBidi"/>
              </w:rPr>
              <w:t xml:space="preserve">Further protection measures include sunglasses, a wide-brimmed hat, and </w:t>
            </w:r>
            <w:r w:rsidRPr="42DDD45F">
              <w:rPr>
                <w:rFonts w:asciiTheme="minorHAnsi" w:eastAsiaTheme="minorEastAsia" w:hAnsiTheme="minorHAnsi" w:cstheme="minorBidi"/>
              </w:rPr>
              <w:lastRenderedPageBreak/>
              <w:t>protective clothing/accessories (long sleeved shirt) to avoid sunburn.</w:t>
            </w:r>
          </w:p>
        </w:tc>
      </w:tr>
      <w:tr w:rsidR="0049527F" w:rsidRPr="000620BA" w14:paraId="1221C3A4" w14:textId="77777777" w:rsidTr="1E90F289">
        <w:tc>
          <w:tcPr>
            <w:tcW w:w="4788" w:type="dxa"/>
          </w:tcPr>
          <w:p w14:paraId="637DC34B" w14:textId="77777777" w:rsidR="0049527F"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lastRenderedPageBreak/>
              <w:t>Heat Stress.</w:t>
            </w:r>
            <w:r w:rsidRPr="42DDD45F">
              <w:rPr>
                <w:rFonts w:asciiTheme="minorHAnsi" w:eastAsiaTheme="minorEastAsia" w:hAnsiTheme="minorHAnsi" w:cstheme="minorBidi"/>
              </w:rPr>
              <w:t xml:space="preserve">  The operation will be conducted during the summer and extreme heat conditions are expected. Heat stress is a potential hazard, particularly to non-acclimated personnel.</w:t>
            </w:r>
          </w:p>
          <w:p w14:paraId="6AB9FA72" w14:textId="77777777" w:rsidR="0049527F" w:rsidRPr="00224709" w:rsidRDefault="0049527F" w:rsidP="002A670A">
            <w:pPr>
              <w:spacing w:after="0" w:line="240" w:lineRule="auto"/>
              <w:rPr>
                <w:rFonts w:asciiTheme="minorHAnsi" w:eastAsiaTheme="minorEastAsia" w:hAnsiTheme="minorHAnsi" w:cstheme="minorBidi"/>
              </w:rPr>
            </w:pPr>
          </w:p>
        </w:tc>
        <w:tc>
          <w:tcPr>
            <w:tcW w:w="4788" w:type="dxa"/>
          </w:tcPr>
          <w:p w14:paraId="7BC9DE52" w14:textId="77777777" w:rsidR="0049527F" w:rsidRPr="00224709" w:rsidRDefault="0049527F" w:rsidP="002F6521">
            <w:pPr>
              <w:pStyle w:val="ListParagraph"/>
              <w:numPr>
                <w:ilvl w:val="0"/>
                <w:numId w:val="16"/>
              </w:numPr>
              <w:spacing w:after="0" w:line="240" w:lineRule="auto"/>
              <w:rPr>
                <w:rFonts w:eastAsia="Times New Roman"/>
              </w:rPr>
            </w:pPr>
            <w:r w:rsidRPr="42DDD45F">
              <w:rPr>
                <w:rFonts w:asciiTheme="minorHAnsi" w:eastAsiaTheme="minorEastAsia" w:hAnsiTheme="minorHAnsi" w:cstheme="minorBidi"/>
              </w:rPr>
              <w:t xml:space="preserve">All personnel will drink sufficient water, wear a wide-brimmed hat, take shade breaks, and be conscious of how they feel and the condition of others. </w:t>
            </w:r>
          </w:p>
          <w:p w14:paraId="0A62FA1C" w14:textId="77777777" w:rsidR="0049527F" w:rsidRPr="000620BA" w:rsidRDefault="0049527F" w:rsidP="002F6521">
            <w:pPr>
              <w:pStyle w:val="ListParagraph"/>
              <w:numPr>
                <w:ilvl w:val="0"/>
                <w:numId w:val="16"/>
              </w:numPr>
              <w:spacing w:after="0" w:line="240" w:lineRule="auto"/>
              <w:rPr>
                <w:rFonts w:ascii="Times New Roman" w:eastAsia="Times New Roman" w:hAnsi="Times New Roman"/>
              </w:rPr>
            </w:pPr>
            <w:r w:rsidRPr="42DDD45F">
              <w:rPr>
                <w:rFonts w:asciiTheme="minorHAnsi" w:eastAsiaTheme="minorEastAsia" w:hAnsiTheme="minorHAnsi" w:cstheme="minorBidi"/>
              </w:rPr>
              <w:t xml:space="preserve">If heat exhaustion is suspected, first aid procedures for this condition will be implemented immediately. </w:t>
            </w:r>
          </w:p>
        </w:tc>
      </w:tr>
      <w:tr w:rsidR="0049527F" w:rsidRPr="000620BA" w14:paraId="11324B77" w14:textId="77777777" w:rsidTr="1E90F289">
        <w:tc>
          <w:tcPr>
            <w:tcW w:w="4788" w:type="dxa"/>
          </w:tcPr>
          <w:p w14:paraId="345B1849" w14:textId="77777777" w:rsidR="0049527F"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Dehydration</w:t>
            </w:r>
            <w:r w:rsidRPr="42DDD45F">
              <w:rPr>
                <w:rFonts w:asciiTheme="minorHAnsi" w:eastAsiaTheme="minorEastAsia" w:hAnsiTheme="minorHAnsi" w:cstheme="minorBidi"/>
              </w:rPr>
              <w:t>.  The operation will be conducted during the summer and extreme heat conditions are expected. Dehydration is a potential hazard.</w:t>
            </w:r>
          </w:p>
          <w:p w14:paraId="25BF7AB8" w14:textId="77777777" w:rsidR="0049527F" w:rsidRPr="00224709" w:rsidRDefault="0049527F" w:rsidP="002A670A">
            <w:pPr>
              <w:spacing w:after="0" w:line="240" w:lineRule="auto"/>
              <w:rPr>
                <w:rFonts w:asciiTheme="minorHAnsi" w:eastAsiaTheme="minorEastAsia" w:hAnsiTheme="minorHAnsi" w:cstheme="minorBidi"/>
              </w:rPr>
            </w:pPr>
          </w:p>
        </w:tc>
        <w:tc>
          <w:tcPr>
            <w:tcW w:w="4788" w:type="dxa"/>
          </w:tcPr>
          <w:p w14:paraId="3DD3A249" w14:textId="77777777" w:rsidR="0049527F" w:rsidRPr="00224709" w:rsidRDefault="0049527F" w:rsidP="002F6521">
            <w:pPr>
              <w:pStyle w:val="ListParagraph"/>
              <w:numPr>
                <w:ilvl w:val="0"/>
                <w:numId w:val="13"/>
              </w:numPr>
              <w:spacing w:after="0" w:line="240" w:lineRule="auto"/>
              <w:rPr>
                <w:rFonts w:eastAsia="Times New Roman"/>
              </w:rPr>
            </w:pPr>
            <w:r w:rsidRPr="42DDD45F">
              <w:rPr>
                <w:rFonts w:asciiTheme="minorHAnsi" w:eastAsiaTheme="minorEastAsia" w:hAnsiTheme="minorHAnsi" w:cstheme="minorBidi"/>
              </w:rPr>
              <w:t>All personnel will drink plenty of non-alcoholic, non-caffeinated fluids to maintain hydration (water is best).</w:t>
            </w:r>
          </w:p>
          <w:p w14:paraId="7B05A242" w14:textId="77777777" w:rsidR="0049527F" w:rsidRPr="00224709" w:rsidRDefault="0049527F" w:rsidP="002F6521">
            <w:pPr>
              <w:pStyle w:val="ListParagraph"/>
              <w:numPr>
                <w:ilvl w:val="0"/>
                <w:numId w:val="13"/>
              </w:numPr>
              <w:spacing w:after="0" w:line="240" w:lineRule="auto"/>
              <w:rPr>
                <w:rFonts w:eastAsia="Times New Roman"/>
              </w:rPr>
            </w:pPr>
            <w:r w:rsidRPr="42DDD45F">
              <w:rPr>
                <w:rFonts w:asciiTheme="minorHAnsi" w:eastAsiaTheme="minorEastAsia" w:hAnsiTheme="minorHAnsi" w:cstheme="minorBidi"/>
              </w:rPr>
              <w:t xml:space="preserve">When working in the field, personnel will carry enough water to last all day plus extra.  </w:t>
            </w:r>
          </w:p>
          <w:p w14:paraId="222EB2B8" w14:textId="70392E2E" w:rsidR="0049527F" w:rsidRPr="00224709" w:rsidRDefault="0049527F" w:rsidP="002F6521">
            <w:pPr>
              <w:pStyle w:val="ListParagraph"/>
              <w:numPr>
                <w:ilvl w:val="0"/>
                <w:numId w:val="13"/>
              </w:numPr>
              <w:spacing w:after="0" w:line="240" w:lineRule="auto"/>
              <w:rPr>
                <w:rFonts w:eastAsia="Times New Roman"/>
              </w:rPr>
            </w:pPr>
            <w:r w:rsidRPr="42DDD45F">
              <w:rPr>
                <w:rFonts w:asciiTheme="minorHAnsi" w:eastAsiaTheme="minorEastAsia" w:hAnsiTheme="minorHAnsi" w:cstheme="minorBidi"/>
              </w:rPr>
              <w:t xml:space="preserve">The recommended amount of water consumption is 3 to 4 </w:t>
            </w:r>
            <w:r w:rsidR="00D942CC" w:rsidRPr="42DDD45F">
              <w:rPr>
                <w:rFonts w:asciiTheme="minorHAnsi" w:eastAsiaTheme="minorEastAsia" w:hAnsiTheme="minorHAnsi" w:cstheme="minorBidi"/>
              </w:rPr>
              <w:t>litters</w:t>
            </w:r>
            <w:r w:rsidRPr="42DDD45F">
              <w:rPr>
                <w:rFonts w:asciiTheme="minorHAnsi" w:eastAsiaTheme="minorEastAsia" w:hAnsiTheme="minorHAnsi" w:cstheme="minorBidi"/>
              </w:rPr>
              <w:t xml:space="preserve"> per day.  </w:t>
            </w:r>
          </w:p>
          <w:p w14:paraId="748AF051" w14:textId="77777777" w:rsidR="0049527F" w:rsidRPr="000620BA" w:rsidRDefault="0049527F" w:rsidP="002F6521">
            <w:pPr>
              <w:pStyle w:val="ListParagraph"/>
              <w:numPr>
                <w:ilvl w:val="0"/>
                <w:numId w:val="13"/>
              </w:numPr>
              <w:spacing w:after="0" w:line="240" w:lineRule="auto"/>
              <w:rPr>
                <w:rFonts w:ascii="Times New Roman" w:eastAsia="Times New Roman" w:hAnsi="Times New Roman"/>
              </w:rPr>
            </w:pPr>
            <w:r w:rsidRPr="42DDD45F">
              <w:rPr>
                <w:rFonts w:asciiTheme="minorHAnsi" w:eastAsiaTheme="minorEastAsia" w:hAnsiTheme="minorHAnsi" w:cstheme="minorBidi"/>
              </w:rPr>
              <w:t>During sustained hard exercise, especially in hot environments, 8 oz. of water every 20 minutes is the recommended amount.</w:t>
            </w:r>
          </w:p>
        </w:tc>
      </w:tr>
      <w:tr w:rsidR="0049527F" w:rsidRPr="000620BA" w14:paraId="254BB806" w14:textId="77777777" w:rsidTr="1E90F289">
        <w:tc>
          <w:tcPr>
            <w:tcW w:w="4788" w:type="dxa"/>
          </w:tcPr>
          <w:p w14:paraId="5185C768" w14:textId="2E73A6D2" w:rsidR="0049527F" w:rsidRPr="00224709"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 xml:space="preserve">Hand tool use.  </w:t>
            </w:r>
            <w:r w:rsidRPr="42DDD45F">
              <w:rPr>
                <w:rFonts w:asciiTheme="minorHAnsi" w:eastAsiaTheme="minorEastAsia" w:hAnsiTheme="minorHAnsi" w:cstheme="minorBidi"/>
              </w:rPr>
              <w:t>A variety of hand tools, including machetes, hammers etc</w:t>
            </w:r>
            <w:r w:rsidR="002A670A" w:rsidRPr="42DDD45F">
              <w:rPr>
                <w:rFonts w:asciiTheme="minorHAnsi" w:eastAsiaTheme="minorEastAsia" w:hAnsiTheme="minorHAnsi" w:cstheme="minorBidi"/>
              </w:rPr>
              <w:t>.</w:t>
            </w:r>
            <w:r w:rsidRPr="42DDD45F">
              <w:rPr>
                <w:rFonts w:asciiTheme="minorHAnsi" w:eastAsiaTheme="minorEastAsia" w:hAnsiTheme="minorHAnsi" w:cstheme="minorBidi"/>
              </w:rPr>
              <w:t xml:space="preserve"> may be used during the Lehua operation and pose inherent injury risks.</w:t>
            </w:r>
          </w:p>
        </w:tc>
        <w:tc>
          <w:tcPr>
            <w:tcW w:w="4788" w:type="dxa"/>
          </w:tcPr>
          <w:p w14:paraId="143FBCF2" w14:textId="77777777" w:rsidR="0049527F" w:rsidRPr="00224709" w:rsidRDefault="0049527F" w:rsidP="002F6521">
            <w:pPr>
              <w:pStyle w:val="ListParagraph"/>
              <w:numPr>
                <w:ilvl w:val="0"/>
                <w:numId w:val="13"/>
              </w:numPr>
              <w:spacing w:after="0" w:line="240" w:lineRule="auto"/>
              <w:rPr>
                <w:rFonts w:eastAsia="Times New Roman"/>
              </w:rPr>
            </w:pPr>
            <w:r w:rsidRPr="42DDD45F">
              <w:rPr>
                <w:rFonts w:asciiTheme="minorHAnsi" w:eastAsiaTheme="minorEastAsia" w:hAnsiTheme="minorHAnsi" w:cstheme="minorBidi"/>
              </w:rPr>
              <w:t>All personnel will wear relevant PPE to protect themselves from injury.</w:t>
            </w:r>
          </w:p>
          <w:p w14:paraId="6C40536C" w14:textId="77777777" w:rsidR="0049527F" w:rsidRPr="00224709" w:rsidRDefault="0049527F" w:rsidP="002F6521">
            <w:pPr>
              <w:pStyle w:val="ListParagraph"/>
              <w:numPr>
                <w:ilvl w:val="0"/>
                <w:numId w:val="13"/>
              </w:numPr>
              <w:spacing w:after="0" w:line="240" w:lineRule="auto"/>
              <w:rPr>
                <w:rFonts w:eastAsia="Times New Roman"/>
              </w:rPr>
            </w:pPr>
            <w:r w:rsidRPr="42DDD45F">
              <w:rPr>
                <w:rFonts w:asciiTheme="minorHAnsi" w:eastAsiaTheme="minorEastAsia" w:hAnsiTheme="minorHAnsi" w:cstheme="minorBidi"/>
              </w:rPr>
              <w:t>All personnel will work at least three meters apart when using hand tools.</w:t>
            </w:r>
          </w:p>
          <w:p w14:paraId="7ACD4952" w14:textId="77777777" w:rsidR="0049527F" w:rsidRPr="00224709" w:rsidRDefault="0049527F" w:rsidP="002F6521">
            <w:pPr>
              <w:pStyle w:val="ListParagraph"/>
              <w:numPr>
                <w:ilvl w:val="0"/>
                <w:numId w:val="13"/>
              </w:numPr>
              <w:spacing w:after="0" w:line="240" w:lineRule="auto"/>
              <w:rPr>
                <w:rFonts w:eastAsia="Times New Roman"/>
              </w:rPr>
            </w:pPr>
            <w:r w:rsidRPr="42DDD45F">
              <w:rPr>
                <w:rFonts w:asciiTheme="minorHAnsi" w:eastAsiaTheme="minorEastAsia" w:hAnsiTheme="minorHAnsi" w:cstheme="minorBidi"/>
              </w:rPr>
              <w:t>Duties will be shared to avoid fatigue related or repetitive motion injuries.</w:t>
            </w:r>
          </w:p>
          <w:p w14:paraId="3082CEFE" w14:textId="77777777" w:rsidR="0049527F" w:rsidRPr="000620BA" w:rsidRDefault="0049527F" w:rsidP="002F6521">
            <w:pPr>
              <w:pStyle w:val="ListParagraph"/>
              <w:numPr>
                <w:ilvl w:val="0"/>
                <w:numId w:val="13"/>
              </w:numPr>
              <w:spacing w:after="0" w:line="240" w:lineRule="auto"/>
              <w:rPr>
                <w:rFonts w:ascii="Times New Roman" w:eastAsia="Times New Roman" w:hAnsi="Times New Roman"/>
              </w:rPr>
            </w:pPr>
            <w:r w:rsidRPr="42DDD45F">
              <w:rPr>
                <w:rFonts w:asciiTheme="minorHAnsi" w:eastAsiaTheme="minorEastAsia" w:hAnsiTheme="minorHAnsi" w:cstheme="minorBidi"/>
              </w:rPr>
              <w:t>Personnel will only use tools for which they are suitably experienced with or under guidance of an experienced operator.</w:t>
            </w:r>
          </w:p>
        </w:tc>
      </w:tr>
      <w:tr w:rsidR="0049527F" w:rsidRPr="000620BA" w14:paraId="6C122073" w14:textId="77777777" w:rsidTr="001A3EA4">
        <w:tc>
          <w:tcPr>
            <w:tcW w:w="9576" w:type="dxa"/>
            <w:gridSpan w:val="2"/>
            <w:shd w:val="clear" w:color="auto" w:fill="DEEAF6" w:themeFill="accent1" w:themeFillTint="33"/>
          </w:tcPr>
          <w:p w14:paraId="64DF782C" w14:textId="77777777" w:rsidR="0049527F" w:rsidRPr="00224709"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Biological Hazards</w:t>
            </w:r>
          </w:p>
        </w:tc>
      </w:tr>
      <w:tr w:rsidR="0049527F" w:rsidRPr="000620BA" w14:paraId="00A39DE3" w14:textId="77777777" w:rsidTr="1E90F289">
        <w:tc>
          <w:tcPr>
            <w:tcW w:w="4788" w:type="dxa"/>
          </w:tcPr>
          <w:p w14:paraId="0E73CE45" w14:textId="77777777" w:rsidR="0049527F" w:rsidRPr="005D4C25"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Centipedes</w:t>
            </w:r>
            <w:r w:rsidRPr="42DDD45F">
              <w:rPr>
                <w:rFonts w:asciiTheme="minorHAnsi" w:eastAsiaTheme="minorEastAsia" w:hAnsiTheme="minorHAnsi" w:cstheme="minorBidi"/>
              </w:rPr>
              <w:t xml:space="preserve"> are present on both Lehua and Niihau. They are venomous and cause painful bites.</w:t>
            </w:r>
          </w:p>
          <w:p w14:paraId="0BBCF587" w14:textId="77777777" w:rsidR="0049527F" w:rsidRDefault="0049527F" w:rsidP="002A670A">
            <w:pPr>
              <w:spacing w:after="0" w:line="240" w:lineRule="auto"/>
              <w:rPr>
                <w:rFonts w:asciiTheme="minorHAnsi" w:eastAsiaTheme="minorEastAsia" w:hAnsiTheme="minorHAnsi" w:cstheme="minorBidi"/>
              </w:rPr>
            </w:pPr>
          </w:p>
          <w:p w14:paraId="6B23E1F4" w14:textId="77777777" w:rsidR="0049527F" w:rsidRPr="005D4C25"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 xml:space="preserve">Honey Bees </w:t>
            </w:r>
            <w:r w:rsidRPr="42DDD45F">
              <w:rPr>
                <w:rFonts w:asciiTheme="minorHAnsi" w:eastAsiaTheme="minorEastAsia" w:hAnsiTheme="minorHAnsi" w:cstheme="minorBidi"/>
              </w:rPr>
              <w:t>could be present on both Lehua and Niihau and cause painful bites and stings.</w:t>
            </w:r>
          </w:p>
          <w:p w14:paraId="5AA04A65" w14:textId="77777777" w:rsidR="0049527F" w:rsidRDefault="0049527F" w:rsidP="002A670A">
            <w:pPr>
              <w:spacing w:after="0" w:line="240" w:lineRule="auto"/>
              <w:rPr>
                <w:rFonts w:asciiTheme="minorHAnsi" w:eastAsiaTheme="minorEastAsia" w:hAnsiTheme="minorHAnsi" w:cstheme="minorBidi"/>
              </w:rPr>
            </w:pPr>
          </w:p>
          <w:p w14:paraId="5252EF2A" w14:textId="77777777" w:rsidR="0049527F" w:rsidRPr="00DA2C22"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 xml:space="preserve">Anaphylaxis is a potential hazard for personnel with a history of allergic reactions. </w:t>
            </w:r>
          </w:p>
        </w:tc>
        <w:tc>
          <w:tcPr>
            <w:tcW w:w="4788" w:type="dxa"/>
          </w:tcPr>
          <w:p w14:paraId="52ADFC5E" w14:textId="77777777" w:rsidR="0049527F" w:rsidRDefault="0049527F" w:rsidP="002F6521">
            <w:pPr>
              <w:pStyle w:val="ListParagraph"/>
              <w:numPr>
                <w:ilvl w:val="0"/>
                <w:numId w:val="50"/>
              </w:numPr>
              <w:spacing w:after="0" w:line="240" w:lineRule="auto"/>
              <w:rPr>
                <w:rFonts w:eastAsia="Times New Roman"/>
              </w:rPr>
            </w:pPr>
            <w:r w:rsidRPr="42DDD45F">
              <w:rPr>
                <w:rFonts w:asciiTheme="minorHAnsi" w:eastAsiaTheme="minorEastAsia" w:hAnsiTheme="minorHAnsi" w:cstheme="minorBidi"/>
              </w:rPr>
              <w:t>Personnel will check ground ahead when moving across the island or before placing hands and sitting down.</w:t>
            </w:r>
          </w:p>
          <w:p w14:paraId="77B78161" w14:textId="77777777" w:rsidR="0049527F" w:rsidRPr="00DA2C22" w:rsidRDefault="0049527F" w:rsidP="002F6521">
            <w:pPr>
              <w:pStyle w:val="ListParagraph"/>
              <w:numPr>
                <w:ilvl w:val="1"/>
                <w:numId w:val="17"/>
              </w:numPr>
              <w:spacing w:after="0" w:line="240" w:lineRule="auto"/>
              <w:ind w:left="1067"/>
              <w:rPr>
                <w:rFonts w:eastAsia="Times New Roman"/>
              </w:rPr>
            </w:pPr>
            <w:r w:rsidRPr="42DDD45F">
              <w:rPr>
                <w:rFonts w:asciiTheme="minorHAnsi" w:eastAsiaTheme="minorEastAsia" w:hAnsiTheme="minorHAnsi" w:cstheme="minorBidi"/>
              </w:rPr>
              <w:t>Personnel will check personal tents and gear daily for the presence of centipedes.</w:t>
            </w:r>
          </w:p>
          <w:p w14:paraId="55EB6145" w14:textId="77777777" w:rsidR="0049527F" w:rsidRPr="00DA2C22" w:rsidRDefault="0049527F" w:rsidP="002F6521">
            <w:pPr>
              <w:pStyle w:val="ListParagraph"/>
              <w:numPr>
                <w:ilvl w:val="1"/>
                <w:numId w:val="17"/>
              </w:numPr>
              <w:spacing w:after="0" w:line="240" w:lineRule="auto"/>
              <w:ind w:left="1067"/>
              <w:rPr>
                <w:rFonts w:eastAsia="Times New Roman"/>
              </w:rPr>
            </w:pPr>
            <w:r w:rsidRPr="42DDD45F">
              <w:rPr>
                <w:rFonts w:asciiTheme="minorHAnsi" w:eastAsiaTheme="minorEastAsia" w:hAnsiTheme="minorHAnsi" w:cstheme="minorBidi"/>
              </w:rPr>
              <w:t>Epi Pen and antihistamines will be based on both islands and stored within the med kit.</w:t>
            </w:r>
          </w:p>
          <w:p w14:paraId="41FF77CC" w14:textId="77777777" w:rsidR="0049527F" w:rsidRPr="000620BA" w:rsidRDefault="0049527F" w:rsidP="002F6521">
            <w:pPr>
              <w:pStyle w:val="ListParagraph"/>
              <w:numPr>
                <w:ilvl w:val="1"/>
                <w:numId w:val="17"/>
              </w:numPr>
              <w:spacing w:after="0" w:line="240" w:lineRule="auto"/>
              <w:ind w:left="1067"/>
            </w:pPr>
            <w:r w:rsidRPr="42DDD45F">
              <w:rPr>
                <w:rFonts w:asciiTheme="minorHAnsi" w:eastAsiaTheme="minorEastAsia" w:hAnsiTheme="minorHAnsi" w:cstheme="minorBidi"/>
              </w:rPr>
              <w:t xml:space="preserve">If individuals have a history of allergic reactions to insect bites/stings they will alert others in advance and keep an Epi Pen and antihistamines within their field pack. </w:t>
            </w:r>
          </w:p>
        </w:tc>
      </w:tr>
      <w:tr w:rsidR="0049527F" w:rsidRPr="000620BA" w14:paraId="5798FBE6" w14:textId="77777777" w:rsidTr="001A3EA4">
        <w:tc>
          <w:tcPr>
            <w:tcW w:w="9576" w:type="dxa"/>
            <w:gridSpan w:val="2"/>
            <w:shd w:val="clear" w:color="auto" w:fill="DEEAF6" w:themeFill="accent1" w:themeFillTint="33"/>
          </w:tcPr>
          <w:p w14:paraId="1FECB99A" w14:textId="77777777" w:rsidR="0049527F" w:rsidRPr="00765C2C"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Disease</w:t>
            </w:r>
          </w:p>
        </w:tc>
      </w:tr>
      <w:tr w:rsidR="0049527F" w:rsidRPr="000620BA" w14:paraId="2865252C" w14:textId="77777777" w:rsidTr="1E90F289">
        <w:tc>
          <w:tcPr>
            <w:tcW w:w="4788" w:type="dxa"/>
          </w:tcPr>
          <w:p w14:paraId="23047951" w14:textId="77777777" w:rsidR="0049527F" w:rsidRPr="00765C2C"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Rats.</w:t>
            </w:r>
            <w:r w:rsidRPr="42DDD45F">
              <w:rPr>
                <w:rFonts w:asciiTheme="minorHAnsi" w:eastAsiaTheme="minorEastAsia" w:hAnsiTheme="minorHAnsi" w:cstheme="minorBidi"/>
              </w:rPr>
              <w:t xml:space="preserve">  Rats are known to carry a variety of diseases. Leptospirosis and murine typhus are the most likely that could occur on Lehua and Niihau.</w:t>
            </w:r>
          </w:p>
          <w:p w14:paraId="7DAED09E" w14:textId="77777777" w:rsidR="0049527F" w:rsidRPr="000620BA" w:rsidRDefault="0049527F" w:rsidP="002A670A">
            <w:pPr>
              <w:spacing w:after="0" w:line="240" w:lineRule="auto"/>
              <w:rPr>
                <w:rFonts w:asciiTheme="minorHAnsi" w:eastAsiaTheme="minorEastAsia" w:hAnsiTheme="minorHAnsi" w:cstheme="minorBidi"/>
              </w:rPr>
            </w:pPr>
          </w:p>
        </w:tc>
        <w:tc>
          <w:tcPr>
            <w:tcW w:w="4788" w:type="dxa"/>
          </w:tcPr>
          <w:p w14:paraId="36864671" w14:textId="77777777" w:rsidR="0049527F" w:rsidRPr="00765C2C" w:rsidRDefault="0049527F" w:rsidP="002F6521">
            <w:pPr>
              <w:pStyle w:val="ListParagraph"/>
              <w:numPr>
                <w:ilvl w:val="0"/>
                <w:numId w:val="18"/>
              </w:numPr>
              <w:spacing w:after="0" w:line="240" w:lineRule="auto"/>
              <w:rPr>
                <w:rFonts w:eastAsia="Times New Roman"/>
              </w:rPr>
            </w:pPr>
            <w:r w:rsidRPr="42DDD45F">
              <w:rPr>
                <w:rFonts w:asciiTheme="minorHAnsi" w:eastAsiaTheme="minorEastAsia" w:hAnsiTheme="minorHAnsi" w:cstheme="minorBidi"/>
              </w:rPr>
              <w:lastRenderedPageBreak/>
              <w:t>All personnel will use gloves to handle any live rats or rat carcasses.</w:t>
            </w:r>
          </w:p>
          <w:p w14:paraId="58493F6E" w14:textId="77777777" w:rsidR="0049527F" w:rsidRPr="00765C2C" w:rsidRDefault="0049527F" w:rsidP="002F6521">
            <w:pPr>
              <w:pStyle w:val="ListParagraph"/>
              <w:numPr>
                <w:ilvl w:val="0"/>
                <w:numId w:val="18"/>
              </w:numPr>
              <w:spacing w:after="0" w:line="240" w:lineRule="auto"/>
              <w:rPr>
                <w:rFonts w:eastAsia="Times New Roman"/>
              </w:rPr>
            </w:pPr>
            <w:r w:rsidRPr="42DDD45F">
              <w:rPr>
                <w:rFonts w:asciiTheme="minorHAnsi" w:eastAsiaTheme="minorEastAsia" w:hAnsiTheme="minorHAnsi" w:cstheme="minorBidi"/>
              </w:rPr>
              <w:lastRenderedPageBreak/>
              <w:t>Hands and contaminated surfaces will be washed well after handling.</w:t>
            </w:r>
          </w:p>
          <w:p w14:paraId="0D134BC3" w14:textId="77777777" w:rsidR="0049527F" w:rsidRPr="000A127D" w:rsidRDefault="0049527F" w:rsidP="002F6521">
            <w:pPr>
              <w:pStyle w:val="ListParagraph"/>
              <w:numPr>
                <w:ilvl w:val="0"/>
                <w:numId w:val="18"/>
              </w:numPr>
              <w:spacing w:after="0" w:line="240" w:lineRule="auto"/>
              <w:rPr>
                <w:rFonts w:ascii="Times New Roman" w:eastAsia="Times New Roman" w:hAnsi="Times New Roman"/>
              </w:rPr>
            </w:pPr>
            <w:r w:rsidRPr="42DDD45F">
              <w:rPr>
                <w:rFonts w:asciiTheme="minorHAnsi" w:eastAsiaTheme="minorEastAsia" w:hAnsiTheme="minorHAnsi" w:cstheme="minorBidi"/>
              </w:rPr>
              <w:t xml:space="preserve">Eating or drinking will be avoided while wearing PPE. </w:t>
            </w:r>
          </w:p>
          <w:p w14:paraId="384E216D" w14:textId="77777777" w:rsidR="0049527F" w:rsidRPr="000620BA" w:rsidRDefault="0049527F" w:rsidP="002F6521">
            <w:pPr>
              <w:pStyle w:val="ListParagraph"/>
              <w:numPr>
                <w:ilvl w:val="0"/>
                <w:numId w:val="18"/>
              </w:numPr>
              <w:spacing w:after="0" w:line="240" w:lineRule="auto"/>
              <w:rPr>
                <w:rFonts w:ascii="Times New Roman" w:eastAsia="Times New Roman" w:hAnsi="Times New Roman"/>
              </w:rPr>
            </w:pPr>
            <w:r w:rsidRPr="42DDD45F">
              <w:rPr>
                <w:rFonts w:asciiTheme="minorHAnsi" w:eastAsiaTheme="minorEastAsia" w:hAnsiTheme="minorHAnsi" w:cstheme="minorBidi"/>
              </w:rPr>
              <w:t>All personnel will wash hands thoroughly and frequently, for 15-20 seconds with soap and hot water after handling rats and rat carcasses.</w:t>
            </w:r>
          </w:p>
        </w:tc>
      </w:tr>
      <w:tr w:rsidR="0049527F" w:rsidRPr="000620BA" w14:paraId="05229034" w14:textId="77777777" w:rsidTr="1E90F289">
        <w:tc>
          <w:tcPr>
            <w:tcW w:w="4788" w:type="dxa"/>
          </w:tcPr>
          <w:p w14:paraId="4B4FC2E7" w14:textId="77777777" w:rsidR="0049527F"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lastRenderedPageBreak/>
              <w:t>Tetanus.</w:t>
            </w:r>
            <w:r w:rsidRPr="42DDD45F">
              <w:rPr>
                <w:rFonts w:asciiTheme="minorHAnsi" w:eastAsiaTheme="minorEastAsia" w:hAnsiTheme="minorHAnsi" w:cstheme="minorBidi"/>
              </w:rPr>
              <w:t xml:space="preserve"> It is caused by a prevalent bacteria species, likely present on Lehua and Niihau.</w:t>
            </w:r>
          </w:p>
          <w:p w14:paraId="4DF5016B" w14:textId="77777777" w:rsidR="0049527F" w:rsidRDefault="0049527F" w:rsidP="002A670A">
            <w:pPr>
              <w:spacing w:after="0" w:line="240" w:lineRule="auto"/>
              <w:rPr>
                <w:rFonts w:asciiTheme="minorHAnsi" w:eastAsiaTheme="minorEastAsia" w:hAnsiTheme="minorHAnsi" w:cstheme="minorBidi"/>
              </w:rPr>
            </w:pPr>
          </w:p>
          <w:p w14:paraId="4B44361E" w14:textId="77777777" w:rsidR="0049527F" w:rsidRPr="00765C2C" w:rsidRDefault="0049527F" w:rsidP="002A670A">
            <w:pPr>
              <w:spacing w:after="0" w:line="240" w:lineRule="auto"/>
              <w:rPr>
                <w:rFonts w:asciiTheme="minorHAnsi" w:eastAsiaTheme="minorEastAsia" w:hAnsiTheme="minorHAnsi" w:cstheme="minorBidi"/>
              </w:rPr>
            </w:pPr>
          </w:p>
        </w:tc>
        <w:tc>
          <w:tcPr>
            <w:tcW w:w="4788" w:type="dxa"/>
          </w:tcPr>
          <w:p w14:paraId="12DD0B59" w14:textId="77777777" w:rsidR="0049527F" w:rsidRPr="00765C2C" w:rsidRDefault="0049527F" w:rsidP="002F6521">
            <w:pPr>
              <w:pStyle w:val="ListParagraph"/>
              <w:numPr>
                <w:ilvl w:val="0"/>
                <w:numId w:val="22"/>
              </w:numPr>
              <w:spacing w:after="0" w:line="240" w:lineRule="auto"/>
              <w:rPr>
                <w:rStyle w:val="apple-style-span"/>
                <w:rFonts w:eastAsia="Times New Roman"/>
              </w:rPr>
            </w:pPr>
            <w:r w:rsidRPr="42DDD45F">
              <w:rPr>
                <w:rStyle w:val="apple-style-span"/>
                <w:rFonts w:asciiTheme="minorHAnsi" w:eastAsiaTheme="minorEastAsia" w:hAnsiTheme="minorHAnsi" w:cstheme="minorBidi"/>
              </w:rPr>
              <w:t>All personnel must have a current tetanus vaccine.</w:t>
            </w:r>
          </w:p>
          <w:p w14:paraId="4508FEC4" w14:textId="77777777" w:rsidR="0049527F" w:rsidRPr="00765C2C" w:rsidRDefault="0049527F" w:rsidP="002F6521">
            <w:pPr>
              <w:pStyle w:val="ListParagraph"/>
              <w:numPr>
                <w:ilvl w:val="0"/>
                <w:numId w:val="22"/>
              </w:numPr>
              <w:spacing w:after="0" w:line="240" w:lineRule="auto"/>
            </w:pPr>
            <w:r w:rsidRPr="42DDD45F">
              <w:rPr>
                <w:rStyle w:val="apple-style-span"/>
                <w:rFonts w:asciiTheme="minorHAnsi" w:eastAsiaTheme="minorEastAsia" w:hAnsiTheme="minorHAnsi" w:cstheme="minorBidi"/>
              </w:rPr>
              <w:t>If injurie such as cuts and lacerations occur from rusted tools and equipment, personnel will monitor for symptoms and consult a doctor through their respective remote medical service if necessary for potential treatment.</w:t>
            </w:r>
          </w:p>
        </w:tc>
      </w:tr>
      <w:tr w:rsidR="0049527F" w:rsidRPr="000620BA" w14:paraId="7AE72478" w14:textId="77777777" w:rsidTr="001A3EA4">
        <w:tc>
          <w:tcPr>
            <w:tcW w:w="9576" w:type="dxa"/>
            <w:gridSpan w:val="2"/>
            <w:shd w:val="clear" w:color="auto" w:fill="DEEAF6" w:themeFill="accent1" w:themeFillTint="33"/>
          </w:tcPr>
          <w:p w14:paraId="1A02DD0E" w14:textId="77777777" w:rsidR="0049527F" w:rsidRPr="00765C2C"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Boats and Island landings</w:t>
            </w:r>
          </w:p>
        </w:tc>
      </w:tr>
      <w:tr w:rsidR="0049527F" w:rsidRPr="000620BA" w14:paraId="7AEB97A7" w14:textId="77777777" w:rsidTr="1E90F289">
        <w:tc>
          <w:tcPr>
            <w:tcW w:w="4788" w:type="dxa"/>
          </w:tcPr>
          <w:p w14:paraId="106F0D40" w14:textId="77777777" w:rsidR="0049527F"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Boat use.</w:t>
            </w:r>
            <w:r w:rsidRPr="42DDD45F">
              <w:rPr>
                <w:rFonts w:asciiTheme="minorHAnsi" w:eastAsiaTheme="minorEastAsia" w:hAnsiTheme="minorHAnsi" w:cstheme="minorBidi"/>
              </w:rPr>
              <w:t xml:space="preserve">  Boating during project activities poses inherent risks including injuries, Carbon Monoxide poisoning, and drowning.</w:t>
            </w:r>
          </w:p>
          <w:p w14:paraId="0F5C1B42" w14:textId="77777777" w:rsidR="0049527F" w:rsidRDefault="0049527F" w:rsidP="002A670A">
            <w:pPr>
              <w:spacing w:after="0" w:line="240" w:lineRule="auto"/>
              <w:rPr>
                <w:rFonts w:asciiTheme="minorHAnsi" w:eastAsiaTheme="minorEastAsia" w:hAnsiTheme="minorHAnsi" w:cstheme="minorBidi"/>
              </w:rPr>
            </w:pPr>
          </w:p>
          <w:p w14:paraId="5B8E5FA2" w14:textId="77777777" w:rsidR="0049527F" w:rsidRPr="00765C2C" w:rsidRDefault="0049527F" w:rsidP="002A670A">
            <w:pPr>
              <w:spacing w:after="0" w:line="240" w:lineRule="auto"/>
              <w:rPr>
                <w:rFonts w:asciiTheme="minorHAnsi" w:eastAsiaTheme="minorEastAsia" w:hAnsiTheme="minorHAnsi" w:cstheme="minorBidi"/>
              </w:rPr>
            </w:pPr>
          </w:p>
        </w:tc>
        <w:tc>
          <w:tcPr>
            <w:tcW w:w="4788" w:type="dxa"/>
          </w:tcPr>
          <w:p w14:paraId="7FF7AD94" w14:textId="77777777" w:rsidR="0049527F" w:rsidRPr="00024BA0" w:rsidRDefault="0049527F" w:rsidP="002F6521">
            <w:pPr>
              <w:pStyle w:val="ListParagraph"/>
              <w:numPr>
                <w:ilvl w:val="0"/>
                <w:numId w:val="21"/>
              </w:numPr>
              <w:spacing w:after="0" w:line="240" w:lineRule="auto"/>
              <w:rPr>
                <w:rFonts w:eastAsia="Times New Roman"/>
              </w:rPr>
            </w:pPr>
            <w:r w:rsidRPr="42DDD45F">
              <w:rPr>
                <w:rFonts w:asciiTheme="minorHAnsi" w:eastAsiaTheme="minorEastAsia" w:hAnsiTheme="minorHAnsi" w:cstheme="minorBidi"/>
              </w:rPr>
              <w:t xml:space="preserve">Weather and sea conditions will be checked prior to departure. </w:t>
            </w:r>
          </w:p>
          <w:p w14:paraId="5BCAFDE6" w14:textId="77777777" w:rsidR="0049527F" w:rsidRPr="00024BA0" w:rsidRDefault="0049527F" w:rsidP="002F6521">
            <w:pPr>
              <w:pStyle w:val="ListParagraph"/>
              <w:numPr>
                <w:ilvl w:val="0"/>
                <w:numId w:val="21"/>
              </w:numPr>
              <w:spacing w:after="0" w:line="240" w:lineRule="auto"/>
              <w:rPr>
                <w:rFonts w:eastAsia="Times New Roman"/>
              </w:rPr>
            </w:pPr>
            <w:r w:rsidRPr="42DDD45F">
              <w:rPr>
                <w:rFonts w:asciiTheme="minorHAnsi" w:eastAsiaTheme="minorEastAsia" w:hAnsiTheme="minorHAnsi" w:cstheme="minorBidi"/>
              </w:rPr>
              <w:t>Personnel travelling in small boats will wear life jackets and these will only be removed once onshore.</w:t>
            </w:r>
          </w:p>
          <w:p w14:paraId="157B5991" w14:textId="77777777" w:rsidR="0049527F" w:rsidRPr="00024BA0" w:rsidRDefault="0049527F" w:rsidP="002F6521">
            <w:pPr>
              <w:pStyle w:val="ListParagraph"/>
              <w:numPr>
                <w:ilvl w:val="0"/>
                <w:numId w:val="21"/>
              </w:numPr>
              <w:spacing w:after="0" w:line="240" w:lineRule="auto"/>
              <w:rPr>
                <w:rFonts w:eastAsia="Times New Roman"/>
              </w:rPr>
            </w:pPr>
            <w:r w:rsidRPr="42DDD45F">
              <w:rPr>
                <w:rFonts w:asciiTheme="minorHAnsi" w:eastAsiaTheme="minorEastAsia" w:hAnsiTheme="minorHAnsi" w:cstheme="minorBidi"/>
              </w:rPr>
              <w:t>All personnel will follow the instructions of the boat captain and staff.</w:t>
            </w:r>
          </w:p>
          <w:p w14:paraId="3827D091" w14:textId="77777777" w:rsidR="0049527F" w:rsidRPr="00024BA0" w:rsidRDefault="0049527F" w:rsidP="002F6521">
            <w:pPr>
              <w:pStyle w:val="ListParagraph"/>
              <w:numPr>
                <w:ilvl w:val="0"/>
                <w:numId w:val="21"/>
              </w:numPr>
              <w:spacing w:after="0" w:line="240" w:lineRule="auto"/>
              <w:rPr>
                <w:rFonts w:eastAsia="Times New Roman"/>
              </w:rPr>
            </w:pPr>
            <w:r w:rsidRPr="42DDD45F">
              <w:rPr>
                <w:rFonts w:asciiTheme="minorHAnsi" w:eastAsiaTheme="minorEastAsia" w:hAnsiTheme="minorHAnsi" w:cstheme="minorBidi"/>
              </w:rPr>
              <w:t>Hands and limbs will be kept inside the boat when approaching shore.</w:t>
            </w:r>
          </w:p>
          <w:p w14:paraId="6A7909B0" w14:textId="77777777" w:rsidR="0049527F" w:rsidRPr="00024BA0" w:rsidRDefault="0049527F" w:rsidP="002F6521">
            <w:pPr>
              <w:pStyle w:val="ListParagraph"/>
              <w:numPr>
                <w:ilvl w:val="0"/>
                <w:numId w:val="21"/>
              </w:numPr>
              <w:spacing w:after="0" w:line="240" w:lineRule="auto"/>
              <w:rPr>
                <w:rFonts w:eastAsia="Times New Roman"/>
              </w:rPr>
            </w:pPr>
            <w:r w:rsidRPr="42DDD45F">
              <w:rPr>
                <w:rFonts w:asciiTheme="minorHAnsi" w:eastAsiaTheme="minorEastAsia" w:hAnsiTheme="minorHAnsi" w:cstheme="minorBidi"/>
              </w:rPr>
              <w:t>Back packs will not be worn when disembarking and embarking.</w:t>
            </w:r>
          </w:p>
          <w:p w14:paraId="40759BED" w14:textId="77777777" w:rsidR="0049527F" w:rsidRPr="00024BA0" w:rsidRDefault="0049527F" w:rsidP="002F6521">
            <w:pPr>
              <w:pStyle w:val="ListParagraph"/>
              <w:numPr>
                <w:ilvl w:val="0"/>
                <w:numId w:val="21"/>
              </w:numPr>
              <w:spacing w:after="0" w:line="240" w:lineRule="auto"/>
              <w:rPr>
                <w:rFonts w:eastAsia="Times New Roman"/>
              </w:rPr>
            </w:pPr>
            <w:r w:rsidRPr="42DDD45F">
              <w:rPr>
                <w:rFonts w:asciiTheme="minorHAnsi" w:eastAsiaTheme="minorEastAsia" w:hAnsiTheme="minorHAnsi" w:cstheme="minorBidi"/>
              </w:rPr>
              <w:t>Load and people limits will be respected.</w:t>
            </w:r>
          </w:p>
        </w:tc>
      </w:tr>
      <w:tr w:rsidR="0049527F" w:rsidRPr="000620BA" w14:paraId="656EF59F" w14:textId="77777777" w:rsidTr="1E90F289">
        <w:tc>
          <w:tcPr>
            <w:tcW w:w="4788" w:type="dxa"/>
          </w:tcPr>
          <w:p w14:paraId="3B25E997" w14:textId="77777777" w:rsidR="0049527F" w:rsidRPr="005746B1" w:rsidRDefault="0049527F" w:rsidP="002A670A">
            <w:pPr>
              <w:spacing w:after="0" w:line="240" w:lineRule="auto"/>
              <w:rPr>
                <w:rFonts w:asciiTheme="minorHAnsi" w:eastAsiaTheme="minorEastAsia" w:hAnsiTheme="minorHAnsi" w:cstheme="minorBidi"/>
                <w:b/>
              </w:rPr>
            </w:pPr>
            <w:r w:rsidRPr="42DDD45F">
              <w:rPr>
                <w:rFonts w:asciiTheme="minorHAnsi" w:eastAsiaTheme="minorEastAsia" w:hAnsiTheme="minorHAnsi" w:cstheme="minorBidi"/>
                <w:b/>
              </w:rPr>
              <w:t xml:space="preserve">Island Landings. </w:t>
            </w:r>
            <w:r w:rsidRPr="42DDD45F">
              <w:rPr>
                <w:rFonts w:asciiTheme="minorHAnsi" w:eastAsiaTheme="minorEastAsia" w:hAnsiTheme="minorHAnsi" w:cstheme="minorBidi"/>
              </w:rPr>
              <w:t xml:space="preserve">Access to Lehua can be challenging, especially in rough sea conditions. Crushing injuries, concussion, cuts and drowning are possible.  </w:t>
            </w:r>
          </w:p>
        </w:tc>
        <w:tc>
          <w:tcPr>
            <w:tcW w:w="4788" w:type="dxa"/>
          </w:tcPr>
          <w:p w14:paraId="387F0C83" w14:textId="77777777" w:rsidR="0049527F" w:rsidRDefault="0049527F" w:rsidP="002F6521">
            <w:pPr>
              <w:pStyle w:val="ListParagraph"/>
              <w:numPr>
                <w:ilvl w:val="0"/>
                <w:numId w:val="24"/>
              </w:numPr>
              <w:spacing w:after="0" w:line="240" w:lineRule="auto"/>
            </w:pPr>
            <w:r w:rsidRPr="42DDD45F">
              <w:rPr>
                <w:rFonts w:asciiTheme="minorHAnsi" w:eastAsiaTheme="minorEastAsia" w:hAnsiTheme="minorHAnsi" w:cstheme="minorBidi"/>
              </w:rPr>
              <w:t>All personnel will use caution at all times.</w:t>
            </w:r>
          </w:p>
          <w:p w14:paraId="7DB14A49" w14:textId="3766B9F9" w:rsidR="0049527F" w:rsidRPr="00024BA0" w:rsidRDefault="0049527F" w:rsidP="002F6521">
            <w:pPr>
              <w:pStyle w:val="ListParagraph"/>
              <w:numPr>
                <w:ilvl w:val="0"/>
                <w:numId w:val="24"/>
              </w:numPr>
              <w:spacing w:after="0" w:line="240" w:lineRule="auto"/>
            </w:pPr>
            <w:r w:rsidRPr="42DDD45F">
              <w:rPr>
                <w:rFonts w:asciiTheme="minorHAnsi" w:eastAsiaTheme="minorEastAsia" w:hAnsiTheme="minorHAnsi" w:cstheme="minorBidi"/>
              </w:rPr>
              <w:t>Flotation devices (e.g. paddle boards) will be used to ensure safety when necessary.</w:t>
            </w:r>
          </w:p>
          <w:p w14:paraId="7D0FE271" w14:textId="2C8F0C6F" w:rsidR="0049527F" w:rsidRPr="00024BA0" w:rsidRDefault="1E90F289" w:rsidP="002F6521">
            <w:pPr>
              <w:pStyle w:val="ListParagraph"/>
              <w:numPr>
                <w:ilvl w:val="0"/>
                <w:numId w:val="24"/>
              </w:numPr>
              <w:spacing w:after="0" w:line="240" w:lineRule="auto"/>
            </w:pPr>
            <w:r w:rsidRPr="42DDD45F">
              <w:rPr>
                <w:rFonts w:asciiTheme="minorHAnsi" w:eastAsiaTheme="minorEastAsia" w:hAnsiTheme="minorHAnsi" w:cstheme="minorBidi"/>
              </w:rPr>
              <w:t>Access to sea caves for baiting will only be done in suitable sea conditions and will include an observer with a radio outside the cave at all times.</w:t>
            </w:r>
          </w:p>
        </w:tc>
      </w:tr>
      <w:tr w:rsidR="0049527F" w:rsidRPr="000620BA" w14:paraId="44494E6D" w14:textId="77777777" w:rsidTr="001A3EA4">
        <w:tc>
          <w:tcPr>
            <w:tcW w:w="9576" w:type="dxa"/>
            <w:gridSpan w:val="2"/>
            <w:shd w:val="clear" w:color="auto" w:fill="DEEAF6" w:themeFill="accent1" w:themeFillTint="33"/>
          </w:tcPr>
          <w:p w14:paraId="6CD1B63E" w14:textId="77777777" w:rsidR="0049527F" w:rsidRPr="00024BA0"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Campsite</w:t>
            </w:r>
          </w:p>
        </w:tc>
      </w:tr>
      <w:tr w:rsidR="0049527F" w:rsidRPr="000620BA" w14:paraId="371E5A08" w14:textId="77777777" w:rsidTr="1E90F289">
        <w:tc>
          <w:tcPr>
            <w:tcW w:w="4788" w:type="dxa"/>
          </w:tcPr>
          <w:p w14:paraId="4B5286A3" w14:textId="77777777" w:rsidR="0049527F" w:rsidRPr="00024BA0"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 xml:space="preserve">Food preparation.  </w:t>
            </w:r>
            <w:r w:rsidRPr="42DDD45F">
              <w:rPr>
                <w:rFonts w:asciiTheme="minorHAnsi" w:eastAsiaTheme="minorEastAsia" w:hAnsiTheme="minorHAnsi" w:cstheme="minorBidi"/>
              </w:rPr>
              <w:t xml:space="preserve">Cooking with campsite equipment poses inherent risks, including burning and scalding with hot foods and water. </w:t>
            </w:r>
          </w:p>
        </w:tc>
        <w:tc>
          <w:tcPr>
            <w:tcW w:w="4788" w:type="dxa"/>
          </w:tcPr>
          <w:p w14:paraId="3803E94A" w14:textId="77777777" w:rsidR="0049527F" w:rsidRPr="00F604F6" w:rsidRDefault="0049527F" w:rsidP="002F6521">
            <w:pPr>
              <w:pStyle w:val="ListParagraph"/>
              <w:numPr>
                <w:ilvl w:val="0"/>
                <w:numId w:val="19"/>
              </w:numPr>
              <w:spacing w:after="0" w:line="240" w:lineRule="auto"/>
              <w:rPr>
                <w:rFonts w:ascii="Times New Roman" w:eastAsia="Times New Roman" w:hAnsi="Times New Roman"/>
              </w:rPr>
            </w:pPr>
            <w:r w:rsidRPr="42DDD45F">
              <w:rPr>
                <w:rFonts w:asciiTheme="minorHAnsi" w:eastAsiaTheme="minorEastAsia" w:hAnsiTheme="minorHAnsi" w:cstheme="minorBidi"/>
              </w:rPr>
              <w:t>Common sense and care while cooking will prevent injuries during cooking.</w:t>
            </w:r>
          </w:p>
          <w:p w14:paraId="0919A011" w14:textId="77777777" w:rsidR="0049527F" w:rsidRPr="00F604F6" w:rsidRDefault="0049527F" w:rsidP="002F6521">
            <w:pPr>
              <w:pStyle w:val="ListParagraph"/>
              <w:numPr>
                <w:ilvl w:val="0"/>
                <w:numId w:val="19"/>
              </w:numPr>
              <w:spacing w:after="0" w:line="240" w:lineRule="auto"/>
              <w:rPr>
                <w:rFonts w:ascii="Times New Roman" w:eastAsia="Times New Roman" w:hAnsi="Times New Roman"/>
              </w:rPr>
            </w:pPr>
            <w:r w:rsidRPr="42DDD45F">
              <w:rPr>
                <w:rFonts w:asciiTheme="minorHAnsi" w:eastAsiaTheme="minorEastAsia" w:hAnsiTheme="minorHAnsi" w:cstheme="minorBidi"/>
              </w:rPr>
              <w:t>The gas cooker will be operated in a well ventilated area and clearly marked as hot if recently used.</w:t>
            </w:r>
          </w:p>
        </w:tc>
      </w:tr>
      <w:tr w:rsidR="0049527F" w:rsidRPr="000620BA" w14:paraId="57DD7E5D" w14:textId="77777777" w:rsidTr="1E90F289">
        <w:tc>
          <w:tcPr>
            <w:tcW w:w="4788" w:type="dxa"/>
          </w:tcPr>
          <w:p w14:paraId="2270C50B" w14:textId="77777777" w:rsidR="0049527F" w:rsidRPr="005D4C25"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 xml:space="preserve">Food safety. </w:t>
            </w:r>
            <w:r w:rsidRPr="42DDD45F">
              <w:rPr>
                <w:rFonts w:asciiTheme="minorHAnsi" w:eastAsiaTheme="minorEastAsia" w:hAnsiTheme="minorHAnsi" w:cstheme="minorBidi"/>
              </w:rPr>
              <w:t xml:space="preserve"> Lack of proper ways to store cooked, unconsumed foods poses a risk of food poisoning.</w:t>
            </w:r>
          </w:p>
        </w:tc>
        <w:tc>
          <w:tcPr>
            <w:tcW w:w="4788" w:type="dxa"/>
          </w:tcPr>
          <w:p w14:paraId="5B43EC32" w14:textId="77777777" w:rsidR="0049527F" w:rsidRPr="00024BA0" w:rsidRDefault="0049527F" w:rsidP="002F6521">
            <w:pPr>
              <w:pStyle w:val="ListParagraph"/>
              <w:numPr>
                <w:ilvl w:val="0"/>
                <w:numId w:val="19"/>
              </w:numPr>
              <w:spacing w:after="0" w:line="240" w:lineRule="auto"/>
              <w:rPr>
                <w:rFonts w:eastAsia="Times New Roman"/>
              </w:rPr>
            </w:pPr>
            <w:r w:rsidRPr="42DDD45F">
              <w:rPr>
                <w:rFonts w:asciiTheme="minorHAnsi" w:eastAsiaTheme="minorEastAsia" w:hAnsiTheme="minorHAnsi" w:cstheme="minorBidi"/>
              </w:rPr>
              <w:t>Cooked or unpreserved foods will be consumed immediately and will not be allowed to spoil.</w:t>
            </w:r>
          </w:p>
          <w:p w14:paraId="57C912A7" w14:textId="77777777" w:rsidR="0049527F" w:rsidRPr="00024BA0" w:rsidRDefault="0049527F" w:rsidP="002F6521">
            <w:pPr>
              <w:pStyle w:val="ListParagraph"/>
              <w:numPr>
                <w:ilvl w:val="0"/>
                <w:numId w:val="19"/>
              </w:numPr>
              <w:spacing w:after="0" w:line="240" w:lineRule="auto"/>
              <w:rPr>
                <w:rFonts w:eastAsia="Times New Roman"/>
              </w:rPr>
            </w:pPr>
            <w:r w:rsidRPr="42DDD45F">
              <w:rPr>
                <w:rFonts w:asciiTheme="minorHAnsi" w:eastAsiaTheme="minorEastAsia" w:hAnsiTheme="minorHAnsi" w:cstheme="minorBidi"/>
              </w:rPr>
              <w:t>Spoiled food will be disposed of appropriately.</w:t>
            </w:r>
          </w:p>
        </w:tc>
      </w:tr>
      <w:tr w:rsidR="0049527F" w:rsidRPr="000620BA" w14:paraId="0FB181B1" w14:textId="77777777" w:rsidTr="1E90F289">
        <w:tc>
          <w:tcPr>
            <w:tcW w:w="4788" w:type="dxa"/>
          </w:tcPr>
          <w:p w14:paraId="67458CA0" w14:textId="77777777" w:rsidR="0049527F" w:rsidRPr="005D4C25"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 xml:space="preserve">Food contamination. </w:t>
            </w:r>
            <w:r w:rsidRPr="42DDD45F">
              <w:rPr>
                <w:rFonts w:asciiTheme="minorHAnsi" w:eastAsiaTheme="minorEastAsia" w:hAnsiTheme="minorHAnsi" w:cstheme="minorBidi"/>
              </w:rPr>
              <w:t>Handling of food without proper hygiene can lead to food contamination.</w:t>
            </w:r>
          </w:p>
        </w:tc>
        <w:tc>
          <w:tcPr>
            <w:tcW w:w="4788" w:type="dxa"/>
          </w:tcPr>
          <w:p w14:paraId="7230C3F8" w14:textId="77777777" w:rsidR="0049527F" w:rsidRDefault="0049527F" w:rsidP="002F6521">
            <w:pPr>
              <w:pStyle w:val="ListParagraph"/>
              <w:numPr>
                <w:ilvl w:val="0"/>
                <w:numId w:val="19"/>
              </w:numPr>
              <w:spacing w:after="0" w:line="240" w:lineRule="auto"/>
              <w:rPr>
                <w:rFonts w:eastAsia="Times New Roman"/>
              </w:rPr>
            </w:pPr>
            <w:r w:rsidRPr="42DDD45F">
              <w:rPr>
                <w:rFonts w:asciiTheme="minorHAnsi" w:eastAsiaTheme="minorEastAsia" w:hAnsiTheme="minorHAnsi" w:cstheme="minorBidi"/>
              </w:rPr>
              <w:t>Personnel will wash hands and use antibacterial gel and wipes before handling food.</w:t>
            </w:r>
          </w:p>
          <w:p w14:paraId="53DAE5DF" w14:textId="77777777" w:rsidR="0049527F" w:rsidRPr="00F604F6" w:rsidRDefault="0049527F" w:rsidP="002F6521">
            <w:pPr>
              <w:pStyle w:val="ListParagraph"/>
              <w:numPr>
                <w:ilvl w:val="0"/>
                <w:numId w:val="19"/>
              </w:numPr>
              <w:spacing w:after="0" w:line="240" w:lineRule="auto"/>
              <w:rPr>
                <w:rFonts w:eastAsia="Times New Roman"/>
              </w:rPr>
            </w:pPr>
            <w:r w:rsidRPr="42DDD45F">
              <w:rPr>
                <w:rFonts w:asciiTheme="minorHAnsi" w:eastAsiaTheme="minorEastAsia" w:hAnsiTheme="minorHAnsi" w:cstheme="minorBidi"/>
              </w:rPr>
              <w:lastRenderedPageBreak/>
              <w:t>Kitchen tools and utensils will be appropriately cleaned and stored.</w:t>
            </w:r>
          </w:p>
        </w:tc>
      </w:tr>
      <w:tr w:rsidR="0049527F" w:rsidRPr="000620BA" w14:paraId="1822788C" w14:textId="77777777" w:rsidTr="1E90F289">
        <w:tc>
          <w:tcPr>
            <w:tcW w:w="4788" w:type="dxa"/>
          </w:tcPr>
          <w:p w14:paraId="27C9296F" w14:textId="77777777" w:rsidR="0049527F" w:rsidRPr="007F12F3"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lastRenderedPageBreak/>
              <w:t xml:space="preserve">Flammables.  </w:t>
            </w:r>
            <w:r w:rsidRPr="42DDD45F">
              <w:rPr>
                <w:rFonts w:asciiTheme="minorHAnsi" w:eastAsiaTheme="minorEastAsia" w:hAnsiTheme="minorHAnsi" w:cstheme="minorBidi"/>
              </w:rPr>
              <w:t>Propane camp stove will be used on Lehua and are flammable and present a fire hazard. Helicopter fuel will be stored at the Niihau camp area and present a fire and poisoning hazard.</w:t>
            </w:r>
          </w:p>
          <w:p w14:paraId="6B4761C3" w14:textId="77777777" w:rsidR="0049527F" w:rsidRPr="00F604F6" w:rsidRDefault="0049527F" w:rsidP="002A670A">
            <w:pPr>
              <w:spacing w:after="0" w:line="240" w:lineRule="auto"/>
              <w:rPr>
                <w:rFonts w:asciiTheme="minorHAnsi" w:eastAsiaTheme="minorEastAsia" w:hAnsiTheme="minorHAnsi" w:cstheme="minorBidi"/>
              </w:rPr>
            </w:pPr>
          </w:p>
        </w:tc>
        <w:tc>
          <w:tcPr>
            <w:tcW w:w="4788" w:type="dxa"/>
          </w:tcPr>
          <w:p w14:paraId="2C7E58E6" w14:textId="77777777" w:rsidR="0049527F" w:rsidRDefault="0049527F" w:rsidP="002F6521">
            <w:pPr>
              <w:pStyle w:val="ListParagraph"/>
              <w:numPr>
                <w:ilvl w:val="0"/>
                <w:numId w:val="20"/>
              </w:numPr>
              <w:spacing w:after="0" w:line="240" w:lineRule="auto"/>
              <w:rPr>
                <w:rFonts w:eastAsia="Times New Roman"/>
              </w:rPr>
            </w:pPr>
            <w:r w:rsidRPr="42DDD45F">
              <w:rPr>
                <w:rFonts w:asciiTheme="minorHAnsi" w:eastAsiaTheme="minorEastAsia" w:hAnsiTheme="minorHAnsi" w:cstheme="minorBidi"/>
              </w:rPr>
              <w:t>Fuel will be stored away from cooking areas.</w:t>
            </w:r>
          </w:p>
          <w:p w14:paraId="06252821" w14:textId="77777777" w:rsidR="0049527F" w:rsidRPr="00F604F6" w:rsidRDefault="0049527F" w:rsidP="002F6521">
            <w:pPr>
              <w:pStyle w:val="ListParagraph"/>
              <w:numPr>
                <w:ilvl w:val="0"/>
                <w:numId w:val="20"/>
              </w:numPr>
              <w:spacing w:after="0" w:line="240" w:lineRule="auto"/>
              <w:rPr>
                <w:rFonts w:eastAsia="Times New Roman"/>
              </w:rPr>
            </w:pPr>
            <w:r w:rsidRPr="42DDD45F">
              <w:rPr>
                <w:rFonts w:asciiTheme="minorHAnsi" w:eastAsiaTheme="minorEastAsia" w:hAnsiTheme="minorHAnsi" w:cstheme="minorBidi"/>
              </w:rPr>
              <w:t>No smoking is allowed on Lehua or Niihau.</w:t>
            </w:r>
          </w:p>
          <w:p w14:paraId="5A8132C8" w14:textId="77777777" w:rsidR="0049527F" w:rsidRPr="00F604F6" w:rsidRDefault="0049527F" w:rsidP="00C35117">
            <w:pPr>
              <w:pStyle w:val="ListParagraph"/>
              <w:numPr>
                <w:ilvl w:val="0"/>
                <w:numId w:val="12"/>
              </w:numPr>
              <w:spacing w:after="0" w:line="240" w:lineRule="auto"/>
              <w:ind w:left="707"/>
              <w:rPr>
                <w:rFonts w:eastAsia="Times New Roman"/>
              </w:rPr>
            </w:pPr>
            <w:r w:rsidRPr="42DDD45F">
              <w:rPr>
                <w:rFonts w:asciiTheme="minorHAnsi" w:eastAsiaTheme="minorEastAsia" w:hAnsiTheme="minorHAnsi" w:cstheme="minorBidi"/>
              </w:rPr>
              <w:t>All hazardous material will be stored in appropriate containers.</w:t>
            </w:r>
          </w:p>
          <w:p w14:paraId="298616B9" w14:textId="77777777" w:rsidR="0049527F" w:rsidRPr="000620BA" w:rsidRDefault="0049527F" w:rsidP="00C35117">
            <w:pPr>
              <w:pStyle w:val="ListParagraph"/>
              <w:numPr>
                <w:ilvl w:val="0"/>
                <w:numId w:val="12"/>
              </w:numPr>
              <w:spacing w:after="0" w:line="240" w:lineRule="auto"/>
              <w:ind w:left="707"/>
              <w:rPr>
                <w:rFonts w:ascii="Times New Roman" w:eastAsia="Times New Roman" w:hAnsi="Times New Roman"/>
              </w:rPr>
            </w:pPr>
            <w:r w:rsidRPr="42DDD45F">
              <w:rPr>
                <w:rFonts w:asciiTheme="minorHAnsi" w:eastAsiaTheme="minorEastAsia" w:hAnsiTheme="minorHAnsi" w:cstheme="minorBidi"/>
              </w:rPr>
              <w:t xml:space="preserve">Tops/lids will be placed back on containers after use. </w:t>
            </w:r>
          </w:p>
        </w:tc>
      </w:tr>
      <w:tr w:rsidR="00C6018C" w:rsidRPr="000620BA" w14:paraId="75D7EB96" w14:textId="77777777" w:rsidTr="42DDD45F">
        <w:tc>
          <w:tcPr>
            <w:tcW w:w="4788" w:type="dxa"/>
          </w:tcPr>
          <w:p w14:paraId="7AFE928D" w14:textId="2349C886" w:rsidR="00C6018C" w:rsidRPr="00C6018C" w:rsidRDefault="00C6018C" w:rsidP="00C6018C">
            <w:pPr>
              <w:rPr>
                <w:rFonts w:asciiTheme="minorHAnsi" w:eastAsiaTheme="minorEastAsia" w:hAnsiTheme="minorHAnsi" w:cstheme="minorBidi"/>
                <w:b/>
                <w:bCs/>
              </w:rPr>
            </w:pPr>
            <w:r>
              <w:rPr>
                <w:rFonts w:asciiTheme="minorHAnsi" w:eastAsiaTheme="minorEastAsia" w:hAnsiTheme="minorHAnsi" w:cstheme="minorBidi"/>
                <w:b/>
                <w:bCs/>
              </w:rPr>
              <w:t xml:space="preserve">Alcohol and drugs. </w:t>
            </w:r>
            <w:r w:rsidRPr="78097583">
              <w:rPr>
                <w:rFonts w:eastAsiaTheme="minorEastAsia"/>
              </w:rPr>
              <w:t>Due to the dangerous nature of working on islands with enviro</w:t>
            </w:r>
            <w:r>
              <w:rPr>
                <w:rFonts w:eastAsiaTheme="minorEastAsia"/>
              </w:rPr>
              <w:t>nmental and operational hazards, alcohol and drugs can be related to significant risks and will therefore not be consumed on islands.</w:t>
            </w:r>
          </w:p>
        </w:tc>
        <w:tc>
          <w:tcPr>
            <w:tcW w:w="4788" w:type="dxa"/>
          </w:tcPr>
          <w:p w14:paraId="451CD8C9" w14:textId="0E146417" w:rsidR="00C6018C" w:rsidRPr="00C6018C" w:rsidRDefault="00C6018C" w:rsidP="002F6521">
            <w:pPr>
              <w:pStyle w:val="ListParagraph"/>
              <w:numPr>
                <w:ilvl w:val="0"/>
                <w:numId w:val="20"/>
              </w:numPr>
              <w:spacing w:after="0" w:line="240" w:lineRule="auto"/>
              <w:rPr>
                <w:rFonts w:asciiTheme="minorHAnsi" w:eastAsiaTheme="minorEastAsia" w:hAnsiTheme="minorHAnsi" w:cstheme="minorBidi"/>
              </w:rPr>
            </w:pPr>
            <w:r>
              <w:rPr>
                <w:rFonts w:eastAsiaTheme="minorEastAsia"/>
              </w:rPr>
              <w:t>P</w:t>
            </w:r>
            <w:r w:rsidRPr="78097583">
              <w:rPr>
                <w:rFonts w:eastAsiaTheme="minorEastAsia"/>
              </w:rPr>
              <w:t>roject personnel will not consume alcohol or non-prescribed drugs while on Lehua and Niihau</w:t>
            </w:r>
            <w:r>
              <w:rPr>
                <w:rFonts w:eastAsiaTheme="minorEastAsia"/>
              </w:rPr>
              <w:t>. Violation of this policy could lead to the removal of personnel from the project.</w:t>
            </w:r>
          </w:p>
          <w:p w14:paraId="134915D9" w14:textId="490005F2" w:rsidR="00C6018C" w:rsidRPr="42DDD45F" w:rsidRDefault="00C6018C" w:rsidP="002F6521">
            <w:pPr>
              <w:pStyle w:val="ListParagraph"/>
              <w:numPr>
                <w:ilvl w:val="0"/>
                <w:numId w:val="20"/>
              </w:numPr>
              <w:spacing w:after="0" w:line="240" w:lineRule="auto"/>
              <w:rPr>
                <w:rFonts w:asciiTheme="minorHAnsi" w:eastAsiaTheme="minorEastAsia" w:hAnsiTheme="minorHAnsi" w:cstheme="minorBidi"/>
              </w:rPr>
            </w:pPr>
            <w:r w:rsidRPr="78097583">
              <w:rPr>
                <w:rFonts w:eastAsiaTheme="minorEastAsia"/>
              </w:rPr>
              <w:t>If staff are on prescribed drugs, they should notify the respective Safety Observer if there are side-effects or symptoms related to the medication or condition that may jeopardize their or other’s safety.</w:t>
            </w:r>
          </w:p>
        </w:tc>
      </w:tr>
    </w:tbl>
    <w:p w14:paraId="6611090C" w14:textId="70CF8A20" w:rsidR="0049527F" w:rsidRDefault="0058765F" w:rsidP="00695443">
      <w:pPr>
        <w:pStyle w:val="Heading2"/>
        <w:rPr>
          <w:rFonts w:eastAsiaTheme="minorEastAsia"/>
        </w:rPr>
      </w:pPr>
      <w:bookmarkStart w:id="777" w:name="_Toc444008171"/>
      <w:bookmarkStart w:id="778" w:name="_Toc490987217"/>
      <w:bookmarkStart w:id="779" w:name="_Toc490992185"/>
      <w:bookmarkStart w:id="780" w:name="_Toc491017523"/>
      <w:bookmarkStart w:id="781" w:name="_Toc490994809"/>
      <w:bookmarkStart w:id="782" w:name="_Toc490997743"/>
      <w:bookmarkStart w:id="783" w:name="_Toc490999654"/>
      <w:bookmarkStart w:id="784" w:name="_Toc491010054"/>
      <w:bookmarkStart w:id="785" w:name="_Toc491000536"/>
      <w:r w:rsidRPr="42DDD45F">
        <w:rPr>
          <w:rFonts w:eastAsiaTheme="minorEastAsia"/>
          <w:lang w:val="en-AU"/>
        </w:rPr>
        <w:t>Safety r</w:t>
      </w:r>
      <w:r w:rsidR="0049527F" w:rsidRPr="42DDD45F">
        <w:rPr>
          <w:rFonts w:eastAsiaTheme="minorEastAsia"/>
        </w:rPr>
        <w:t>oles and responsibilities</w:t>
      </w:r>
      <w:bookmarkEnd w:id="777"/>
      <w:bookmarkEnd w:id="778"/>
      <w:bookmarkEnd w:id="779"/>
      <w:bookmarkEnd w:id="780"/>
      <w:bookmarkEnd w:id="781"/>
      <w:bookmarkEnd w:id="782"/>
      <w:bookmarkEnd w:id="783"/>
      <w:bookmarkEnd w:id="784"/>
      <w:bookmarkEnd w:id="785"/>
    </w:p>
    <w:p w14:paraId="5F39E8F3" w14:textId="77777777" w:rsidR="000638E4" w:rsidRDefault="000638E4" w:rsidP="000638E4">
      <w:r>
        <w:t>All field personnel involved in the Lehua rat eradication operation will be briefed on the contents of this safety plan and will be given ample opportunity to question and clarify procedures prior to the commencement of field activities.</w:t>
      </w:r>
    </w:p>
    <w:p w14:paraId="3694FEAE" w14:textId="1C202A81" w:rsidR="0049527F" w:rsidRDefault="0049527F" w:rsidP="0049527F">
      <w:pPr>
        <w:rPr>
          <w:rFonts w:asciiTheme="minorHAnsi" w:eastAsiaTheme="minorEastAsia" w:hAnsiTheme="minorHAnsi" w:cstheme="minorBidi"/>
        </w:rPr>
      </w:pPr>
      <w:r w:rsidRPr="42DDD45F">
        <w:rPr>
          <w:rFonts w:asciiTheme="minorHAnsi" w:eastAsiaTheme="minorEastAsia" w:hAnsiTheme="minorHAnsi" w:cstheme="minorBidi"/>
        </w:rPr>
        <w:t xml:space="preserve">Safety is the responsibility of </w:t>
      </w:r>
      <w:r w:rsidRPr="42DDD45F">
        <w:rPr>
          <w:rFonts w:asciiTheme="minorHAnsi" w:eastAsiaTheme="minorEastAsia" w:hAnsiTheme="minorHAnsi" w:cstheme="minorBidi"/>
          <w:u w:val="single"/>
        </w:rPr>
        <w:t>all</w:t>
      </w:r>
      <w:r w:rsidRPr="42DDD45F">
        <w:rPr>
          <w:rFonts w:asciiTheme="minorHAnsi" w:eastAsiaTheme="minorEastAsia" w:hAnsiTheme="minorHAnsi" w:cstheme="minorBidi"/>
        </w:rPr>
        <w:t xml:space="preserve"> project personnel. Project personnel should not participate or support activities that they deem unsafe, and should work to modify or change unsafe operations so that risk can be sufficiently reduced to themselves and others. It should be understood and respected that an individual’s comfort with a situation may be different than your own. In the event that an activity or proposed tasks is not mutually agreed upon, it will be up to the respective </w:t>
      </w:r>
      <w:r w:rsidR="000465D2">
        <w:rPr>
          <w:rFonts w:asciiTheme="minorHAnsi" w:eastAsiaTheme="minorEastAsia" w:hAnsiTheme="minorHAnsi" w:cstheme="minorBidi"/>
        </w:rPr>
        <w:t>island’s S</w:t>
      </w:r>
      <w:r w:rsidR="42DDD45F" w:rsidRPr="42DDD45F">
        <w:rPr>
          <w:rFonts w:asciiTheme="minorHAnsi" w:eastAsiaTheme="minorEastAsia" w:hAnsiTheme="minorHAnsi" w:cstheme="minorBidi"/>
        </w:rPr>
        <w:t xml:space="preserve">afety </w:t>
      </w:r>
      <w:r w:rsidR="000465D2">
        <w:rPr>
          <w:rFonts w:asciiTheme="minorHAnsi" w:eastAsiaTheme="minorEastAsia" w:hAnsiTheme="minorHAnsi" w:cstheme="minorBidi"/>
        </w:rPr>
        <w:t>Officer</w:t>
      </w:r>
      <w:r w:rsidRPr="42DDD45F">
        <w:rPr>
          <w:rFonts w:asciiTheme="minorHAnsi" w:eastAsiaTheme="minorEastAsia" w:hAnsiTheme="minorHAnsi" w:cstheme="minorBidi"/>
        </w:rPr>
        <w:t xml:space="preserve"> to resolve the situation.</w:t>
      </w:r>
      <w:r w:rsidR="78097583" w:rsidRPr="42DDD45F">
        <w:rPr>
          <w:rFonts w:asciiTheme="minorHAnsi" w:eastAsiaTheme="minorEastAsia" w:hAnsiTheme="minorHAnsi" w:cstheme="minorBidi"/>
        </w:rPr>
        <w:t xml:space="preserve"> Any activities which any team member deems to be unsafe must be raised with the </w:t>
      </w:r>
      <w:r w:rsidR="000465D2">
        <w:rPr>
          <w:rFonts w:asciiTheme="minorHAnsi" w:eastAsiaTheme="minorEastAsia" w:hAnsiTheme="minorHAnsi" w:cstheme="minorBidi"/>
        </w:rPr>
        <w:t>team member’s direct supervisor</w:t>
      </w:r>
      <w:r w:rsidR="78097583" w:rsidRPr="42DDD45F">
        <w:rPr>
          <w:rFonts w:asciiTheme="minorHAnsi" w:eastAsiaTheme="minorEastAsia" w:hAnsiTheme="minorHAnsi" w:cstheme="minorBidi"/>
        </w:rPr>
        <w:t xml:space="preserve"> as soon as practicable</w:t>
      </w:r>
      <w:r w:rsidR="000465D2">
        <w:rPr>
          <w:rFonts w:asciiTheme="minorHAnsi" w:eastAsiaTheme="minorEastAsia" w:hAnsiTheme="minorHAnsi" w:cstheme="minorBidi"/>
          <w:lang w:val="en-US"/>
        </w:rPr>
        <w:t xml:space="preserve">; if the supervisor does not allay the concern the team member should raise the issue with the </w:t>
      </w:r>
      <w:r w:rsidR="00C96759">
        <w:rPr>
          <w:rFonts w:asciiTheme="minorHAnsi" w:eastAsiaTheme="minorEastAsia" w:hAnsiTheme="minorHAnsi" w:cstheme="minorBidi"/>
          <w:lang w:val="en-US"/>
        </w:rPr>
        <w:t>First Aid Responder</w:t>
      </w:r>
      <w:r w:rsidR="78097583" w:rsidRPr="42DDD45F">
        <w:rPr>
          <w:rFonts w:asciiTheme="minorHAnsi" w:eastAsiaTheme="minorEastAsia" w:hAnsiTheme="minorHAnsi" w:cstheme="minorBidi"/>
        </w:rPr>
        <w:t xml:space="preserve">. </w:t>
      </w:r>
    </w:p>
    <w:p w14:paraId="6AECB53E" w14:textId="0D7CD48C" w:rsidR="005414E9" w:rsidRDefault="005414E9" w:rsidP="42DDD45F">
      <w:pPr>
        <w:rPr>
          <w:rFonts w:asciiTheme="minorHAnsi" w:eastAsiaTheme="minorEastAsia" w:hAnsiTheme="minorHAnsi" w:cstheme="minorBidi"/>
        </w:rPr>
      </w:pPr>
      <w:r>
        <w:rPr>
          <w:rFonts w:asciiTheme="minorHAnsi" w:eastAsiaTheme="minorEastAsia" w:hAnsiTheme="minorHAnsi" w:cstheme="minorBidi"/>
        </w:rPr>
        <w:t xml:space="preserve">In addition to the safety responsibilities described in the roles of each </w:t>
      </w:r>
      <w:r w:rsidR="2B5A61F6" w:rsidRPr="2B5A61F6">
        <w:rPr>
          <w:rStyle w:val="Hyperlink"/>
          <w:rFonts w:asciiTheme="minorHAnsi" w:eastAsiaTheme="minorEastAsia" w:hAnsiTheme="minorHAnsi" w:cstheme="minorBidi"/>
        </w:rPr>
        <w:t>ICS</w:t>
      </w:r>
      <w:r>
        <w:rPr>
          <w:rFonts w:asciiTheme="minorHAnsi" w:eastAsiaTheme="minorEastAsia" w:hAnsiTheme="minorHAnsi" w:cstheme="minorBidi"/>
        </w:rPr>
        <w:t xml:space="preserve"> team member, First Aid Responders and back ups are identified for each island as follows</w:t>
      </w:r>
      <w:r w:rsidR="2B5A61F6" w:rsidRPr="2B5A61F6">
        <w:rPr>
          <w:rFonts w:asciiTheme="minorHAnsi" w:eastAsiaTheme="minorEastAsia" w:hAnsiTheme="minorHAnsi" w:cstheme="minorBidi"/>
        </w:rPr>
        <w:t>:</w:t>
      </w:r>
      <w:hyperlink w:anchor="_4.1_Incident_Command" w:history="1"/>
    </w:p>
    <w:tbl>
      <w:tblPr>
        <w:tblW w:w="0" w:type="auto"/>
        <w:tblLook w:val="04A0" w:firstRow="1" w:lastRow="0" w:firstColumn="1" w:lastColumn="0" w:noHBand="0" w:noVBand="1"/>
      </w:tblPr>
      <w:tblGrid>
        <w:gridCol w:w="2367"/>
        <w:gridCol w:w="2805"/>
        <w:gridCol w:w="7"/>
        <w:gridCol w:w="3762"/>
        <w:gridCol w:w="7"/>
      </w:tblGrid>
      <w:tr w:rsidR="005414E9" w:rsidRPr="003D1D2F" w14:paraId="1F632308" w14:textId="77777777" w:rsidTr="005414E9">
        <w:trPr>
          <w:gridAfter w:val="1"/>
          <w:wAfter w:w="7" w:type="dxa"/>
          <w:trHeight w:val="219"/>
        </w:trPr>
        <w:tc>
          <w:tcPr>
            <w:tcW w:w="2367" w:type="dxa"/>
          </w:tcPr>
          <w:p w14:paraId="15F1FD44" w14:textId="77777777" w:rsidR="005414E9" w:rsidRPr="42DDD45F" w:rsidRDefault="005414E9" w:rsidP="005414E9">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Position</w:t>
            </w:r>
          </w:p>
        </w:tc>
        <w:tc>
          <w:tcPr>
            <w:tcW w:w="2805" w:type="dxa"/>
            <w:shd w:val="clear" w:color="auto" w:fill="auto"/>
          </w:tcPr>
          <w:p w14:paraId="7F8DE959" w14:textId="77777777" w:rsidR="005414E9" w:rsidRPr="005746B1" w:rsidRDefault="005414E9" w:rsidP="005414E9">
            <w:pPr>
              <w:spacing w:after="0" w:line="240" w:lineRule="auto"/>
              <w:rPr>
                <w:rFonts w:asciiTheme="minorHAnsi" w:eastAsiaTheme="minorEastAsia" w:hAnsiTheme="minorHAnsi" w:cstheme="minorBidi"/>
                <w:sz w:val="24"/>
                <w:szCs w:val="24"/>
              </w:rPr>
            </w:pPr>
            <w:r w:rsidRPr="42DDD45F">
              <w:rPr>
                <w:rFonts w:asciiTheme="minorHAnsi" w:eastAsiaTheme="minorEastAsia" w:hAnsiTheme="minorHAnsi" w:cstheme="minorBidi"/>
              </w:rPr>
              <w:t>Name</w:t>
            </w:r>
          </w:p>
        </w:tc>
        <w:tc>
          <w:tcPr>
            <w:tcW w:w="3769" w:type="dxa"/>
            <w:gridSpan w:val="2"/>
            <w:shd w:val="clear" w:color="auto" w:fill="auto"/>
          </w:tcPr>
          <w:p w14:paraId="023DFEC3" w14:textId="77777777" w:rsidR="005414E9" w:rsidRPr="005746B1" w:rsidRDefault="005414E9" w:rsidP="005414E9">
            <w:pPr>
              <w:spacing w:after="0" w:line="240" w:lineRule="auto"/>
              <w:rPr>
                <w:rFonts w:asciiTheme="minorHAnsi" w:eastAsiaTheme="minorEastAsia" w:hAnsiTheme="minorHAnsi" w:cstheme="minorBidi"/>
                <w:sz w:val="24"/>
                <w:szCs w:val="24"/>
              </w:rPr>
            </w:pPr>
            <w:r w:rsidRPr="42DDD45F">
              <w:rPr>
                <w:rFonts w:asciiTheme="minorHAnsi" w:eastAsiaTheme="minorEastAsia" w:hAnsiTheme="minorHAnsi" w:cstheme="minorBidi"/>
              </w:rPr>
              <w:t>Safety Responsibility</w:t>
            </w:r>
          </w:p>
        </w:tc>
      </w:tr>
      <w:tr w:rsidR="005414E9" w:rsidRPr="003D1D2F" w14:paraId="4C3CC333" w14:textId="77777777" w:rsidTr="005414E9">
        <w:trPr>
          <w:gridAfter w:val="1"/>
          <w:wAfter w:w="7" w:type="dxa"/>
          <w:trHeight w:val="896"/>
        </w:trPr>
        <w:tc>
          <w:tcPr>
            <w:tcW w:w="2367" w:type="dxa"/>
          </w:tcPr>
          <w:p w14:paraId="3943B97C" w14:textId="77777777" w:rsidR="005414E9" w:rsidRDefault="005414E9" w:rsidP="005414E9">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First Aid Responder</w:t>
            </w:r>
            <w:r>
              <w:rPr>
                <w:rFonts w:asciiTheme="minorHAnsi" w:eastAsiaTheme="minorEastAsia" w:hAnsiTheme="minorHAnsi" w:cstheme="minorBidi"/>
              </w:rPr>
              <w:t xml:space="preserve"> Niihau</w:t>
            </w:r>
          </w:p>
        </w:tc>
        <w:tc>
          <w:tcPr>
            <w:tcW w:w="2805" w:type="dxa"/>
            <w:shd w:val="clear" w:color="auto" w:fill="auto"/>
          </w:tcPr>
          <w:p w14:paraId="762F90C7" w14:textId="77777777" w:rsidR="005414E9" w:rsidRPr="007A6544" w:rsidRDefault="005414E9" w:rsidP="005414E9">
            <w:pPr>
              <w:spacing w:after="0" w:line="240" w:lineRule="auto"/>
              <w:rPr>
                <w:rFonts w:asciiTheme="minorHAnsi" w:eastAsiaTheme="minorEastAsia" w:hAnsiTheme="minorHAnsi" w:cstheme="minorBidi"/>
              </w:rPr>
            </w:pPr>
            <w:r>
              <w:rPr>
                <w:rFonts w:asciiTheme="minorHAnsi" w:eastAsiaTheme="minorEastAsia" w:hAnsiTheme="minorHAnsi" w:cstheme="minorBidi"/>
              </w:rPr>
              <w:t xml:space="preserve">Wes Jolley </w:t>
            </w:r>
            <w:r w:rsidRPr="42DDD45F">
              <w:rPr>
                <w:rFonts w:asciiTheme="minorHAnsi" w:eastAsiaTheme="minorEastAsia" w:hAnsiTheme="minorHAnsi" w:cstheme="minorBidi"/>
              </w:rPr>
              <w:t>– Primary First Responder</w:t>
            </w:r>
            <w:r>
              <w:rPr>
                <w:rFonts w:asciiTheme="minorHAnsi" w:eastAsiaTheme="minorEastAsia" w:hAnsiTheme="minorHAnsi" w:cstheme="minorBidi"/>
              </w:rPr>
              <w:t xml:space="preserve"> </w:t>
            </w:r>
          </w:p>
          <w:p w14:paraId="19D20E1E" w14:textId="77777777" w:rsidR="005414E9" w:rsidRPr="007A6544" w:rsidRDefault="005414E9" w:rsidP="005414E9">
            <w:pPr>
              <w:spacing w:after="0" w:line="240" w:lineRule="auto"/>
              <w:rPr>
                <w:rFonts w:asciiTheme="minorHAnsi" w:eastAsiaTheme="minorEastAsia" w:hAnsiTheme="minorHAnsi" w:cstheme="minorBidi"/>
              </w:rPr>
            </w:pPr>
            <w:r>
              <w:rPr>
                <w:rFonts w:asciiTheme="minorHAnsi" w:eastAsiaTheme="minorEastAsia" w:hAnsiTheme="minorHAnsi" w:cstheme="minorBidi"/>
              </w:rPr>
              <w:t>Tommy Hall</w:t>
            </w:r>
            <w:r w:rsidRPr="42DDD45F">
              <w:rPr>
                <w:rFonts w:asciiTheme="minorHAnsi" w:eastAsiaTheme="minorEastAsia" w:hAnsiTheme="minorHAnsi" w:cstheme="minorBidi"/>
              </w:rPr>
              <w:t xml:space="preserve"> – Back up First Responder</w:t>
            </w:r>
            <w:r>
              <w:rPr>
                <w:rFonts w:asciiTheme="minorHAnsi" w:eastAsiaTheme="minorEastAsia" w:hAnsiTheme="minorHAnsi" w:cstheme="minorBidi"/>
              </w:rPr>
              <w:t xml:space="preserve"> </w:t>
            </w:r>
          </w:p>
        </w:tc>
        <w:tc>
          <w:tcPr>
            <w:tcW w:w="3769" w:type="dxa"/>
            <w:gridSpan w:val="2"/>
            <w:shd w:val="clear" w:color="auto" w:fill="auto"/>
          </w:tcPr>
          <w:p w14:paraId="2A745710" w14:textId="77777777" w:rsidR="005414E9" w:rsidRPr="003D1D2F" w:rsidRDefault="005414E9" w:rsidP="005414E9">
            <w:pPr>
              <w:spacing w:after="0" w:line="240" w:lineRule="auto"/>
              <w:rPr>
                <w:rFonts w:asciiTheme="minorHAnsi" w:eastAsiaTheme="minorEastAsia" w:hAnsiTheme="minorHAnsi" w:cstheme="minorBidi"/>
                <w:sz w:val="24"/>
                <w:szCs w:val="24"/>
              </w:rPr>
            </w:pPr>
            <w:r w:rsidRPr="42DDD45F">
              <w:rPr>
                <w:rFonts w:asciiTheme="minorHAnsi" w:eastAsiaTheme="minorEastAsia" w:hAnsiTheme="minorHAnsi" w:cstheme="minorBidi"/>
              </w:rPr>
              <w:t>Responsible for coordinating medical emergencies</w:t>
            </w:r>
          </w:p>
        </w:tc>
      </w:tr>
      <w:tr w:rsidR="005414E9" w:rsidRPr="00D2507D" w14:paraId="21BF37E5" w14:textId="77777777" w:rsidTr="005414E9">
        <w:trPr>
          <w:trHeight w:val="886"/>
        </w:trPr>
        <w:tc>
          <w:tcPr>
            <w:tcW w:w="2367" w:type="dxa"/>
          </w:tcPr>
          <w:p w14:paraId="521952D1" w14:textId="77777777" w:rsidR="005414E9" w:rsidRDefault="005414E9" w:rsidP="005414E9">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First Aid Responder</w:t>
            </w:r>
            <w:r>
              <w:rPr>
                <w:rFonts w:asciiTheme="minorHAnsi" w:eastAsiaTheme="minorEastAsia" w:hAnsiTheme="minorHAnsi" w:cstheme="minorBidi"/>
              </w:rPr>
              <w:t xml:space="preserve"> Lehua</w:t>
            </w:r>
          </w:p>
        </w:tc>
        <w:tc>
          <w:tcPr>
            <w:tcW w:w="2812" w:type="dxa"/>
            <w:gridSpan w:val="2"/>
            <w:shd w:val="clear" w:color="auto" w:fill="auto"/>
          </w:tcPr>
          <w:p w14:paraId="308B0D38" w14:textId="77777777" w:rsidR="005414E9" w:rsidRPr="005746B1" w:rsidRDefault="005414E9" w:rsidP="005414E9">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Mele Khalsa – Primary First Responder</w:t>
            </w:r>
            <w:r>
              <w:rPr>
                <w:rFonts w:asciiTheme="minorHAnsi" w:eastAsiaTheme="minorEastAsia" w:hAnsiTheme="minorHAnsi" w:cstheme="minorBidi"/>
              </w:rPr>
              <w:t xml:space="preserve"> </w:t>
            </w:r>
          </w:p>
          <w:p w14:paraId="6186E965" w14:textId="77777777" w:rsidR="005414E9" w:rsidRPr="00D2507D" w:rsidRDefault="005414E9" w:rsidP="005414E9">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Dean Foster – Back up First Aid</w:t>
            </w:r>
            <w:r>
              <w:rPr>
                <w:rFonts w:asciiTheme="minorHAnsi" w:eastAsiaTheme="minorEastAsia" w:hAnsiTheme="minorHAnsi" w:cstheme="minorBidi"/>
              </w:rPr>
              <w:t xml:space="preserve"> </w:t>
            </w:r>
          </w:p>
        </w:tc>
        <w:tc>
          <w:tcPr>
            <w:tcW w:w="3769" w:type="dxa"/>
            <w:gridSpan w:val="2"/>
            <w:shd w:val="clear" w:color="auto" w:fill="auto"/>
          </w:tcPr>
          <w:p w14:paraId="0FB4AF8C" w14:textId="77777777" w:rsidR="005414E9" w:rsidRPr="00D2507D" w:rsidRDefault="005414E9" w:rsidP="005414E9">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Responsible for coordinating medical emergencies.</w:t>
            </w:r>
          </w:p>
        </w:tc>
      </w:tr>
    </w:tbl>
    <w:p w14:paraId="51782BBC" w14:textId="364AB41E" w:rsidR="005414E9" w:rsidRDefault="005414E9" w:rsidP="42DDD45F">
      <w:pPr>
        <w:rPr>
          <w:rFonts w:asciiTheme="minorHAnsi" w:eastAsiaTheme="minorEastAsia" w:hAnsiTheme="minorHAnsi" w:cstheme="minorBidi"/>
        </w:rPr>
      </w:pPr>
    </w:p>
    <w:p w14:paraId="7A1F739B" w14:textId="322DF3F1" w:rsidR="005414E9" w:rsidRDefault="005414E9" w:rsidP="005414E9">
      <w:pPr>
        <w:pStyle w:val="Heading3"/>
        <w:rPr>
          <w:rFonts w:eastAsiaTheme="minorEastAsia"/>
        </w:rPr>
      </w:pPr>
      <w:bookmarkStart w:id="786" w:name="_Toc490987218"/>
      <w:bookmarkStart w:id="787" w:name="_Toc490992186"/>
      <w:bookmarkStart w:id="788" w:name="_Toc491017524"/>
      <w:bookmarkStart w:id="789" w:name="_Toc490994810"/>
      <w:bookmarkStart w:id="790" w:name="_Toc490997744"/>
      <w:bookmarkStart w:id="791" w:name="_Toc490999655"/>
      <w:bookmarkStart w:id="792" w:name="_Toc491010055"/>
      <w:bookmarkStart w:id="793" w:name="_Toc491000537"/>
      <w:r>
        <w:rPr>
          <w:rFonts w:eastAsiaTheme="minorEastAsia"/>
        </w:rPr>
        <w:lastRenderedPageBreak/>
        <w:t>Safety briefings and trainings</w:t>
      </w:r>
      <w:bookmarkEnd w:id="786"/>
      <w:bookmarkEnd w:id="787"/>
      <w:bookmarkEnd w:id="788"/>
      <w:bookmarkEnd w:id="789"/>
      <w:bookmarkEnd w:id="790"/>
      <w:bookmarkEnd w:id="791"/>
      <w:bookmarkEnd w:id="792"/>
      <w:bookmarkEnd w:id="793"/>
    </w:p>
    <w:p w14:paraId="1B3943FF" w14:textId="23A2EFAE" w:rsidR="005414E9" w:rsidRPr="001B6CE9" w:rsidRDefault="005414E9" w:rsidP="005414E9">
      <w:pPr>
        <w:rPr>
          <w:rFonts w:asciiTheme="minorHAnsi" w:eastAsiaTheme="minorEastAsia" w:hAnsiTheme="minorHAnsi" w:cstheme="minorBidi"/>
        </w:rPr>
      </w:pPr>
      <w:r w:rsidRPr="42DDD45F">
        <w:rPr>
          <w:rFonts w:asciiTheme="minorHAnsi" w:eastAsiaTheme="minorEastAsia" w:hAnsiTheme="minorHAnsi" w:cstheme="minorBidi"/>
        </w:rPr>
        <w:t xml:space="preserve">All personnel involved in the implementation of the Lehua rat eradication will be provided with an orientation and safety briefing prior to deployment. Additional safety briefings will be held on site as deemed appropriate for specific activities e.g. bait loading, by the </w:t>
      </w:r>
      <w:r>
        <w:rPr>
          <w:rFonts w:asciiTheme="minorHAnsi" w:eastAsiaTheme="minorEastAsia" w:hAnsiTheme="minorHAnsi" w:cstheme="minorBidi"/>
        </w:rPr>
        <w:t>First Aid Responder on each island.</w:t>
      </w:r>
      <w:r w:rsidRPr="42DDD45F">
        <w:rPr>
          <w:rFonts w:asciiTheme="minorHAnsi" w:eastAsiaTheme="minorEastAsia" w:hAnsiTheme="minorHAnsi" w:cstheme="minorBidi"/>
        </w:rPr>
        <w:t xml:space="preserve">  </w:t>
      </w:r>
    </w:p>
    <w:p w14:paraId="7EF25FD4" w14:textId="77777777" w:rsidR="005414E9" w:rsidRPr="001B6CE9" w:rsidRDefault="005414E9" w:rsidP="005414E9">
      <w:pPr>
        <w:rPr>
          <w:rFonts w:asciiTheme="minorHAnsi" w:eastAsiaTheme="minorEastAsia" w:hAnsiTheme="minorHAnsi" w:cstheme="minorBidi"/>
        </w:rPr>
      </w:pPr>
      <w:r w:rsidRPr="42DDD45F">
        <w:rPr>
          <w:rFonts w:asciiTheme="minorHAnsi" w:eastAsiaTheme="minorEastAsia" w:hAnsiTheme="minorHAnsi" w:cstheme="minorBidi"/>
        </w:rPr>
        <w:t>Staff involved in specialist activities such as working around helicopters will be appropriately experienced or receive training prior to deployment</w:t>
      </w:r>
      <w:r>
        <w:rPr>
          <w:rFonts w:asciiTheme="minorHAnsi" w:eastAsiaTheme="minorEastAsia" w:hAnsiTheme="minorHAnsi" w:cstheme="minorBidi"/>
        </w:rPr>
        <w:t>; in addition staff will be provided safety briefings</w:t>
      </w:r>
      <w:r w:rsidRPr="42DDD45F">
        <w:rPr>
          <w:rFonts w:asciiTheme="minorHAnsi" w:eastAsiaTheme="minorEastAsia" w:hAnsiTheme="minorHAnsi" w:cstheme="minorBidi"/>
        </w:rPr>
        <w:t xml:space="preserve">.  </w:t>
      </w:r>
    </w:p>
    <w:p w14:paraId="3353522F" w14:textId="77777777" w:rsidR="005414E9" w:rsidRDefault="005414E9" w:rsidP="005414E9">
      <w:pPr>
        <w:spacing w:after="0"/>
      </w:pPr>
      <w:r>
        <w:t>Personnel safety briefings will include:</w:t>
      </w:r>
    </w:p>
    <w:p w14:paraId="1E84ACD1" w14:textId="3E90D162" w:rsidR="005414E9" w:rsidRPr="00E01D7A" w:rsidRDefault="00BD786A" w:rsidP="002F6521">
      <w:pPr>
        <w:pStyle w:val="ListParagraph"/>
        <w:numPr>
          <w:ilvl w:val="0"/>
          <w:numId w:val="20"/>
        </w:numPr>
      </w:pPr>
      <w:r>
        <w:rPr>
          <w:i/>
          <w:iCs/>
        </w:rPr>
        <w:t>Emergency Incident Action Plan</w:t>
      </w:r>
      <w:r w:rsidR="005414E9">
        <w:rPr>
          <w:i/>
          <w:iCs/>
        </w:rPr>
        <w:t xml:space="preserve"> - </w:t>
      </w:r>
      <w:r w:rsidR="005414E9">
        <w:t>Personnel will understand the lines of authority regarding health and safety, as well as personnel roles and responsibilities.</w:t>
      </w:r>
    </w:p>
    <w:p w14:paraId="62E69C4D" w14:textId="77777777" w:rsidR="005414E9" w:rsidRPr="00E01D7A" w:rsidRDefault="005414E9" w:rsidP="002F6521">
      <w:pPr>
        <w:pStyle w:val="ListParagraph"/>
        <w:numPr>
          <w:ilvl w:val="0"/>
          <w:numId w:val="20"/>
        </w:numPr>
      </w:pPr>
      <w:r w:rsidRPr="620DFEC6">
        <w:rPr>
          <w:i/>
          <w:iCs/>
        </w:rPr>
        <w:t>Personal Protective Equipment</w:t>
      </w:r>
      <w:r>
        <w:rPr>
          <w:i/>
          <w:iCs/>
        </w:rPr>
        <w:t xml:space="preserve"> (PPE)</w:t>
      </w:r>
      <w:r w:rsidRPr="005746B1">
        <w:t xml:space="preserve"> -</w:t>
      </w:r>
      <w:r w:rsidRPr="620DFEC6">
        <w:rPr>
          <w:i/>
          <w:iCs/>
        </w:rPr>
        <w:t xml:space="preserve"> </w:t>
      </w:r>
      <w:r>
        <w:t>Personnel will be informed of the level of personal protective equipment required on site and/or for specific activities, and the appropriate use of PPE.</w:t>
      </w:r>
    </w:p>
    <w:p w14:paraId="44070FA9" w14:textId="77777777" w:rsidR="005414E9" w:rsidRPr="00E01D7A" w:rsidRDefault="005414E9" w:rsidP="002F6521">
      <w:pPr>
        <w:pStyle w:val="ListParagraph"/>
        <w:numPr>
          <w:ilvl w:val="0"/>
          <w:numId w:val="20"/>
        </w:numPr>
      </w:pPr>
      <w:r w:rsidRPr="620DFEC6">
        <w:rPr>
          <w:i/>
          <w:iCs/>
        </w:rPr>
        <w:t>Special Hazards</w:t>
      </w:r>
      <w:r w:rsidRPr="005746B1">
        <w:t xml:space="preserve"> - </w:t>
      </w:r>
      <w:r w:rsidRPr="00761A01">
        <w:rPr>
          <w:iCs/>
        </w:rPr>
        <w:t>Personnel</w:t>
      </w:r>
      <w:r>
        <w:t xml:space="preserve"> involved in higher risk operations such as working around helicopters or pesticide handling will be briefed on appropriate techniques to be used, and precautions to follow. All personnel handling rodent bait will be informed about the potential routes of exposure, the necessary protective clothing, precautionary measures, and signs or symptoms of exposure. </w:t>
      </w:r>
    </w:p>
    <w:p w14:paraId="5DF0B07E" w14:textId="77777777" w:rsidR="005414E9" w:rsidRPr="00E01D7A" w:rsidRDefault="005414E9" w:rsidP="002F6521">
      <w:pPr>
        <w:pStyle w:val="ListParagraph"/>
        <w:numPr>
          <w:ilvl w:val="0"/>
          <w:numId w:val="20"/>
        </w:numPr>
      </w:pPr>
      <w:r w:rsidRPr="620DFEC6">
        <w:rPr>
          <w:i/>
          <w:iCs/>
        </w:rPr>
        <w:t>Communication Methods</w:t>
      </w:r>
      <w:r w:rsidRPr="005746B1">
        <w:t xml:space="preserve"> -</w:t>
      </w:r>
      <w:r w:rsidRPr="620DFEC6">
        <w:rPr>
          <w:i/>
          <w:iCs/>
        </w:rPr>
        <w:t xml:space="preserve"> </w:t>
      </w:r>
      <w:r>
        <w:t>Personnel will be informed of normal and emergency communications plans including the location and operation of cellular phones, satellite phones, hand-held and base station radios.  All personnel will be briefed in radio protocol, etiquette, and check in schedules.</w:t>
      </w:r>
    </w:p>
    <w:p w14:paraId="14A09A8F" w14:textId="283CAB64" w:rsidR="0063295C" w:rsidRDefault="0063295C" w:rsidP="005E7D02">
      <w:pPr>
        <w:pStyle w:val="Heading3"/>
        <w:rPr>
          <w:rStyle w:val="Heading2Char"/>
          <w:rFonts w:eastAsia="Calibri"/>
          <w:b/>
        </w:rPr>
      </w:pPr>
      <w:bookmarkStart w:id="794" w:name="_Toc490987219"/>
      <w:bookmarkStart w:id="795" w:name="_Toc490992187"/>
      <w:bookmarkStart w:id="796" w:name="_Toc491017525"/>
      <w:bookmarkStart w:id="797" w:name="_Toc490994811"/>
      <w:bookmarkStart w:id="798" w:name="_Toc490997745"/>
      <w:bookmarkStart w:id="799" w:name="_Toc490999656"/>
      <w:bookmarkStart w:id="800" w:name="_Toc491010056"/>
      <w:bookmarkStart w:id="801" w:name="_Toc491000538"/>
      <w:r>
        <w:rPr>
          <w:rStyle w:val="Heading2Char"/>
          <w:rFonts w:eastAsia="Calibri"/>
        </w:rPr>
        <w:t>Medical supplies and services</w:t>
      </w:r>
      <w:bookmarkEnd w:id="794"/>
      <w:bookmarkEnd w:id="795"/>
      <w:bookmarkEnd w:id="796"/>
      <w:bookmarkEnd w:id="797"/>
      <w:bookmarkEnd w:id="798"/>
      <w:bookmarkEnd w:id="799"/>
      <w:bookmarkEnd w:id="800"/>
      <w:bookmarkEnd w:id="801"/>
    </w:p>
    <w:p w14:paraId="471179D3" w14:textId="6916C1FA" w:rsidR="0063295C" w:rsidRPr="00913E7A" w:rsidRDefault="0063295C" w:rsidP="0063295C">
      <w:r>
        <w:t>First Aid Responders will manage an advanced first aid kit capable of providing temporary treatment and basic emergency first aid on both Lehua and Niihau islands. Individuals that require personal items based on pre-existing conditions, such as Epi-pens for allergic reactions and prescription medication, are responsible for bringing needed items. In addition, each Lehua team member is responsible to carry a compact first aid kit issued to them for use away from camp. Each kit contains supplies intended to stabilize minor wounds and treat medical issues until the person can get back to camp.</w:t>
      </w:r>
    </w:p>
    <w:p w14:paraId="047B6F98" w14:textId="58392A5F" w:rsidR="0063295C" w:rsidRDefault="0063295C" w:rsidP="0063295C">
      <w:r>
        <w:t>Island Conservation employees and contractors have continuous telephone access to emergency physicians experienced in the delivery of remote medical care in environmental extremes via Remote Medical International. All employees and contractors can coordinate with the First Aid Responder on island to call for medical advice, but use of prescription medication requires authorization by a physician. Contact the Island Conservation HR manager for assistance in obtaining the most recent description of benefits.</w:t>
      </w:r>
    </w:p>
    <w:p w14:paraId="0E74C8D4" w14:textId="77777777" w:rsidR="0063295C" w:rsidRDefault="0063295C" w:rsidP="0063295C">
      <w:r>
        <w:t>All Island Conservation employees and contractors, as well as Lehua field staff, will be asked to complete a voluntary medical history form with emergency contact information.  This will be kept confidential by the First Aid Responder and only used to inform higher medical personnel if evacuation is necessary.</w:t>
      </w:r>
    </w:p>
    <w:p w14:paraId="01A932F4" w14:textId="77777777" w:rsidR="000465D2" w:rsidRPr="0049527F" w:rsidRDefault="000465D2" w:rsidP="000465D2">
      <w:pPr>
        <w:pStyle w:val="Heading3"/>
      </w:pPr>
      <w:bookmarkStart w:id="802" w:name="_Toc490987220"/>
      <w:bookmarkStart w:id="803" w:name="_Toc490992188"/>
      <w:bookmarkStart w:id="804" w:name="_Toc491017526"/>
      <w:bookmarkStart w:id="805" w:name="_Toc490994812"/>
      <w:bookmarkStart w:id="806" w:name="_Toc490997746"/>
      <w:bookmarkStart w:id="807" w:name="_Toc490999657"/>
      <w:bookmarkStart w:id="808" w:name="_Toc491010057"/>
      <w:bookmarkStart w:id="809" w:name="_Toc491000539"/>
      <w:r w:rsidRPr="78097583">
        <w:lastRenderedPageBreak/>
        <w:t>Reporting and Workers’ Compensation (For IC staff only).</w:t>
      </w:r>
      <w:bookmarkEnd w:id="802"/>
      <w:bookmarkEnd w:id="803"/>
      <w:bookmarkEnd w:id="804"/>
      <w:bookmarkEnd w:id="805"/>
      <w:bookmarkEnd w:id="806"/>
      <w:bookmarkEnd w:id="807"/>
      <w:bookmarkEnd w:id="808"/>
      <w:bookmarkEnd w:id="809"/>
    </w:p>
    <w:p w14:paraId="53146174" w14:textId="70976871" w:rsidR="000465D2" w:rsidRDefault="000465D2" w:rsidP="000465D2">
      <w:pPr>
        <w:spacing w:after="0"/>
      </w:pPr>
      <w:r>
        <w:t>In the event of any injury, the employee is responsible for:</w:t>
      </w:r>
    </w:p>
    <w:p w14:paraId="4FEB7C6D" w14:textId="15B55211" w:rsidR="000465D2" w:rsidRDefault="000465D2" w:rsidP="002F6521">
      <w:pPr>
        <w:pStyle w:val="ListParagraph"/>
        <w:numPr>
          <w:ilvl w:val="0"/>
          <w:numId w:val="23"/>
        </w:numPr>
      </w:pPr>
      <w:r>
        <w:t>Seeking care as applicable.  If the care is first-aid only, seeking no outside care (RMI, medical clinic, etc) then no reporting is necessary.</w:t>
      </w:r>
    </w:p>
    <w:p w14:paraId="18114C60" w14:textId="6A5D2F37" w:rsidR="000465D2" w:rsidRDefault="000465D2" w:rsidP="002F6521">
      <w:pPr>
        <w:pStyle w:val="ListParagraph"/>
        <w:numPr>
          <w:ilvl w:val="0"/>
          <w:numId w:val="23"/>
        </w:numPr>
      </w:pPr>
      <w:r>
        <w:t>If the injury requires outside care, including consultation with RMI that results in treatment, the employee notifies their direct supervisor, and / or the Island Conservation off-island contact. This needs to occur as soon as possible without jeopardizing the well-being of the injured person.</w:t>
      </w:r>
    </w:p>
    <w:p w14:paraId="6AABAC21" w14:textId="7C30CD40" w:rsidR="000465D2" w:rsidRDefault="000465D2" w:rsidP="002F6521">
      <w:pPr>
        <w:pStyle w:val="ListParagraph"/>
        <w:numPr>
          <w:ilvl w:val="0"/>
          <w:numId w:val="23"/>
        </w:numPr>
      </w:pPr>
      <w:r>
        <w:t xml:space="preserve">The direct supervisor is responsible to notify Island Conservation’s Point of Contact, but best practice is for the injured person (or someone working with them if the person is unable) to notify the Island Conservation’s Point of Contact as well. </w:t>
      </w:r>
    </w:p>
    <w:p w14:paraId="56F7631A" w14:textId="77777777" w:rsidR="000465D2" w:rsidRDefault="000465D2" w:rsidP="002F6521">
      <w:pPr>
        <w:pStyle w:val="ListParagraph"/>
        <w:numPr>
          <w:ilvl w:val="0"/>
          <w:numId w:val="23"/>
        </w:numPr>
      </w:pPr>
      <w:r>
        <w:t>The Island Conservation Point of Contact will guide the workers compensation claim process (or equivalent process depending on employee’s country of residence), if applicable.</w:t>
      </w:r>
    </w:p>
    <w:p w14:paraId="6BA1B29C" w14:textId="77777777" w:rsidR="000465D2" w:rsidRDefault="000465D2" w:rsidP="002F6521">
      <w:pPr>
        <w:pStyle w:val="ListParagraph"/>
        <w:numPr>
          <w:ilvl w:val="0"/>
          <w:numId w:val="23"/>
        </w:numPr>
      </w:pPr>
      <w:r w:rsidRPr="00755832">
        <w:t xml:space="preserve">The IC Point of Contact must be alerted to any injury covered in item </w:t>
      </w:r>
      <w:r>
        <w:t>b</w:t>
      </w:r>
      <w:r w:rsidRPr="00755832">
        <w:t xml:space="preserve"> as soon as logistically possible. </w:t>
      </w:r>
    </w:p>
    <w:p w14:paraId="7D192619" w14:textId="77777777" w:rsidR="005E7D02" w:rsidRPr="000465D2" w:rsidRDefault="005E7D02" w:rsidP="000465D2">
      <w:pPr>
        <w:pStyle w:val="Heading2"/>
        <w:rPr>
          <w:rStyle w:val="Heading2Char"/>
          <w:rFonts w:eastAsia="Calibri"/>
          <w:b/>
        </w:rPr>
      </w:pPr>
      <w:bookmarkStart w:id="810" w:name="_Toc490987221"/>
      <w:bookmarkStart w:id="811" w:name="_Toc490992189"/>
      <w:bookmarkStart w:id="812" w:name="_Toc491017527"/>
      <w:bookmarkStart w:id="813" w:name="_Toc490994813"/>
      <w:bookmarkStart w:id="814" w:name="_Toc490997747"/>
      <w:bookmarkStart w:id="815" w:name="_Toc490999658"/>
      <w:bookmarkStart w:id="816" w:name="_Toc491010058"/>
      <w:bookmarkStart w:id="817" w:name="_Toc491000540"/>
      <w:r w:rsidRPr="2B5A61F6">
        <w:rPr>
          <w:rStyle w:val="Heading2Char"/>
          <w:rFonts w:eastAsia="Calibri"/>
        </w:rPr>
        <w:t>Emergency Incidents</w:t>
      </w:r>
      <w:bookmarkEnd w:id="810"/>
      <w:bookmarkEnd w:id="811"/>
      <w:bookmarkEnd w:id="812"/>
      <w:bookmarkEnd w:id="813"/>
      <w:bookmarkEnd w:id="814"/>
      <w:bookmarkEnd w:id="815"/>
      <w:bookmarkEnd w:id="816"/>
      <w:bookmarkEnd w:id="817"/>
    </w:p>
    <w:p w14:paraId="12EA1415" w14:textId="48D795FA" w:rsidR="005E7D02" w:rsidRDefault="005E7D02" w:rsidP="005E7D02">
      <w:pPr>
        <w:pStyle w:val="Default"/>
        <w:rPr>
          <w:rFonts w:asciiTheme="minorHAnsi" w:hAnsiTheme="minorHAnsi" w:cstheme="minorBidi"/>
          <w:sz w:val="22"/>
          <w:szCs w:val="22"/>
        </w:rPr>
      </w:pPr>
      <w:r w:rsidRPr="2B5A61F6">
        <w:rPr>
          <w:rFonts w:asciiTheme="minorHAnsi" w:hAnsiTheme="minorHAnsi" w:cstheme="minorBidi"/>
          <w:sz w:val="22"/>
          <w:szCs w:val="22"/>
        </w:rPr>
        <w:t xml:space="preserve">Because of the complexity of eradication work and the multi-agency participation, operational staff will work under an Incident Command System (ICS) organizational structure. For the purposes of this project, normal aerial baiting operations will be considered an “Incident” and any emergency that might occur during the operation will be considered an “Emergency Incident”. </w:t>
      </w:r>
    </w:p>
    <w:p w14:paraId="39111E4E" w14:textId="77777777" w:rsidR="005E7D02" w:rsidRDefault="005E7D02" w:rsidP="005E7D02">
      <w:pPr>
        <w:pStyle w:val="Default"/>
        <w:rPr>
          <w:rFonts w:asciiTheme="minorHAnsi" w:hAnsiTheme="minorHAnsi" w:cstheme="minorHAnsi"/>
          <w:sz w:val="22"/>
          <w:szCs w:val="22"/>
        </w:rPr>
      </w:pPr>
    </w:p>
    <w:p w14:paraId="694CF452" w14:textId="5618E596" w:rsidR="005E7D02" w:rsidRDefault="005E7D02" w:rsidP="005E7D02">
      <w:pPr>
        <w:spacing w:after="0" w:line="240" w:lineRule="auto"/>
        <w:rPr>
          <w:rFonts w:asciiTheme="minorHAnsi" w:hAnsiTheme="minorHAnsi" w:cstheme="minorBidi"/>
        </w:rPr>
      </w:pPr>
      <w:r w:rsidRPr="2B5A61F6">
        <w:rPr>
          <w:rFonts w:asciiTheme="minorHAnsi" w:hAnsiTheme="minorHAnsi" w:cstheme="minorBidi"/>
        </w:rPr>
        <w:t xml:space="preserve">In the event of a significant </w:t>
      </w:r>
      <w:r w:rsidR="00E448A8" w:rsidRPr="2B5A61F6">
        <w:rPr>
          <w:rFonts w:asciiTheme="minorHAnsi" w:hAnsiTheme="minorHAnsi" w:cstheme="minorBidi"/>
        </w:rPr>
        <w:t>e</w:t>
      </w:r>
      <w:r w:rsidRPr="2B5A61F6">
        <w:rPr>
          <w:rFonts w:asciiTheme="minorHAnsi" w:hAnsiTheme="minorHAnsi" w:cstheme="minorBidi"/>
        </w:rPr>
        <w:t>mergency Incident, roles within the existing ICS structure will be reassigned to activate new roles as needed. The Incident Commander is responsible for activating Emergency Incident</w:t>
      </w:r>
      <w:r w:rsidRPr="2B5A61F6">
        <w:rPr>
          <w:rFonts w:asciiTheme="minorHAnsi" w:hAnsiTheme="minorHAnsi" w:cstheme="minorBidi"/>
          <w:i/>
        </w:rPr>
        <w:t xml:space="preserve"> </w:t>
      </w:r>
      <w:r w:rsidRPr="2B5A61F6">
        <w:rPr>
          <w:rFonts w:asciiTheme="minorHAnsi" w:hAnsiTheme="minorHAnsi" w:cstheme="minorBidi"/>
        </w:rPr>
        <w:t xml:space="preserve">roles; roles will be activated depending on the incident complexity, experience, training and the judgment of the incident – not all roles may be activated in an incident and not all roles may be activated at the same time. </w:t>
      </w:r>
    </w:p>
    <w:p w14:paraId="62D38F1E" w14:textId="77777777" w:rsidR="005E7D02" w:rsidRDefault="005E7D02" w:rsidP="005E7D02">
      <w:pPr>
        <w:spacing w:after="0" w:line="240" w:lineRule="auto"/>
        <w:rPr>
          <w:rFonts w:asciiTheme="minorHAnsi" w:hAnsiTheme="minorHAnsi" w:cstheme="minorHAnsi"/>
        </w:rPr>
      </w:pPr>
    </w:p>
    <w:p w14:paraId="4AF7040E" w14:textId="77777777" w:rsidR="005E7D02" w:rsidRPr="00915243" w:rsidRDefault="005E7D02" w:rsidP="005E7D02">
      <w:pPr>
        <w:spacing w:line="240" w:lineRule="auto"/>
        <w:rPr>
          <w:rFonts w:asciiTheme="minorHAnsi" w:hAnsiTheme="minorHAnsi" w:cstheme="minorBidi"/>
        </w:rPr>
      </w:pPr>
      <w:r w:rsidRPr="2B5A61F6">
        <w:rPr>
          <w:rFonts w:asciiTheme="minorHAnsi" w:hAnsiTheme="minorHAnsi" w:cstheme="minorBidi"/>
        </w:rPr>
        <w:t xml:space="preserve">In the event of an Emergency Incident, all activities should be temporarily suspended (stopped) until the incident is fully understood. </w:t>
      </w:r>
    </w:p>
    <w:p w14:paraId="5E86EA34" w14:textId="77777777" w:rsidR="00695443" w:rsidRDefault="00695443" w:rsidP="00695443">
      <w:pPr>
        <w:pStyle w:val="Heading3"/>
      </w:pPr>
      <w:bookmarkStart w:id="818" w:name="_Toc490987222"/>
      <w:bookmarkStart w:id="819" w:name="_Toc490992190"/>
      <w:bookmarkStart w:id="820" w:name="_Toc491017528"/>
      <w:bookmarkStart w:id="821" w:name="_Toc490994814"/>
      <w:bookmarkStart w:id="822" w:name="_Toc490997748"/>
      <w:bookmarkStart w:id="823" w:name="_Toc490999659"/>
      <w:bookmarkStart w:id="824" w:name="_Toc491010059"/>
      <w:bookmarkStart w:id="825" w:name="_Toc491000541"/>
      <w:r>
        <w:t>Operational responses to an Emergency Incident</w:t>
      </w:r>
      <w:bookmarkEnd w:id="818"/>
      <w:bookmarkEnd w:id="819"/>
      <w:bookmarkEnd w:id="820"/>
      <w:bookmarkEnd w:id="821"/>
      <w:bookmarkEnd w:id="822"/>
      <w:bookmarkEnd w:id="823"/>
      <w:bookmarkEnd w:id="824"/>
      <w:bookmarkEnd w:id="825"/>
    </w:p>
    <w:p w14:paraId="016357CB" w14:textId="77777777" w:rsidR="005E7D02" w:rsidRPr="00915243" w:rsidRDefault="005E7D02" w:rsidP="005E7D02">
      <w:pPr>
        <w:spacing w:line="240" w:lineRule="auto"/>
        <w:rPr>
          <w:rFonts w:asciiTheme="minorHAnsi" w:hAnsiTheme="minorHAnsi" w:cstheme="minorBidi"/>
        </w:rPr>
      </w:pPr>
      <w:r w:rsidRPr="2B5A61F6">
        <w:rPr>
          <w:rFonts w:asciiTheme="minorHAnsi" w:hAnsiTheme="minorHAnsi" w:cstheme="minorBidi"/>
        </w:rPr>
        <w:t>Several options are available for suspending operations:</w:t>
      </w:r>
    </w:p>
    <w:p w14:paraId="3820C80B" w14:textId="552F7BA7" w:rsidR="005E7D02" w:rsidRPr="00915243" w:rsidRDefault="005E7D02" w:rsidP="002F6521">
      <w:pPr>
        <w:pStyle w:val="ListParagraph"/>
        <w:numPr>
          <w:ilvl w:val="0"/>
          <w:numId w:val="54"/>
        </w:numPr>
        <w:rPr>
          <w:rFonts w:asciiTheme="minorHAnsi" w:hAnsiTheme="minorHAnsi"/>
        </w:rPr>
      </w:pPr>
      <w:r w:rsidRPr="00915243">
        <w:t>Continue as Normal</w:t>
      </w:r>
      <w:r>
        <w:t xml:space="preserve">: </w:t>
      </w:r>
      <w:r w:rsidRPr="00915243">
        <w:rPr>
          <w:rFonts w:asciiTheme="minorHAnsi" w:hAnsiTheme="minorHAnsi"/>
        </w:rPr>
        <w:t>If the incident does not drastically impact or impede th</w:t>
      </w:r>
      <w:r>
        <w:rPr>
          <w:rFonts w:asciiTheme="minorHAnsi" w:hAnsiTheme="minorHAnsi"/>
        </w:rPr>
        <w:t>e continuation of the operation, Incident Commander will assign specific tasks to personnel as needed.</w:t>
      </w:r>
    </w:p>
    <w:p w14:paraId="4185F537" w14:textId="2EBB6DEC" w:rsidR="005E7D02" w:rsidRPr="00915243" w:rsidRDefault="005E7D02" w:rsidP="002F6521">
      <w:pPr>
        <w:pStyle w:val="ListParagraph"/>
        <w:numPr>
          <w:ilvl w:val="0"/>
          <w:numId w:val="54"/>
        </w:numPr>
        <w:rPr>
          <w:rFonts w:asciiTheme="minorHAnsi" w:hAnsiTheme="minorHAnsi"/>
        </w:rPr>
      </w:pPr>
      <w:r w:rsidRPr="00915243">
        <w:t>Slow Down</w:t>
      </w:r>
      <w:r>
        <w:t>: Some or all aspects of implementation</w:t>
      </w:r>
      <w:r w:rsidRPr="00915243">
        <w:rPr>
          <w:rFonts w:asciiTheme="minorHAnsi" w:hAnsiTheme="minorHAnsi"/>
        </w:rPr>
        <w:t xml:space="preserve"> may need to be slowed down</w:t>
      </w:r>
      <w:r>
        <w:rPr>
          <w:rFonts w:asciiTheme="minorHAnsi" w:hAnsiTheme="minorHAnsi"/>
        </w:rPr>
        <w:t xml:space="preserve"> but can occur while other actions are being carried out</w:t>
      </w:r>
      <w:r w:rsidRPr="00915243">
        <w:rPr>
          <w:rFonts w:asciiTheme="minorHAnsi" w:hAnsiTheme="minorHAnsi"/>
        </w:rPr>
        <w:t>, e.g. due to temporary loss of machinery which slows bait loading or application, re-assignment of personnel to non-serious emergency, etc.</w:t>
      </w:r>
    </w:p>
    <w:p w14:paraId="16636DE0" w14:textId="6C4A364D" w:rsidR="005E7D02" w:rsidRPr="00915243" w:rsidRDefault="005E7D02" w:rsidP="002F6521">
      <w:pPr>
        <w:pStyle w:val="ListParagraph"/>
        <w:numPr>
          <w:ilvl w:val="0"/>
          <w:numId w:val="54"/>
        </w:numPr>
        <w:rPr>
          <w:rFonts w:asciiTheme="minorHAnsi" w:hAnsiTheme="minorHAnsi"/>
        </w:rPr>
      </w:pPr>
      <w:r w:rsidRPr="00915243">
        <w:t>Time Delay</w:t>
      </w:r>
      <w:r>
        <w:t xml:space="preserve">: </w:t>
      </w:r>
      <w:r w:rsidRPr="00915243">
        <w:rPr>
          <w:rFonts w:asciiTheme="minorHAnsi" w:hAnsiTheme="minorHAnsi"/>
        </w:rPr>
        <w:t xml:space="preserve">A time delay can be implemented for </w:t>
      </w:r>
      <w:r>
        <w:rPr>
          <w:rFonts w:asciiTheme="minorHAnsi" w:hAnsiTheme="minorHAnsi"/>
        </w:rPr>
        <w:t>a specified</w:t>
      </w:r>
      <w:r w:rsidRPr="00915243">
        <w:rPr>
          <w:rFonts w:asciiTheme="minorHAnsi" w:hAnsiTheme="minorHAnsi"/>
        </w:rPr>
        <w:t xml:space="preserve"> amount of time needed, e.g. to complete minor repairs, weather changes, etc. </w:t>
      </w:r>
    </w:p>
    <w:p w14:paraId="2A49E717" w14:textId="5E24F812" w:rsidR="005E7D02" w:rsidRPr="00915243" w:rsidRDefault="005E7D02" w:rsidP="002F6521">
      <w:pPr>
        <w:pStyle w:val="ListParagraph"/>
        <w:numPr>
          <w:ilvl w:val="0"/>
          <w:numId w:val="54"/>
        </w:numPr>
        <w:rPr>
          <w:rFonts w:asciiTheme="minorHAnsi" w:hAnsiTheme="minorHAnsi"/>
        </w:rPr>
      </w:pPr>
      <w:r w:rsidRPr="00915243">
        <w:t>Indefinite Time Delay</w:t>
      </w:r>
      <w:r w:rsidR="00781C9D">
        <w:t xml:space="preserve">: </w:t>
      </w:r>
      <w:r w:rsidRPr="00915243">
        <w:rPr>
          <w:rFonts w:asciiTheme="minorHAnsi" w:hAnsiTheme="minorHAnsi"/>
        </w:rPr>
        <w:t>A delay may be needed for an unspecified amount of time, for repairs, weather, etc. Personnel should remain ready and standing by.</w:t>
      </w:r>
    </w:p>
    <w:p w14:paraId="048EE834" w14:textId="77777777" w:rsidR="00C6018C" w:rsidRDefault="00C6018C" w:rsidP="002F6521">
      <w:pPr>
        <w:pStyle w:val="ListParagraph"/>
        <w:numPr>
          <w:ilvl w:val="0"/>
          <w:numId w:val="54"/>
        </w:numPr>
        <w:spacing w:after="120" w:line="240" w:lineRule="auto"/>
        <w:rPr>
          <w:rFonts w:asciiTheme="minorHAnsi" w:hAnsiTheme="minorHAnsi"/>
        </w:rPr>
      </w:pPr>
      <w:r w:rsidRPr="00C6018C">
        <w:rPr>
          <w:rFonts w:asciiTheme="minorHAnsi" w:hAnsiTheme="minorHAnsi"/>
        </w:rPr>
        <w:t>P</w:t>
      </w:r>
      <w:r w:rsidR="005E7D02" w:rsidRPr="00915243">
        <w:t>ostpone</w:t>
      </w:r>
      <w:r>
        <w:t xml:space="preserve">: </w:t>
      </w:r>
      <w:r w:rsidR="005E7D02" w:rsidRPr="00C6018C">
        <w:rPr>
          <w:rFonts w:asciiTheme="minorHAnsi" w:hAnsiTheme="minorHAnsi"/>
        </w:rPr>
        <w:t>If operation is unable to continue and cannot resume the same day, e.g. a forecasted storm system, serious mechanical failure, legal issues, etc.</w:t>
      </w:r>
    </w:p>
    <w:p w14:paraId="44798E73" w14:textId="7F96D61A" w:rsidR="005E7D02" w:rsidRPr="00915243" w:rsidRDefault="005E7D02" w:rsidP="002F6521">
      <w:pPr>
        <w:pStyle w:val="ListParagraph"/>
        <w:numPr>
          <w:ilvl w:val="0"/>
          <w:numId w:val="54"/>
        </w:numPr>
        <w:spacing w:after="0" w:line="240" w:lineRule="auto"/>
        <w:rPr>
          <w:rFonts w:asciiTheme="minorHAnsi" w:hAnsiTheme="minorHAnsi"/>
        </w:rPr>
      </w:pPr>
      <w:r>
        <w:rPr>
          <w:rFonts w:asciiTheme="minorHAnsi" w:hAnsiTheme="minorHAnsi"/>
        </w:rPr>
        <w:t xml:space="preserve">Full </w:t>
      </w:r>
      <w:r w:rsidRPr="00915243">
        <w:rPr>
          <w:rFonts w:asciiTheme="minorHAnsi" w:hAnsiTheme="minorHAnsi"/>
        </w:rPr>
        <w:t>stop</w:t>
      </w:r>
      <w:r w:rsidR="00C6018C">
        <w:rPr>
          <w:rFonts w:asciiTheme="minorHAnsi" w:hAnsiTheme="minorHAnsi"/>
        </w:rPr>
        <w:t>:  S</w:t>
      </w:r>
      <w:r w:rsidRPr="00C6018C">
        <w:rPr>
          <w:rFonts w:asciiTheme="minorHAnsi" w:hAnsiTheme="minorHAnsi"/>
        </w:rPr>
        <w:t>hould</w:t>
      </w:r>
      <w:r w:rsidRPr="00915243">
        <w:rPr>
          <w:rFonts w:asciiTheme="minorHAnsi" w:hAnsiTheme="minorHAnsi"/>
        </w:rPr>
        <w:t xml:space="preserve"> be implemented for any incident with a high or potentially high level of seriousness</w:t>
      </w:r>
      <w:r w:rsidR="00C6018C">
        <w:rPr>
          <w:rFonts w:asciiTheme="minorHAnsi" w:hAnsiTheme="minorHAnsi"/>
        </w:rPr>
        <w:t>, for example</w:t>
      </w:r>
      <w:r w:rsidR="00146E65">
        <w:rPr>
          <w:rFonts w:asciiTheme="minorHAnsi" w:hAnsiTheme="minorHAnsi"/>
        </w:rPr>
        <w:t xml:space="preserve"> when:</w:t>
      </w:r>
    </w:p>
    <w:p w14:paraId="065AB9EF" w14:textId="0B318CD6" w:rsidR="005E7D02" w:rsidRPr="00915243" w:rsidRDefault="00F6694E" w:rsidP="002F6521">
      <w:pPr>
        <w:pStyle w:val="ListParagraph"/>
        <w:numPr>
          <w:ilvl w:val="0"/>
          <w:numId w:val="51"/>
        </w:numPr>
        <w:spacing w:after="0" w:line="240" w:lineRule="auto"/>
        <w:ind w:left="1080"/>
        <w:rPr>
          <w:rFonts w:asciiTheme="minorHAnsi" w:hAnsiTheme="minorHAnsi"/>
        </w:rPr>
      </w:pPr>
      <w:r>
        <w:rPr>
          <w:rFonts w:asciiTheme="minorHAnsi" w:hAnsiTheme="minorHAnsi"/>
        </w:rPr>
        <w:t>L</w:t>
      </w:r>
      <w:r w:rsidR="005E7D02" w:rsidRPr="00915243">
        <w:rPr>
          <w:rFonts w:asciiTheme="minorHAnsi" w:hAnsiTheme="minorHAnsi"/>
        </w:rPr>
        <w:t>ife threatening situations arise</w:t>
      </w:r>
      <w:r w:rsidR="00C6018C">
        <w:rPr>
          <w:rFonts w:asciiTheme="minorHAnsi" w:hAnsiTheme="minorHAnsi"/>
        </w:rPr>
        <w:t>.</w:t>
      </w:r>
    </w:p>
    <w:p w14:paraId="619BBC5F" w14:textId="1E7D8983" w:rsidR="005E7D02" w:rsidRPr="00915243" w:rsidRDefault="00F6694E" w:rsidP="002F6521">
      <w:pPr>
        <w:pStyle w:val="ListParagraph"/>
        <w:numPr>
          <w:ilvl w:val="0"/>
          <w:numId w:val="51"/>
        </w:numPr>
        <w:spacing w:after="0" w:line="240" w:lineRule="auto"/>
        <w:ind w:left="1080"/>
        <w:rPr>
          <w:rFonts w:asciiTheme="minorHAnsi" w:hAnsiTheme="minorHAnsi"/>
        </w:rPr>
      </w:pPr>
      <w:r>
        <w:rPr>
          <w:rFonts w:asciiTheme="minorHAnsi" w:hAnsiTheme="minorHAnsi"/>
        </w:rPr>
        <w:lastRenderedPageBreak/>
        <w:t>T</w:t>
      </w:r>
      <w:r w:rsidR="005E7D02" w:rsidRPr="00915243">
        <w:rPr>
          <w:rFonts w:asciiTheme="minorHAnsi" w:hAnsiTheme="minorHAnsi"/>
        </w:rPr>
        <w:t>he situation becomes completely uncontrollable and dangerous.</w:t>
      </w:r>
    </w:p>
    <w:p w14:paraId="2E966B58" w14:textId="7C62EB4B" w:rsidR="005E7D02" w:rsidRPr="00915243" w:rsidRDefault="00F6694E" w:rsidP="002F6521">
      <w:pPr>
        <w:pStyle w:val="ListParagraph"/>
        <w:numPr>
          <w:ilvl w:val="0"/>
          <w:numId w:val="51"/>
        </w:numPr>
        <w:spacing w:after="0" w:line="240" w:lineRule="auto"/>
        <w:ind w:left="1080"/>
        <w:rPr>
          <w:rFonts w:asciiTheme="minorHAnsi" w:hAnsiTheme="minorHAnsi"/>
        </w:rPr>
      </w:pPr>
      <w:r>
        <w:rPr>
          <w:rFonts w:asciiTheme="minorHAnsi" w:hAnsiTheme="minorHAnsi"/>
        </w:rPr>
        <w:t>T</w:t>
      </w:r>
      <w:r w:rsidR="005E7D02" w:rsidRPr="00915243">
        <w:rPr>
          <w:rFonts w:asciiTheme="minorHAnsi" w:hAnsiTheme="minorHAnsi"/>
        </w:rPr>
        <w:t>he nature of the situation requires it</w:t>
      </w:r>
      <w:r w:rsidR="00C6018C">
        <w:rPr>
          <w:rFonts w:asciiTheme="minorHAnsi" w:hAnsiTheme="minorHAnsi"/>
        </w:rPr>
        <w:t>.</w:t>
      </w:r>
    </w:p>
    <w:p w14:paraId="5BA0D8D9" w14:textId="79ACD04B" w:rsidR="005E7D02" w:rsidRPr="00915243" w:rsidRDefault="00F6694E" w:rsidP="002F6521">
      <w:pPr>
        <w:pStyle w:val="ListParagraph"/>
        <w:numPr>
          <w:ilvl w:val="0"/>
          <w:numId w:val="51"/>
        </w:numPr>
        <w:spacing w:after="0" w:line="240" w:lineRule="auto"/>
        <w:ind w:left="1080"/>
        <w:rPr>
          <w:rFonts w:asciiTheme="minorHAnsi" w:hAnsiTheme="minorHAnsi"/>
        </w:rPr>
      </w:pPr>
      <w:r>
        <w:rPr>
          <w:rFonts w:asciiTheme="minorHAnsi" w:hAnsiTheme="minorHAnsi"/>
        </w:rPr>
        <w:t>T</w:t>
      </w:r>
      <w:r w:rsidR="005E7D02" w:rsidRPr="00915243">
        <w:rPr>
          <w:rFonts w:asciiTheme="minorHAnsi" w:hAnsiTheme="minorHAnsi"/>
        </w:rPr>
        <w:t>he situation requires a safe and thorough assessment.</w:t>
      </w:r>
    </w:p>
    <w:p w14:paraId="44ABDA6B" w14:textId="45BBF273" w:rsidR="005E7D02" w:rsidRPr="00915243" w:rsidRDefault="00F6694E" w:rsidP="002F6521">
      <w:pPr>
        <w:pStyle w:val="ListParagraph"/>
        <w:numPr>
          <w:ilvl w:val="0"/>
          <w:numId w:val="51"/>
        </w:numPr>
        <w:spacing w:after="0" w:line="240" w:lineRule="auto"/>
        <w:ind w:left="1080"/>
        <w:rPr>
          <w:rFonts w:asciiTheme="minorHAnsi" w:hAnsiTheme="minorHAnsi"/>
        </w:rPr>
      </w:pPr>
      <w:r>
        <w:rPr>
          <w:rFonts w:asciiTheme="minorHAnsi" w:hAnsiTheme="minorHAnsi"/>
        </w:rPr>
        <w:t>A</w:t>
      </w:r>
      <w:r w:rsidR="005E7D02" w:rsidRPr="00915243">
        <w:rPr>
          <w:rFonts w:asciiTheme="minorHAnsi" w:hAnsiTheme="minorHAnsi"/>
        </w:rPr>
        <w:t>n emergency response requires activities to temporarily cease</w:t>
      </w:r>
      <w:r w:rsidR="00C6018C">
        <w:rPr>
          <w:rFonts w:asciiTheme="minorHAnsi" w:hAnsiTheme="minorHAnsi"/>
        </w:rPr>
        <w:t>.</w:t>
      </w:r>
    </w:p>
    <w:p w14:paraId="0FE70FB1" w14:textId="77777777" w:rsidR="005E7D02" w:rsidRPr="00915243" w:rsidRDefault="005E7D02" w:rsidP="005E7D02">
      <w:pPr>
        <w:spacing w:after="0" w:line="240" w:lineRule="auto"/>
        <w:ind w:left="1728"/>
        <w:rPr>
          <w:rFonts w:asciiTheme="minorHAnsi" w:hAnsiTheme="minorHAnsi"/>
        </w:rPr>
      </w:pPr>
    </w:p>
    <w:p w14:paraId="0CFB3394" w14:textId="11BA935B" w:rsidR="0049527F" w:rsidRDefault="00695443" w:rsidP="00695443">
      <w:pPr>
        <w:pStyle w:val="Heading3"/>
        <w:rPr>
          <w:rFonts w:eastAsiaTheme="minorEastAsia"/>
        </w:rPr>
      </w:pPr>
      <w:bookmarkStart w:id="826" w:name="_Toc490987223"/>
      <w:bookmarkStart w:id="827" w:name="_Toc490992191"/>
      <w:bookmarkStart w:id="828" w:name="_Toc491017529"/>
      <w:bookmarkStart w:id="829" w:name="_Toc490994815"/>
      <w:bookmarkStart w:id="830" w:name="_Toc490997749"/>
      <w:bookmarkStart w:id="831" w:name="_Toc490999660"/>
      <w:bookmarkStart w:id="832" w:name="_Toc491010060"/>
      <w:bookmarkStart w:id="833" w:name="_Toc491000542"/>
      <w:r>
        <w:rPr>
          <w:rFonts w:eastAsiaTheme="minorEastAsia"/>
        </w:rPr>
        <w:t>Evaluating the appropriate Emergency Incident response</w:t>
      </w:r>
      <w:bookmarkEnd w:id="826"/>
      <w:bookmarkEnd w:id="827"/>
      <w:bookmarkEnd w:id="828"/>
      <w:bookmarkEnd w:id="829"/>
      <w:bookmarkEnd w:id="830"/>
      <w:bookmarkEnd w:id="831"/>
      <w:bookmarkEnd w:id="832"/>
      <w:bookmarkEnd w:id="833"/>
    </w:p>
    <w:p w14:paraId="5341A771" w14:textId="77777777" w:rsidR="00695443" w:rsidRPr="00695443" w:rsidRDefault="00695443" w:rsidP="00695443">
      <w:r w:rsidRPr="00695443">
        <w:t>A general approach to an emergency situation should proceed as follows:</w:t>
      </w:r>
    </w:p>
    <w:p w14:paraId="18C17624" w14:textId="0BC377D8" w:rsidR="00695443" w:rsidRPr="00695443" w:rsidRDefault="00695443" w:rsidP="002F6521">
      <w:pPr>
        <w:pStyle w:val="ListParagraph"/>
        <w:numPr>
          <w:ilvl w:val="0"/>
          <w:numId w:val="72"/>
        </w:numPr>
      </w:pPr>
      <w:r w:rsidRPr="00695443">
        <w:t xml:space="preserve">Report the incident to the appropriate </w:t>
      </w:r>
      <w:r>
        <w:t>Safety First Responder.</w:t>
      </w:r>
      <w:r w:rsidRPr="00695443">
        <w:t xml:space="preserve"> </w:t>
      </w:r>
    </w:p>
    <w:p w14:paraId="50DDFF9F" w14:textId="755B6B64" w:rsidR="00695443" w:rsidRPr="00695443" w:rsidRDefault="00695443" w:rsidP="002F6521">
      <w:pPr>
        <w:pStyle w:val="ListParagraph"/>
        <w:numPr>
          <w:ilvl w:val="0"/>
          <w:numId w:val="72"/>
        </w:numPr>
      </w:pPr>
      <w:r>
        <w:t xml:space="preserve">Safety First Responder moves the notification through ICS to </w:t>
      </w:r>
      <w:r w:rsidRPr="00695443">
        <w:t>Incident Commander</w:t>
      </w:r>
      <w:r>
        <w:t>.</w:t>
      </w:r>
    </w:p>
    <w:p w14:paraId="6FA4479B" w14:textId="4CEDCDE0" w:rsidR="00695443" w:rsidRPr="00695443" w:rsidRDefault="00695443" w:rsidP="002F6521">
      <w:pPr>
        <w:pStyle w:val="ListParagraph"/>
        <w:numPr>
          <w:ilvl w:val="0"/>
          <w:numId w:val="72"/>
        </w:numPr>
      </w:pPr>
      <w:r w:rsidRPr="00695443">
        <w:t>Incident Commander decides on course of action (Full stop or Delay)</w:t>
      </w:r>
      <w:r>
        <w:t>.</w:t>
      </w:r>
    </w:p>
    <w:p w14:paraId="0C5C0524" w14:textId="4AE15788" w:rsidR="00695443" w:rsidRPr="00695443" w:rsidRDefault="00695443" w:rsidP="002F6521">
      <w:pPr>
        <w:pStyle w:val="ListParagraph"/>
        <w:numPr>
          <w:ilvl w:val="0"/>
          <w:numId w:val="72"/>
        </w:numPr>
      </w:pPr>
      <w:r w:rsidRPr="00695443">
        <w:t>Response to situation should be developed based on response protocols available</w:t>
      </w:r>
      <w:r>
        <w:t>.</w:t>
      </w:r>
    </w:p>
    <w:p w14:paraId="413DE50F" w14:textId="0D398455" w:rsidR="00695443" w:rsidRPr="00695443" w:rsidRDefault="00695443" w:rsidP="002F6521">
      <w:pPr>
        <w:pStyle w:val="ListParagraph"/>
        <w:numPr>
          <w:ilvl w:val="0"/>
          <w:numId w:val="72"/>
        </w:numPr>
      </w:pPr>
      <w:r w:rsidRPr="00695443">
        <w:t>Appropriate actions should be taken in a safe and timely manner</w:t>
      </w:r>
      <w:r>
        <w:t>. This may include assignments of personnel by the Incident Commander.</w:t>
      </w:r>
    </w:p>
    <w:p w14:paraId="7E894604" w14:textId="3CFEE091" w:rsidR="00695443" w:rsidRPr="00695443" w:rsidRDefault="00695443" w:rsidP="002F6521">
      <w:pPr>
        <w:pStyle w:val="ListParagraph"/>
        <w:numPr>
          <w:ilvl w:val="0"/>
          <w:numId w:val="72"/>
        </w:numPr>
      </w:pPr>
      <w:r w:rsidRPr="00695443">
        <w:t xml:space="preserve">When incident is resolved, Incident Commander consults with the Operations Advisory Group </w:t>
      </w:r>
      <w:r>
        <w:t>to enable operations to proceed.</w:t>
      </w:r>
    </w:p>
    <w:p w14:paraId="07E88370" w14:textId="1B3E7819" w:rsidR="00695443" w:rsidRPr="00915243" w:rsidRDefault="00695443" w:rsidP="00695443">
      <w:pPr>
        <w:spacing w:after="0" w:line="240" w:lineRule="auto"/>
      </w:pPr>
      <w:r>
        <w:t xml:space="preserve">Slow-down Emergency Incidents: </w:t>
      </w:r>
      <w:r w:rsidRPr="00915243">
        <w:t xml:space="preserve">Examples that may </w:t>
      </w:r>
      <w:r w:rsidRPr="00915243">
        <w:rPr>
          <w:u w:val="single"/>
        </w:rPr>
        <w:t>not</w:t>
      </w:r>
      <w:r>
        <w:t xml:space="preserve"> require immediate Full</w:t>
      </w:r>
      <w:r w:rsidR="00F6694E">
        <w:t xml:space="preserve"> </w:t>
      </w:r>
      <w:r w:rsidRPr="00915243">
        <w:t xml:space="preserve"> </w:t>
      </w:r>
    </w:p>
    <w:p w14:paraId="7E0710D6" w14:textId="77777777" w:rsidR="00695443" w:rsidRPr="00915243" w:rsidRDefault="00695443" w:rsidP="00695443">
      <w:pPr>
        <w:spacing w:after="0" w:line="240" w:lineRule="auto"/>
        <w:ind w:left="360"/>
        <w:rPr>
          <w:i/>
        </w:rPr>
      </w:pPr>
      <w:r w:rsidRPr="00915243">
        <w:rPr>
          <w:i/>
        </w:rPr>
        <w:t>Personnel Injury</w:t>
      </w:r>
    </w:p>
    <w:p w14:paraId="701DE7F0" w14:textId="77777777" w:rsidR="00695443" w:rsidRPr="00915243" w:rsidRDefault="00695443" w:rsidP="002F6521">
      <w:pPr>
        <w:pStyle w:val="ListParagraph"/>
        <w:numPr>
          <w:ilvl w:val="0"/>
          <w:numId w:val="67"/>
        </w:numPr>
        <w:spacing w:after="0" w:line="240" w:lineRule="auto"/>
        <w:ind w:left="1080"/>
      </w:pPr>
      <w:r w:rsidRPr="00915243">
        <w:t>Non-life threatening injury at staging site or bait loading site caused by heavy machinery, lifting heavy equipment, etc.</w:t>
      </w:r>
    </w:p>
    <w:p w14:paraId="4657C851" w14:textId="77777777" w:rsidR="00695443" w:rsidRPr="00915243" w:rsidRDefault="00695443" w:rsidP="002F6521">
      <w:pPr>
        <w:pStyle w:val="ListParagraph"/>
        <w:numPr>
          <w:ilvl w:val="0"/>
          <w:numId w:val="67"/>
        </w:numPr>
        <w:spacing w:after="0" w:line="240" w:lineRule="auto"/>
        <w:ind w:left="1080"/>
        <w:rPr>
          <w:u w:val="single"/>
        </w:rPr>
      </w:pPr>
      <w:r w:rsidRPr="00915243">
        <w:t xml:space="preserve">Non-life threatening injury or illness such as heat exhaustion, dehydration, fainting, or allergic insect sting, etc. </w:t>
      </w:r>
    </w:p>
    <w:p w14:paraId="30AC9515" w14:textId="2805CF88" w:rsidR="00695443" w:rsidRPr="00915243" w:rsidRDefault="00695443" w:rsidP="002F6521">
      <w:pPr>
        <w:pStyle w:val="ListParagraph"/>
        <w:numPr>
          <w:ilvl w:val="0"/>
          <w:numId w:val="67"/>
        </w:numPr>
        <w:spacing w:after="0" w:line="240" w:lineRule="auto"/>
        <w:ind w:left="1080"/>
      </w:pPr>
      <w:r w:rsidRPr="00915243">
        <w:t>Non-life threatening injury such joint or muscle injury, fractured or broken limb, falling, burns etc.</w:t>
      </w:r>
    </w:p>
    <w:p w14:paraId="67E00F4F" w14:textId="77777777" w:rsidR="00695443" w:rsidRPr="00915243" w:rsidRDefault="00695443" w:rsidP="002F6521">
      <w:pPr>
        <w:pStyle w:val="ListParagraph"/>
        <w:numPr>
          <w:ilvl w:val="0"/>
          <w:numId w:val="67"/>
        </w:numPr>
        <w:spacing w:after="0" w:line="240" w:lineRule="auto"/>
        <w:ind w:left="1080"/>
      </w:pPr>
      <w:r w:rsidRPr="00915243">
        <w:t>Non-life threatening injury or illness from HazMat use (rodent bait, ant bait, fuel)</w:t>
      </w:r>
    </w:p>
    <w:p w14:paraId="19B82AE2" w14:textId="77777777" w:rsidR="00695443" w:rsidRPr="00915243" w:rsidRDefault="00695443" w:rsidP="002F6521">
      <w:pPr>
        <w:pStyle w:val="ListParagraph"/>
        <w:numPr>
          <w:ilvl w:val="0"/>
          <w:numId w:val="67"/>
        </w:numPr>
        <w:spacing w:after="0" w:line="240" w:lineRule="auto"/>
        <w:ind w:left="1080"/>
      </w:pPr>
      <w:r w:rsidRPr="00915243">
        <w:t>Minor illness (asthma, headaches, cold, flu, digestive problems)</w:t>
      </w:r>
    </w:p>
    <w:p w14:paraId="668FDF82" w14:textId="77777777" w:rsidR="00695443" w:rsidRPr="00915243" w:rsidRDefault="00695443" w:rsidP="00695443">
      <w:pPr>
        <w:spacing w:after="0" w:line="240" w:lineRule="auto"/>
        <w:ind w:left="288"/>
        <w:rPr>
          <w:i/>
        </w:rPr>
      </w:pPr>
      <w:r w:rsidRPr="00915243">
        <w:rPr>
          <w:i/>
        </w:rPr>
        <w:t xml:space="preserve">Equipment Failure </w:t>
      </w:r>
    </w:p>
    <w:p w14:paraId="387E712B" w14:textId="2D4682D8" w:rsidR="00695443" w:rsidRPr="00915243" w:rsidRDefault="00380140" w:rsidP="002F6521">
      <w:pPr>
        <w:pStyle w:val="ListParagraph"/>
        <w:numPr>
          <w:ilvl w:val="0"/>
          <w:numId w:val="68"/>
        </w:numPr>
        <w:spacing w:after="0" w:line="240" w:lineRule="auto"/>
        <w:ind w:left="1080"/>
      </w:pPr>
      <w:r>
        <w:t>Mechanical</w:t>
      </w:r>
      <w:r w:rsidR="00695443" w:rsidRPr="00915243">
        <w:t xml:space="preserve"> failure or breakdown</w:t>
      </w:r>
    </w:p>
    <w:p w14:paraId="65C84A85" w14:textId="77777777" w:rsidR="00695443" w:rsidRPr="00915243" w:rsidRDefault="00695443" w:rsidP="002F6521">
      <w:pPr>
        <w:pStyle w:val="ListParagraph"/>
        <w:numPr>
          <w:ilvl w:val="0"/>
          <w:numId w:val="68"/>
        </w:numPr>
        <w:spacing w:after="0" w:line="240" w:lineRule="auto"/>
        <w:ind w:left="1080"/>
      </w:pPr>
      <w:r w:rsidRPr="00915243">
        <w:t>Helicopter mechanical failure or breakdown</w:t>
      </w:r>
    </w:p>
    <w:p w14:paraId="4FDFD098" w14:textId="77777777" w:rsidR="00695443" w:rsidRPr="00915243" w:rsidRDefault="00695443" w:rsidP="002F6521">
      <w:pPr>
        <w:pStyle w:val="ListParagraph"/>
        <w:numPr>
          <w:ilvl w:val="0"/>
          <w:numId w:val="68"/>
        </w:numPr>
        <w:spacing w:after="0" w:line="240" w:lineRule="auto"/>
        <w:ind w:left="1080"/>
      </w:pPr>
      <w:r w:rsidRPr="00915243">
        <w:t>Spreader bucket malfunction</w:t>
      </w:r>
    </w:p>
    <w:p w14:paraId="58522FDC" w14:textId="77777777" w:rsidR="00695443" w:rsidRPr="00915243" w:rsidRDefault="00695443" w:rsidP="002F6521">
      <w:pPr>
        <w:pStyle w:val="ListParagraph"/>
        <w:numPr>
          <w:ilvl w:val="0"/>
          <w:numId w:val="68"/>
        </w:numPr>
        <w:spacing w:after="0" w:line="240" w:lineRule="auto"/>
        <w:ind w:left="1080"/>
      </w:pPr>
      <w:r w:rsidRPr="00915243">
        <w:t>Equipment malfunction or breakage (e.g. GIS)</w:t>
      </w:r>
    </w:p>
    <w:p w14:paraId="5D5F8666" w14:textId="77777777" w:rsidR="00695443" w:rsidRPr="00915243" w:rsidRDefault="00695443" w:rsidP="00695443">
      <w:pPr>
        <w:spacing w:after="0" w:line="240" w:lineRule="auto"/>
        <w:ind w:firstLine="360"/>
        <w:rPr>
          <w:i/>
        </w:rPr>
      </w:pPr>
      <w:r w:rsidRPr="00915243">
        <w:rPr>
          <w:i/>
        </w:rPr>
        <w:t>Bait or Fuel Spill</w:t>
      </w:r>
    </w:p>
    <w:p w14:paraId="34B3E5A6" w14:textId="77777777" w:rsidR="00695443" w:rsidRPr="00915243" w:rsidRDefault="00695443" w:rsidP="002F6521">
      <w:pPr>
        <w:pStyle w:val="ListParagraph"/>
        <w:numPr>
          <w:ilvl w:val="0"/>
          <w:numId w:val="69"/>
        </w:numPr>
        <w:spacing w:after="0" w:line="240" w:lineRule="auto"/>
        <w:ind w:left="1008"/>
      </w:pPr>
      <w:r w:rsidRPr="00915243">
        <w:t xml:space="preserve">Incidental bait spill at staging site or bait loading site  </w:t>
      </w:r>
    </w:p>
    <w:p w14:paraId="747DEF09" w14:textId="77777777" w:rsidR="00695443" w:rsidRPr="00915243" w:rsidRDefault="00695443" w:rsidP="002F6521">
      <w:pPr>
        <w:pStyle w:val="ListParagraph"/>
        <w:numPr>
          <w:ilvl w:val="0"/>
          <w:numId w:val="69"/>
        </w:numPr>
        <w:spacing w:after="0" w:line="240" w:lineRule="auto"/>
        <w:ind w:left="1008"/>
      </w:pPr>
      <w:r w:rsidRPr="00915243">
        <w:t xml:space="preserve">Incidental fuel spill at staging site or bait loading site  </w:t>
      </w:r>
    </w:p>
    <w:p w14:paraId="53350063" w14:textId="77777777" w:rsidR="00695443" w:rsidRPr="00915243" w:rsidRDefault="00695443" w:rsidP="00695443">
      <w:pPr>
        <w:spacing w:after="0" w:line="240" w:lineRule="auto"/>
        <w:ind w:left="360"/>
        <w:rPr>
          <w:i/>
        </w:rPr>
      </w:pPr>
      <w:r w:rsidRPr="00915243">
        <w:rPr>
          <w:i/>
        </w:rPr>
        <w:t>Operational Issues</w:t>
      </w:r>
    </w:p>
    <w:p w14:paraId="335CC59C" w14:textId="77777777" w:rsidR="00695443" w:rsidRPr="00915243" w:rsidRDefault="00695443" w:rsidP="002F6521">
      <w:pPr>
        <w:pStyle w:val="ListParagraph"/>
        <w:numPr>
          <w:ilvl w:val="0"/>
          <w:numId w:val="71"/>
        </w:numPr>
        <w:spacing w:after="0" w:line="240" w:lineRule="auto"/>
      </w:pPr>
      <w:r w:rsidRPr="00915243">
        <w:t>Over-baiting</w:t>
      </w:r>
    </w:p>
    <w:p w14:paraId="0915BDE1" w14:textId="77777777" w:rsidR="00695443" w:rsidRPr="00915243" w:rsidRDefault="00695443" w:rsidP="002F6521">
      <w:pPr>
        <w:pStyle w:val="ListParagraph"/>
        <w:numPr>
          <w:ilvl w:val="0"/>
          <w:numId w:val="71"/>
        </w:numPr>
        <w:spacing w:after="0" w:line="240" w:lineRule="auto"/>
      </w:pPr>
      <w:r w:rsidRPr="00915243">
        <w:t>Insufficient bait available</w:t>
      </w:r>
    </w:p>
    <w:p w14:paraId="222209CD" w14:textId="77777777" w:rsidR="00695443" w:rsidRPr="00915243" w:rsidRDefault="00695443" w:rsidP="00695443">
      <w:pPr>
        <w:spacing w:after="0" w:line="240" w:lineRule="auto"/>
      </w:pPr>
    </w:p>
    <w:p w14:paraId="13508842" w14:textId="27838AA8" w:rsidR="00695443" w:rsidRPr="00915243" w:rsidRDefault="00695443" w:rsidP="00F6694E">
      <w:pPr>
        <w:spacing w:after="0" w:line="240" w:lineRule="auto"/>
      </w:pPr>
      <w:r w:rsidRPr="00915243">
        <w:t>Full-Stop Emergency Incidents</w:t>
      </w:r>
      <w:r w:rsidR="00F6694E">
        <w:t xml:space="preserve">: </w:t>
      </w:r>
      <w:r w:rsidRPr="00915243">
        <w:t>Examples of Emergency Incidents that requ</w:t>
      </w:r>
      <w:r w:rsidR="00F6694E">
        <w:t>ire an immediate Full-Stop</w:t>
      </w:r>
    </w:p>
    <w:p w14:paraId="13880C7E" w14:textId="77777777" w:rsidR="00695443" w:rsidRPr="00915243" w:rsidRDefault="00695443" w:rsidP="002F6521">
      <w:pPr>
        <w:pStyle w:val="ListParagraph"/>
        <w:numPr>
          <w:ilvl w:val="0"/>
          <w:numId w:val="70"/>
        </w:numPr>
        <w:spacing w:after="0" w:line="240" w:lineRule="auto"/>
        <w:ind w:left="936"/>
      </w:pPr>
      <w:r w:rsidRPr="00915243">
        <w:t>Helicopter set-down</w:t>
      </w:r>
    </w:p>
    <w:p w14:paraId="6554004F" w14:textId="77777777" w:rsidR="00695443" w:rsidRPr="00915243" w:rsidRDefault="00695443" w:rsidP="002F6521">
      <w:pPr>
        <w:pStyle w:val="ListParagraph"/>
        <w:numPr>
          <w:ilvl w:val="0"/>
          <w:numId w:val="70"/>
        </w:numPr>
        <w:spacing w:after="0" w:line="240" w:lineRule="auto"/>
        <w:ind w:left="936"/>
      </w:pPr>
      <w:r w:rsidRPr="00915243">
        <w:t>Helicopter crash</w:t>
      </w:r>
    </w:p>
    <w:p w14:paraId="629CBBED" w14:textId="77777777" w:rsidR="00695443" w:rsidRPr="00915243" w:rsidRDefault="00695443" w:rsidP="002F6521">
      <w:pPr>
        <w:pStyle w:val="ListParagraph"/>
        <w:numPr>
          <w:ilvl w:val="0"/>
          <w:numId w:val="70"/>
        </w:numPr>
        <w:spacing w:after="0" w:line="240" w:lineRule="auto"/>
        <w:ind w:left="936"/>
      </w:pPr>
      <w:r w:rsidRPr="00915243">
        <w:t>Overdue aircraft</w:t>
      </w:r>
    </w:p>
    <w:p w14:paraId="31E25C26" w14:textId="77777777" w:rsidR="00695443" w:rsidRPr="00915243" w:rsidRDefault="00695443" w:rsidP="002F6521">
      <w:pPr>
        <w:pStyle w:val="ListParagraph"/>
        <w:numPr>
          <w:ilvl w:val="0"/>
          <w:numId w:val="70"/>
        </w:numPr>
        <w:spacing w:after="0" w:line="240" w:lineRule="auto"/>
        <w:ind w:left="936"/>
      </w:pPr>
      <w:r w:rsidRPr="00915243">
        <w:t>Boat crash</w:t>
      </w:r>
    </w:p>
    <w:p w14:paraId="53F5EA9B" w14:textId="77777777" w:rsidR="00695443" w:rsidRPr="00915243" w:rsidRDefault="00695443" w:rsidP="002F6521">
      <w:pPr>
        <w:pStyle w:val="ListParagraph"/>
        <w:numPr>
          <w:ilvl w:val="0"/>
          <w:numId w:val="70"/>
        </w:numPr>
        <w:spacing w:after="0" w:line="240" w:lineRule="auto"/>
        <w:ind w:left="936"/>
      </w:pPr>
      <w:r w:rsidRPr="00915243">
        <w:t>Overdue boat</w:t>
      </w:r>
    </w:p>
    <w:p w14:paraId="1C361D1E" w14:textId="77777777" w:rsidR="00695443" w:rsidRPr="00915243" w:rsidRDefault="00695443" w:rsidP="002F6521">
      <w:pPr>
        <w:pStyle w:val="ListParagraph"/>
        <w:numPr>
          <w:ilvl w:val="0"/>
          <w:numId w:val="70"/>
        </w:numPr>
        <w:spacing w:after="0" w:line="240" w:lineRule="auto"/>
        <w:ind w:left="936"/>
      </w:pPr>
      <w:r w:rsidRPr="00915243">
        <w:t>Personnel evacuation</w:t>
      </w:r>
    </w:p>
    <w:p w14:paraId="6307D573" w14:textId="77777777" w:rsidR="00695443" w:rsidRPr="00915243" w:rsidRDefault="00695443" w:rsidP="002F6521">
      <w:pPr>
        <w:pStyle w:val="ListParagraph"/>
        <w:numPr>
          <w:ilvl w:val="0"/>
          <w:numId w:val="70"/>
        </w:numPr>
        <w:spacing w:after="0" w:line="240" w:lineRule="auto"/>
        <w:ind w:left="936"/>
      </w:pPr>
      <w:r w:rsidRPr="00915243">
        <w:t>Bait bucket (empty or with bait) dropped into sea / onto land</w:t>
      </w:r>
    </w:p>
    <w:p w14:paraId="3E94768B" w14:textId="77777777" w:rsidR="00695443" w:rsidRPr="00915243" w:rsidRDefault="00695443" w:rsidP="002F6521">
      <w:pPr>
        <w:pStyle w:val="ListParagraph"/>
        <w:numPr>
          <w:ilvl w:val="0"/>
          <w:numId w:val="70"/>
        </w:numPr>
        <w:spacing w:after="0" w:line="240" w:lineRule="auto"/>
        <w:ind w:left="936"/>
      </w:pPr>
      <w:r w:rsidRPr="00915243">
        <w:t>External cargo load dropped into sea / onto land</w:t>
      </w:r>
    </w:p>
    <w:p w14:paraId="60947D33" w14:textId="77777777" w:rsidR="00695443" w:rsidRPr="00915243" w:rsidRDefault="00695443" w:rsidP="002F6521">
      <w:pPr>
        <w:pStyle w:val="ListParagraph"/>
        <w:numPr>
          <w:ilvl w:val="0"/>
          <w:numId w:val="70"/>
        </w:numPr>
        <w:spacing w:after="0" w:line="240" w:lineRule="auto"/>
        <w:ind w:left="936"/>
      </w:pPr>
      <w:r w:rsidRPr="00915243">
        <w:lastRenderedPageBreak/>
        <w:t>Earthquake/Tsunami alert</w:t>
      </w:r>
    </w:p>
    <w:p w14:paraId="3B93EB0A" w14:textId="77777777" w:rsidR="00695443" w:rsidRPr="00915243" w:rsidRDefault="00695443" w:rsidP="002F6521">
      <w:pPr>
        <w:pStyle w:val="ListParagraph"/>
        <w:numPr>
          <w:ilvl w:val="0"/>
          <w:numId w:val="70"/>
        </w:numPr>
        <w:spacing w:after="0" w:line="240" w:lineRule="auto"/>
        <w:ind w:left="936"/>
      </w:pPr>
      <w:r w:rsidRPr="00915243">
        <w:t>Life threatening injury</w:t>
      </w:r>
    </w:p>
    <w:p w14:paraId="34ACAC7C" w14:textId="77777777" w:rsidR="00695443" w:rsidRPr="00915243" w:rsidRDefault="00695443" w:rsidP="00695443">
      <w:pPr>
        <w:pStyle w:val="ListParagraph"/>
        <w:spacing w:after="0" w:line="240" w:lineRule="auto"/>
        <w:ind w:left="936"/>
      </w:pPr>
    </w:p>
    <w:p w14:paraId="1D8C5604" w14:textId="77777777" w:rsidR="0049527F" w:rsidRPr="0049527F" w:rsidRDefault="0049527F" w:rsidP="00100E97">
      <w:pPr>
        <w:pStyle w:val="Heading2"/>
      </w:pPr>
      <w:bookmarkStart w:id="834" w:name="_Toc444008174"/>
      <w:bookmarkStart w:id="835" w:name="_Toc490987224"/>
      <w:bookmarkStart w:id="836" w:name="_Toc490992192"/>
      <w:bookmarkStart w:id="837" w:name="_Toc491017530"/>
      <w:bookmarkStart w:id="838" w:name="_Toc490994816"/>
      <w:bookmarkStart w:id="839" w:name="_Toc490997750"/>
      <w:bookmarkStart w:id="840" w:name="_Toc490999661"/>
      <w:bookmarkStart w:id="841" w:name="_Toc491010061"/>
      <w:bookmarkStart w:id="842" w:name="_Toc491000543"/>
      <w:r w:rsidRPr="0049527F">
        <w:t>Communications</w:t>
      </w:r>
      <w:bookmarkEnd w:id="834"/>
      <w:bookmarkEnd w:id="835"/>
      <w:bookmarkEnd w:id="836"/>
      <w:bookmarkEnd w:id="837"/>
      <w:bookmarkEnd w:id="838"/>
      <w:bookmarkEnd w:id="839"/>
      <w:bookmarkEnd w:id="840"/>
      <w:bookmarkEnd w:id="841"/>
      <w:bookmarkEnd w:id="842"/>
      <w:r w:rsidRPr="0049527F">
        <w:t xml:space="preserve"> </w:t>
      </w:r>
    </w:p>
    <w:p w14:paraId="2BCC9545" w14:textId="175DA01F" w:rsidR="0049527F" w:rsidRDefault="0049527F" w:rsidP="0049527F">
      <w:r>
        <w:t xml:space="preserve">Off island contact will be maintained during all stages of project implementation and monitoring.  </w:t>
      </w:r>
    </w:p>
    <w:tbl>
      <w:tblPr>
        <w:tblW w:w="0" w:type="auto"/>
        <w:tblLook w:val="04A0" w:firstRow="1" w:lastRow="0" w:firstColumn="1" w:lastColumn="0" w:noHBand="0" w:noVBand="1"/>
      </w:tblPr>
      <w:tblGrid>
        <w:gridCol w:w="3050"/>
        <w:gridCol w:w="2984"/>
        <w:gridCol w:w="2982"/>
      </w:tblGrid>
      <w:tr w:rsidR="00F303C7" w14:paraId="5EE053F6" w14:textId="77777777" w:rsidTr="00F303C7">
        <w:tc>
          <w:tcPr>
            <w:tcW w:w="3050" w:type="dxa"/>
            <w:shd w:val="clear" w:color="auto" w:fill="D9D9D9" w:themeFill="background1" w:themeFillShade="D9"/>
          </w:tcPr>
          <w:p w14:paraId="0A071E1C"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Organization/Agency</w:t>
            </w:r>
          </w:p>
        </w:tc>
        <w:tc>
          <w:tcPr>
            <w:tcW w:w="2984" w:type="dxa"/>
            <w:shd w:val="clear" w:color="auto" w:fill="D9D9D9" w:themeFill="background1" w:themeFillShade="D9"/>
          </w:tcPr>
          <w:p w14:paraId="4E1AD40A"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Off-Island Point of Contact</w:t>
            </w:r>
          </w:p>
        </w:tc>
        <w:tc>
          <w:tcPr>
            <w:tcW w:w="2982" w:type="dxa"/>
            <w:shd w:val="clear" w:color="auto" w:fill="D9D9D9" w:themeFill="background1" w:themeFillShade="D9"/>
          </w:tcPr>
          <w:p w14:paraId="7645627D"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Phone Numbers</w:t>
            </w:r>
          </w:p>
        </w:tc>
      </w:tr>
      <w:tr w:rsidR="00F303C7" w14:paraId="5B060189" w14:textId="77777777" w:rsidTr="00F303C7">
        <w:tc>
          <w:tcPr>
            <w:tcW w:w="3050" w:type="dxa"/>
          </w:tcPr>
          <w:p w14:paraId="4D779AC7"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DOFAW Kauai</w:t>
            </w:r>
          </w:p>
        </w:tc>
        <w:tc>
          <w:tcPr>
            <w:tcW w:w="2984" w:type="dxa"/>
          </w:tcPr>
          <w:p w14:paraId="0079B417" w14:textId="77777777" w:rsidR="00F303C7" w:rsidRPr="000B4C55" w:rsidRDefault="00F303C7" w:rsidP="00F303C7">
            <w:pPr>
              <w:pStyle w:val="Default"/>
              <w:rPr>
                <w:rFonts w:asciiTheme="minorHAnsi" w:hAnsiTheme="minorHAnsi" w:cstheme="minorBidi"/>
                <w:color w:val="auto"/>
                <w:sz w:val="22"/>
                <w:szCs w:val="22"/>
              </w:rPr>
            </w:pPr>
            <w:r w:rsidRPr="02356739">
              <w:rPr>
                <w:rFonts w:asciiTheme="minorHAnsi" w:hAnsiTheme="minorHAnsi" w:cstheme="minorBidi"/>
                <w:color w:val="auto"/>
                <w:sz w:val="22"/>
                <w:szCs w:val="22"/>
              </w:rPr>
              <w:t>Lindsey Ibara</w:t>
            </w:r>
          </w:p>
        </w:tc>
        <w:tc>
          <w:tcPr>
            <w:tcW w:w="2982" w:type="dxa"/>
          </w:tcPr>
          <w:p w14:paraId="57FE8A21" w14:textId="77777777" w:rsidR="00F303C7" w:rsidRPr="000B4C55" w:rsidRDefault="00F303C7" w:rsidP="00F303C7">
            <w:pPr>
              <w:pStyle w:val="Default"/>
              <w:rPr>
                <w:rFonts w:asciiTheme="minorHAnsi" w:hAnsiTheme="minorHAnsi" w:cstheme="minorBidi"/>
                <w:color w:val="auto"/>
                <w:sz w:val="22"/>
                <w:szCs w:val="22"/>
              </w:rPr>
            </w:pPr>
            <w:r w:rsidRPr="00940C1B">
              <w:rPr>
                <w:rFonts w:asciiTheme="minorHAnsi" w:hAnsiTheme="minorHAnsi" w:cstheme="minorBidi"/>
                <w:color w:val="auto"/>
                <w:sz w:val="22"/>
                <w:szCs w:val="22"/>
              </w:rPr>
              <w:t>808-645-1649</w:t>
            </w:r>
          </w:p>
        </w:tc>
      </w:tr>
      <w:tr w:rsidR="00DC07C3" w14:paraId="0C42C92E" w14:textId="77777777" w:rsidTr="00F303C7">
        <w:tc>
          <w:tcPr>
            <w:tcW w:w="3050" w:type="dxa"/>
          </w:tcPr>
          <w:p w14:paraId="5FEEE0A4" w14:textId="54C42FA8" w:rsidR="00DC07C3" w:rsidRPr="78097583" w:rsidRDefault="00DC07C3" w:rsidP="00F303C7">
            <w:pPr>
              <w:pStyle w:val="Default"/>
              <w:rPr>
                <w:rFonts w:asciiTheme="minorHAnsi" w:hAnsiTheme="minorHAnsi" w:cstheme="minorBidi"/>
                <w:color w:val="auto"/>
                <w:sz w:val="22"/>
                <w:szCs w:val="22"/>
              </w:rPr>
            </w:pPr>
            <w:r>
              <w:rPr>
                <w:rFonts w:asciiTheme="minorHAnsi" w:hAnsiTheme="minorHAnsi" w:cstheme="minorBidi"/>
                <w:color w:val="auto"/>
                <w:sz w:val="22"/>
                <w:szCs w:val="22"/>
              </w:rPr>
              <w:t>DLNR (for Mike Walker)</w:t>
            </w:r>
          </w:p>
        </w:tc>
        <w:tc>
          <w:tcPr>
            <w:tcW w:w="2984" w:type="dxa"/>
          </w:tcPr>
          <w:p w14:paraId="6A2CE325" w14:textId="77777777" w:rsidR="00DC07C3" w:rsidRPr="02356739" w:rsidRDefault="00DC07C3" w:rsidP="00F303C7">
            <w:pPr>
              <w:pStyle w:val="Default"/>
              <w:rPr>
                <w:rFonts w:asciiTheme="minorHAnsi" w:hAnsiTheme="minorHAnsi" w:cstheme="minorBidi"/>
                <w:color w:val="auto"/>
                <w:sz w:val="22"/>
                <w:szCs w:val="22"/>
              </w:rPr>
            </w:pPr>
          </w:p>
        </w:tc>
        <w:tc>
          <w:tcPr>
            <w:tcW w:w="2982" w:type="dxa"/>
          </w:tcPr>
          <w:p w14:paraId="5712EE0A" w14:textId="77777777" w:rsidR="00DC07C3" w:rsidRPr="00940C1B" w:rsidRDefault="00DC07C3" w:rsidP="00F303C7">
            <w:pPr>
              <w:pStyle w:val="Default"/>
              <w:rPr>
                <w:rFonts w:asciiTheme="minorHAnsi" w:hAnsiTheme="minorHAnsi" w:cstheme="minorBidi"/>
                <w:color w:val="auto"/>
                <w:sz w:val="22"/>
                <w:szCs w:val="22"/>
              </w:rPr>
            </w:pPr>
          </w:p>
        </w:tc>
      </w:tr>
      <w:tr w:rsidR="00F303C7" w14:paraId="4DC8461F" w14:textId="77777777" w:rsidTr="00F303C7">
        <w:tc>
          <w:tcPr>
            <w:tcW w:w="3050" w:type="dxa"/>
          </w:tcPr>
          <w:p w14:paraId="1075B924"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PCSU (For Patrick Chee)</w:t>
            </w:r>
          </w:p>
        </w:tc>
        <w:tc>
          <w:tcPr>
            <w:tcW w:w="2984" w:type="dxa"/>
          </w:tcPr>
          <w:p w14:paraId="0F4C61CA"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David Duffy</w:t>
            </w:r>
          </w:p>
        </w:tc>
        <w:tc>
          <w:tcPr>
            <w:tcW w:w="2982" w:type="dxa"/>
          </w:tcPr>
          <w:p w14:paraId="00502F58" w14:textId="77777777" w:rsidR="00F303C7" w:rsidRPr="005746B1" w:rsidRDefault="00F303C7" w:rsidP="00F303C7">
            <w:pPr>
              <w:pStyle w:val="Default"/>
              <w:widowControl w:val="0"/>
              <w:rPr>
                <w:rFonts w:asciiTheme="minorHAnsi" w:hAnsiTheme="minorHAnsi" w:cstheme="minorBidi"/>
                <w:color w:val="auto"/>
                <w:sz w:val="22"/>
                <w:szCs w:val="22"/>
              </w:rPr>
            </w:pPr>
            <w:r w:rsidRPr="78097583">
              <w:rPr>
                <w:rFonts w:asciiTheme="minorHAnsi" w:hAnsiTheme="minorHAnsi" w:cstheme="minorBidi"/>
                <w:color w:val="auto"/>
                <w:sz w:val="22"/>
                <w:szCs w:val="22"/>
              </w:rPr>
              <w:t>808-956-8218 (office)</w:t>
            </w:r>
          </w:p>
          <w:p w14:paraId="1F34F5D9"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eastAsiaTheme="minorEastAsia" w:hAnsiTheme="minorHAnsi" w:cstheme="minorBidi"/>
                <w:color w:val="auto"/>
                <w:sz w:val="22"/>
                <w:szCs w:val="22"/>
              </w:rPr>
              <w:t>808-754-6299 (cell)</w:t>
            </w:r>
          </w:p>
        </w:tc>
      </w:tr>
      <w:tr w:rsidR="00F303C7" w14:paraId="4694E165" w14:textId="77777777" w:rsidTr="00F303C7">
        <w:tc>
          <w:tcPr>
            <w:tcW w:w="3050" w:type="dxa"/>
          </w:tcPr>
          <w:p w14:paraId="1736F5A5"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USDA</w:t>
            </w:r>
          </w:p>
        </w:tc>
        <w:tc>
          <w:tcPr>
            <w:tcW w:w="2984" w:type="dxa"/>
          </w:tcPr>
          <w:p w14:paraId="327A8160"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Shane Siers or Lei Costales</w:t>
            </w:r>
          </w:p>
        </w:tc>
        <w:tc>
          <w:tcPr>
            <w:tcW w:w="2982" w:type="dxa"/>
          </w:tcPr>
          <w:p w14:paraId="20C20FD3" w14:textId="77777777" w:rsidR="00F303C7" w:rsidRPr="005746B1" w:rsidRDefault="00F303C7" w:rsidP="00F303C7">
            <w:pPr>
              <w:pStyle w:val="Default"/>
              <w:widowControl w:val="0"/>
              <w:rPr>
                <w:rFonts w:asciiTheme="minorHAnsi" w:hAnsiTheme="minorHAnsi" w:cstheme="minorBidi"/>
                <w:color w:val="auto"/>
                <w:sz w:val="22"/>
                <w:szCs w:val="22"/>
              </w:rPr>
            </w:pPr>
            <w:r w:rsidRPr="78097583">
              <w:rPr>
                <w:rFonts w:asciiTheme="minorHAnsi" w:hAnsiTheme="minorHAnsi" w:cstheme="minorBidi"/>
                <w:color w:val="auto"/>
                <w:sz w:val="22"/>
                <w:szCs w:val="22"/>
              </w:rPr>
              <w:t>808- 961-4482 x34 (SS office)</w:t>
            </w:r>
          </w:p>
          <w:p w14:paraId="4FE5E439" w14:textId="77777777" w:rsidR="00F303C7" w:rsidRPr="005746B1" w:rsidRDefault="00F303C7" w:rsidP="00F303C7">
            <w:pPr>
              <w:pStyle w:val="Default"/>
              <w:widowControl w:val="0"/>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808-209-1459 (SS cell) </w:t>
            </w:r>
          </w:p>
          <w:p w14:paraId="41713EFD" w14:textId="77777777" w:rsidR="00F303C7" w:rsidRPr="005746B1" w:rsidRDefault="00F303C7" w:rsidP="00F303C7">
            <w:pPr>
              <w:pStyle w:val="Default"/>
              <w:widowControl w:val="0"/>
              <w:rPr>
                <w:rFonts w:asciiTheme="minorHAnsi" w:hAnsiTheme="minorHAnsi" w:cstheme="minorBidi"/>
                <w:color w:val="auto"/>
                <w:sz w:val="22"/>
                <w:szCs w:val="22"/>
              </w:rPr>
            </w:pPr>
            <w:r w:rsidRPr="78097583">
              <w:rPr>
                <w:rFonts w:asciiTheme="minorHAnsi" w:hAnsiTheme="minorHAnsi" w:cstheme="minorBidi"/>
                <w:color w:val="auto"/>
                <w:sz w:val="22"/>
                <w:szCs w:val="22"/>
              </w:rPr>
              <w:t>808-319-7808 (SS cell)</w:t>
            </w:r>
          </w:p>
          <w:p w14:paraId="308A5969"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eastAsiaTheme="minorEastAsia" w:hAnsiTheme="minorHAnsi" w:cstheme="minorBidi"/>
                <w:color w:val="auto"/>
                <w:sz w:val="22"/>
                <w:szCs w:val="22"/>
              </w:rPr>
              <w:t>808-961-4482 x22 (LC office) 808-747-2001 (LC cell)</w:t>
            </w:r>
          </w:p>
        </w:tc>
      </w:tr>
      <w:tr w:rsidR="00F303C7" w14:paraId="11F11C48" w14:textId="77777777" w:rsidTr="00F303C7">
        <w:tc>
          <w:tcPr>
            <w:tcW w:w="3050" w:type="dxa"/>
          </w:tcPr>
          <w:p w14:paraId="5897A7C5"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USFWS</w:t>
            </w:r>
          </w:p>
        </w:tc>
        <w:tc>
          <w:tcPr>
            <w:tcW w:w="2984" w:type="dxa"/>
          </w:tcPr>
          <w:p w14:paraId="4D0C26BA"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Domingo Cravalho</w:t>
            </w:r>
          </w:p>
        </w:tc>
        <w:tc>
          <w:tcPr>
            <w:tcW w:w="2982" w:type="dxa"/>
          </w:tcPr>
          <w:p w14:paraId="66369891" w14:textId="77777777" w:rsidR="00F303C7" w:rsidRPr="005746B1" w:rsidRDefault="00F303C7" w:rsidP="00F303C7">
            <w:pPr>
              <w:pStyle w:val="Default"/>
              <w:widowControl w:val="0"/>
              <w:rPr>
                <w:rFonts w:asciiTheme="minorHAnsi" w:hAnsiTheme="minorHAnsi" w:cstheme="minorBidi"/>
                <w:color w:val="auto"/>
                <w:sz w:val="22"/>
                <w:szCs w:val="22"/>
              </w:rPr>
            </w:pPr>
            <w:r w:rsidRPr="78097583">
              <w:rPr>
                <w:rFonts w:asciiTheme="minorHAnsi" w:hAnsiTheme="minorHAnsi" w:cstheme="minorBidi"/>
                <w:color w:val="auto"/>
                <w:sz w:val="22"/>
                <w:szCs w:val="22"/>
              </w:rPr>
              <w:t>808-792-9445 (office)</w:t>
            </w:r>
          </w:p>
          <w:p w14:paraId="5787DB33"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808-221-9667 (cell)</w:t>
            </w:r>
          </w:p>
        </w:tc>
      </w:tr>
      <w:tr w:rsidR="00F303C7" w14:paraId="3ABB3F5B" w14:textId="77777777" w:rsidTr="00F303C7">
        <w:tc>
          <w:tcPr>
            <w:tcW w:w="3050" w:type="dxa"/>
          </w:tcPr>
          <w:p w14:paraId="69D6A715"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Island Conservation</w:t>
            </w:r>
          </w:p>
        </w:tc>
        <w:tc>
          <w:tcPr>
            <w:tcW w:w="2984" w:type="dxa"/>
          </w:tcPr>
          <w:p w14:paraId="6AD4C1EB"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Jonathan Steinberg</w:t>
            </w:r>
          </w:p>
        </w:tc>
        <w:tc>
          <w:tcPr>
            <w:tcW w:w="2982" w:type="dxa"/>
          </w:tcPr>
          <w:p w14:paraId="7F2046C8"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831-359-4787 (office) </w:t>
            </w:r>
          </w:p>
          <w:p w14:paraId="144874F3"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831-247-2323 (cell)</w:t>
            </w:r>
          </w:p>
        </w:tc>
      </w:tr>
      <w:tr w:rsidR="005574A6" w14:paraId="26A98AD2" w14:textId="77777777" w:rsidTr="00F303C7">
        <w:tc>
          <w:tcPr>
            <w:tcW w:w="3050" w:type="dxa"/>
          </w:tcPr>
          <w:p w14:paraId="47A1D514" w14:textId="1B9D7126" w:rsidR="005574A6" w:rsidRPr="78097583" w:rsidRDefault="005574A6" w:rsidP="005574A6">
            <w:pPr>
              <w:pStyle w:val="Default"/>
              <w:rPr>
                <w:rFonts w:asciiTheme="minorHAnsi" w:hAnsiTheme="minorHAnsi" w:cstheme="minorBidi"/>
                <w:color w:val="auto"/>
                <w:sz w:val="22"/>
                <w:szCs w:val="22"/>
              </w:rPr>
            </w:pPr>
            <w:r>
              <w:rPr>
                <w:rFonts w:asciiTheme="minorHAnsi" w:hAnsiTheme="minorHAnsi" w:cstheme="minorBidi"/>
                <w:color w:val="auto"/>
                <w:sz w:val="20"/>
                <w:szCs w:val="20"/>
              </w:rPr>
              <w:t>HDOA (For Scott Enright)</w:t>
            </w:r>
          </w:p>
        </w:tc>
        <w:tc>
          <w:tcPr>
            <w:tcW w:w="2984" w:type="dxa"/>
          </w:tcPr>
          <w:p w14:paraId="26782F51" w14:textId="020A8757" w:rsidR="005574A6" w:rsidRPr="78097583" w:rsidRDefault="005574A6" w:rsidP="005574A6">
            <w:pPr>
              <w:pStyle w:val="Default"/>
              <w:rPr>
                <w:rFonts w:asciiTheme="minorHAnsi" w:hAnsiTheme="minorHAnsi" w:cstheme="minorBidi"/>
                <w:color w:val="auto"/>
                <w:sz w:val="22"/>
                <w:szCs w:val="22"/>
              </w:rPr>
            </w:pPr>
          </w:p>
        </w:tc>
        <w:tc>
          <w:tcPr>
            <w:tcW w:w="2982" w:type="dxa"/>
          </w:tcPr>
          <w:p w14:paraId="6BBC021A" w14:textId="77777777" w:rsidR="005574A6" w:rsidRPr="78097583" w:rsidRDefault="005574A6" w:rsidP="005574A6">
            <w:pPr>
              <w:pStyle w:val="Default"/>
              <w:rPr>
                <w:rFonts w:asciiTheme="minorHAnsi" w:hAnsiTheme="minorHAnsi" w:cstheme="minorBidi"/>
                <w:color w:val="auto"/>
                <w:sz w:val="22"/>
                <w:szCs w:val="22"/>
              </w:rPr>
            </w:pPr>
          </w:p>
        </w:tc>
      </w:tr>
      <w:tr w:rsidR="005574A6" w14:paraId="7D1F67C5" w14:textId="77777777" w:rsidTr="00F303C7">
        <w:tc>
          <w:tcPr>
            <w:tcW w:w="3050" w:type="dxa"/>
          </w:tcPr>
          <w:p w14:paraId="1D1B5A2C" w14:textId="5D69AAAF" w:rsidR="005574A6" w:rsidRDefault="005574A6" w:rsidP="005574A6">
            <w:pPr>
              <w:pStyle w:val="Default"/>
              <w:rPr>
                <w:rFonts w:asciiTheme="minorHAnsi" w:hAnsiTheme="minorHAnsi" w:cstheme="minorBidi"/>
                <w:color w:val="auto"/>
                <w:sz w:val="22"/>
                <w:szCs w:val="22"/>
              </w:rPr>
            </w:pPr>
            <w:r>
              <w:rPr>
                <w:rFonts w:asciiTheme="minorHAnsi" w:hAnsiTheme="minorHAnsi" w:cstheme="minorBidi"/>
                <w:color w:val="auto"/>
                <w:sz w:val="20"/>
                <w:szCs w:val="20"/>
              </w:rPr>
              <w:t>Pacific Helicopters</w:t>
            </w:r>
          </w:p>
        </w:tc>
        <w:tc>
          <w:tcPr>
            <w:tcW w:w="2984" w:type="dxa"/>
          </w:tcPr>
          <w:p w14:paraId="3D5F1AC2" w14:textId="39C5D6FD" w:rsidR="005574A6" w:rsidRDefault="005574A6" w:rsidP="005574A6">
            <w:pPr>
              <w:pStyle w:val="Default"/>
              <w:rPr>
                <w:rFonts w:asciiTheme="minorHAnsi" w:hAnsiTheme="minorHAnsi" w:cstheme="minorBidi"/>
                <w:color w:val="auto"/>
                <w:sz w:val="22"/>
                <w:szCs w:val="22"/>
              </w:rPr>
            </w:pPr>
            <w:r>
              <w:rPr>
                <w:rFonts w:asciiTheme="minorHAnsi" w:hAnsiTheme="minorHAnsi" w:cstheme="minorBidi"/>
                <w:color w:val="auto"/>
                <w:sz w:val="20"/>
                <w:szCs w:val="20"/>
              </w:rPr>
              <w:t>office</w:t>
            </w:r>
          </w:p>
        </w:tc>
        <w:tc>
          <w:tcPr>
            <w:tcW w:w="2982" w:type="dxa"/>
          </w:tcPr>
          <w:p w14:paraId="049256FA" w14:textId="75D57276" w:rsidR="005574A6" w:rsidRDefault="005574A6" w:rsidP="005574A6">
            <w:pPr>
              <w:pStyle w:val="Default"/>
              <w:rPr>
                <w:rFonts w:asciiTheme="minorHAnsi" w:hAnsiTheme="minorHAnsi" w:cstheme="minorBidi"/>
                <w:color w:val="auto"/>
                <w:sz w:val="22"/>
                <w:szCs w:val="22"/>
              </w:rPr>
            </w:pPr>
            <w:r w:rsidRPr="2B5A61F6">
              <w:rPr>
                <w:rFonts w:asciiTheme="minorHAnsi" w:hAnsiTheme="minorHAnsi"/>
                <w:sz w:val="20"/>
                <w:szCs w:val="20"/>
              </w:rPr>
              <w:t>808 871 9771</w:t>
            </w:r>
          </w:p>
        </w:tc>
      </w:tr>
    </w:tbl>
    <w:p w14:paraId="48B4AE9D" w14:textId="77777777" w:rsidR="00F303C7" w:rsidRDefault="00F303C7" w:rsidP="002A2FCA"/>
    <w:p w14:paraId="7E365138" w14:textId="70DBEA74" w:rsidR="00BB69DC" w:rsidRDefault="00BB69DC" w:rsidP="00C35117">
      <w:pPr>
        <w:pStyle w:val="Heading1"/>
        <w:numPr>
          <w:ilvl w:val="0"/>
          <w:numId w:val="3"/>
        </w:numPr>
        <w:rPr>
          <w:lang w:val="en-US"/>
        </w:rPr>
      </w:pPr>
      <w:bookmarkStart w:id="843" w:name="_Toc490987225"/>
      <w:bookmarkStart w:id="844" w:name="_Toc490992193"/>
      <w:bookmarkStart w:id="845" w:name="_Toc491017531"/>
      <w:bookmarkStart w:id="846" w:name="_Toc490994817"/>
      <w:bookmarkStart w:id="847" w:name="_Toc490997751"/>
      <w:bookmarkStart w:id="848" w:name="_Toc490999662"/>
      <w:bookmarkStart w:id="849" w:name="_Toc491010062"/>
      <w:bookmarkStart w:id="850" w:name="_Toc491000544"/>
      <w:r>
        <w:rPr>
          <w:lang w:val="en-US"/>
        </w:rPr>
        <w:t>OPERATIONAL BIOSECURITY</w:t>
      </w:r>
      <w:bookmarkEnd w:id="843"/>
      <w:bookmarkEnd w:id="844"/>
      <w:bookmarkEnd w:id="845"/>
      <w:bookmarkEnd w:id="846"/>
      <w:bookmarkEnd w:id="847"/>
      <w:bookmarkEnd w:id="848"/>
      <w:bookmarkEnd w:id="849"/>
      <w:bookmarkEnd w:id="850"/>
    </w:p>
    <w:p w14:paraId="7BBF88DE" w14:textId="77777777" w:rsidR="00BB69DC" w:rsidRDefault="00BB69DC" w:rsidP="001A5A49">
      <w:r w:rsidRPr="105C3320">
        <w:t>B</w:t>
      </w:r>
      <w:r w:rsidRPr="105C3320">
        <w:rPr>
          <w:spacing w:val="1"/>
        </w:rPr>
        <w:t>i</w:t>
      </w:r>
      <w:r w:rsidRPr="105C3320">
        <w:t>o</w:t>
      </w:r>
      <w:r w:rsidRPr="105C3320">
        <w:rPr>
          <w:spacing w:val="2"/>
        </w:rPr>
        <w:t>s</w:t>
      </w:r>
      <w:r w:rsidRPr="105C3320">
        <w:rPr>
          <w:spacing w:val="-1"/>
        </w:rPr>
        <w:t>ec</w:t>
      </w:r>
      <w:r w:rsidRPr="105C3320">
        <w:t>u</w:t>
      </w:r>
      <w:r w:rsidRPr="105C3320">
        <w:rPr>
          <w:spacing w:val="-1"/>
        </w:rPr>
        <w:t>r</w:t>
      </w:r>
      <w:r w:rsidRPr="105C3320">
        <w:rPr>
          <w:spacing w:val="1"/>
        </w:rPr>
        <w:t>i</w:t>
      </w:r>
      <w:r w:rsidRPr="105C3320">
        <w:rPr>
          <w:spacing w:val="-2"/>
        </w:rPr>
        <w:t>t</w:t>
      </w:r>
      <w:r w:rsidRPr="105C3320">
        <w:t xml:space="preserve">y </w:t>
      </w:r>
      <w:r w:rsidRPr="105C3320">
        <w:rPr>
          <w:spacing w:val="-1"/>
        </w:rPr>
        <w:t>re</w:t>
      </w:r>
      <w:r w:rsidRPr="105C3320">
        <w:rPr>
          <w:spacing w:val="1"/>
        </w:rPr>
        <w:t>f</w:t>
      </w:r>
      <w:r w:rsidRPr="105C3320">
        <w:rPr>
          <w:spacing w:val="-1"/>
        </w:rPr>
        <w:t>er</w:t>
      </w:r>
      <w:r w:rsidRPr="105C3320">
        <w:t>s</w:t>
      </w:r>
      <w:r w:rsidRPr="2B5A61F6">
        <w:t xml:space="preserve"> </w:t>
      </w:r>
      <w:r w:rsidRPr="105C3320">
        <w:rPr>
          <w:spacing w:val="-2"/>
        </w:rPr>
        <w:t>t</w:t>
      </w:r>
      <w:r w:rsidRPr="105C3320">
        <w:t>o</w:t>
      </w:r>
      <w:r w:rsidRPr="2B5A61F6">
        <w:t xml:space="preserve"> </w:t>
      </w:r>
      <w:r w:rsidRPr="105C3320">
        <w:rPr>
          <w:spacing w:val="-2"/>
        </w:rPr>
        <w:t>t</w:t>
      </w:r>
      <w:r w:rsidRPr="105C3320">
        <w:t>he</w:t>
      </w:r>
      <w:r w:rsidRPr="2B5A61F6">
        <w:t xml:space="preserve"> </w:t>
      </w:r>
      <w:r w:rsidRPr="105C3320">
        <w:t>po</w:t>
      </w:r>
      <w:r w:rsidRPr="105C3320">
        <w:rPr>
          <w:spacing w:val="1"/>
        </w:rPr>
        <w:t>li</w:t>
      </w:r>
      <w:r w:rsidRPr="105C3320">
        <w:rPr>
          <w:spacing w:val="-1"/>
        </w:rPr>
        <w:t>c</w:t>
      </w:r>
      <w:r w:rsidRPr="105C3320">
        <w:rPr>
          <w:spacing w:val="1"/>
        </w:rPr>
        <w:t>i</w:t>
      </w:r>
      <w:r w:rsidRPr="105C3320">
        <w:rPr>
          <w:spacing w:val="-1"/>
        </w:rPr>
        <w:t>e</w:t>
      </w:r>
      <w:r w:rsidRPr="105C3320">
        <w:t>s</w:t>
      </w:r>
      <w:r w:rsidRPr="2B5A61F6">
        <w:t xml:space="preserve"> </w:t>
      </w:r>
      <w:r w:rsidRPr="105C3320">
        <w:rPr>
          <w:spacing w:val="-1"/>
        </w:rPr>
        <w:t>a</w:t>
      </w:r>
      <w:r w:rsidRPr="105C3320">
        <w:t>nd</w:t>
      </w:r>
      <w:r w:rsidRPr="2B5A61F6">
        <w:t xml:space="preserve"> </w:t>
      </w:r>
      <w:r w:rsidRPr="105C3320">
        <w:t>p</w:t>
      </w:r>
      <w:r w:rsidRPr="105C3320">
        <w:rPr>
          <w:spacing w:val="3"/>
        </w:rPr>
        <w:t>r</w:t>
      </w:r>
      <w:r w:rsidRPr="105C3320">
        <w:t>o</w:t>
      </w:r>
      <w:r w:rsidRPr="105C3320">
        <w:rPr>
          <w:spacing w:val="-2"/>
        </w:rPr>
        <w:t>t</w:t>
      </w:r>
      <w:r w:rsidRPr="105C3320">
        <w:t>o</w:t>
      </w:r>
      <w:r w:rsidRPr="105C3320">
        <w:rPr>
          <w:spacing w:val="-1"/>
        </w:rPr>
        <w:t>c</w:t>
      </w:r>
      <w:r w:rsidRPr="105C3320">
        <w:t>o</w:t>
      </w:r>
      <w:r w:rsidRPr="105C3320">
        <w:rPr>
          <w:spacing w:val="1"/>
        </w:rPr>
        <w:t>l</w:t>
      </w:r>
      <w:r w:rsidRPr="105C3320">
        <w:t>s</w:t>
      </w:r>
      <w:r w:rsidRPr="2B5A61F6">
        <w:t xml:space="preserve"> </w:t>
      </w:r>
      <w:r w:rsidRPr="105C3320">
        <w:t>d</w:t>
      </w:r>
      <w:r w:rsidRPr="105C3320">
        <w:rPr>
          <w:spacing w:val="-2"/>
        </w:rPr>
        <w:t>e</w:t>
      </w:r>
      <w:r w:rsidRPr="105C3320">
        <w:rPr>
          <w:spacing w:val="2"/>
        </w:rPr>
        <w:t>s</w:t>
      </w:r>
      <w:r w:rsidRPr="105C3320">
        <w:rPr>
          <w:spacing w:val="1"/>
        </w:rPr>
        <w:t>i</w:t>
      </w:r>
      <w:r w:rsidRPr="105C3320">
        <w:t>gn</w:t>
      </w:r>
      <w:r w:rsidRPr="105C3320">
        <w:rPr>
          <w:spacing w:val="-1"/>
        </w:rPr>
        <w:t>e</w:t>
      </w:r>
      <w:r w:rsidRPr="105C3320">
        <w:t>d</w:t>
      </w:r>
      <w:r w:rsidRPr="2B5A61F6">
        <w:t xml:space="preserve"> </w:t>
      </w:r>
      <w:r w:rsidRPr="105C3320">
        <w:rPr>
          <w:spacing w:val="-2"/>
        </w:rPr>
        <w:t>t</w:t>
      </w:r>
      <w:r w:rsidRPr="105C3320">
        <w:t>o</w:t>
      </w:r>
      <w:r w:rsidRPr="2B5A61F6">
        <w:t xml:space="preserve"> </w:t>
      </w:r>
      <w:r w:rsidRPr="105C3320">
        <w:t>p</w:t>
      </w:r>
      <w:r w:rsidRPr="105C3320">
        <w:rPr>
          <w:spacing w:val="-1"/>
        </w:rPr>
        <w:t>revent</w:t>
      </w:r>
      <w:r w:rsidRPr="2B5A61F6">
        <w:t xml:space="preserve"> </w:t>
      </w:r>
      <w:r w:rsidRPr="105C3320">
        <w:rPr>
          <w:spacing w:val="-2"/>
        </w:rPr>
        <w:t>t</w:t>
      </w:r>
      <w:r w:rsidRPr="105C3320">
        <w:t xml:space="preserve">he </w:t>
      </w:r>
      <w:r w:rsidRPr="105C3320">
        <w:rPr>
          <w:spacing w:val="-2"/>
        </w:rPr>
        <w:t>introduction and spread</w:t>
      </w:r>
      <w:r w:rsidRPr="2B5A61F6">
        <w:t xml:space="preserve"> </w:t>
      </w:r>
      <w:r w:rsidRPr="105C3320">
        <w:t>of</w:t>
      </w:r>
      <w:r w:rsidRPr="2B5A61F6">
        <w:t xml:space="preserve"> </w:t>
      </w:r>
      <w:r w:rsidRPr="105C3320">
        <w:rPr>
          <w:spacing w:val="1"/>
        </w:rPr>
        <w:t>i</w:t>
      </w:r>
      <w:r w:rsidRPr="105C3320">
        <w:t>n</w:t>
      </w:r>
      <w:r w:rsidRPr="105C3320">
        <w:rPr>
          <w:spacing w:val="1"/>
        </w:rPr>
        <w:t>v</w:t>
      </w:r>
      <w:r w:rsidRPr="105C3320">
        <w:rPr>
          <w:spacing w:val="-1"/>
        </w:rPr>
        <w:t>a</w:t>
      </w:r>
      <w:r w:rsidRPr="105C3320">
        <w:rPr>
          <w:spacing w:val="2"/>
        </w:rPr>
        <w:t>s</w:t>
      </w:r>
      <w:r w:rsidRPr="105C3320">
        <w:rPr>
          <w:spacing w:val="1"/>
        </w:rPr>
        <w:t>iv</w:t>
      </w:r>
      <w:r w:rsidRPr="105C3320">
        <w:t>e alien</w:t>
      </w:r>
      <w:r w:rsidRPr="2B5A61F6">
        <w:t xml:space="preserve"> </w:t>
      </w:r>
      <w:r w:rsidRPr="105C3320">
        <w:rPr>
          <w:spacing w:val="2"/>
        </w:rPr>
        <w:t>s</w:t>
      </w:r>
      <w:r w:rsidRPr="105C3320">
        <w:t>p</w:t>
      </w:r>
      <w:r w:rsidRPr="105C3320">
        <w:rPr>
          <w:spacing w:val="-2"/>
        </w:rPr>
        <w:t>e</w:t>
      </w:r>
      <w:r w:rsidRPr="105C3320">
        <w:rPr>
          <w:spacing w:val="-1"/>
        </w:rPr>
        <w:t>c</w:t>
      </w:r>
      <w:r w:rsidRPr="105C3320">
        <w:rPr>
          <w:spacing w:val="1"/>
        </w:rPr>
        <w:t>i</w:t>
      </w:r>
      <w:r w:rsidRPr="105C3320">
        <w:rPr>
          <w:spacing w:val="-2"/>
        </w:rPr>
        <w:t>e</w:t>
      </w:r>
      <w:r w:rsidRPr="105C3320">
        <w:rPr>
          <w:spacing w:val="2"/>
        </w:rPr>
        <w:t>s (IAS)</w:t>
      </w:r>
      <w:r w:rsidRPr="105C3320">
        <w:t xml:space="preserve">. This plan includes all activities associated with preventing new invasive species introductions to Lehua and Niihau as a result of the rat eradication operation. </w:t>
      </w:r>
    </w:p>
    <w:p w14:paraId="7DF2A654" w14:textId="77777777" w:rsidR="00BB69DC" w:rsidRPr="00CD2698" w:rsidRDefault="00BB69DC" w:rsidP="00BB69DC">
      <w:pPr>
        <w:pStyle w:val="Heading2"/>
      </w:pPr>
      <w:bookmarkStart w:id="851" w:name="_Toc490987226"/>
      <w:bookmarkStart w:id="852" w:name="_Toc490992194"/>
      <w:bookmarkStart w:id="853" w:name="_Toc491017532"/>
      <w:bookmarkStart w:id="854" w:name="_Toc490994818"/>
      <w:bookmarkStart w:id="855" w:name="_Toc490997752"/>
      <w:bookmarkStart w:id="856" w:name="_Toc490999663"/>
      <w:bookmarkStart w:id="857" w:name="_Toc491010063"/>
      <w:bookmarkStart w:id="858" w:name="_Toc491000545"/>
      <w:r>
        <w:t>Purpose</w:t>
      </w:r>
      <w:bookmarkEnd w:id="851"/>
      <w:bookmarkEnd w:id="852"/>
      <w:bookmarkEnd w:id="853"/>
      <w:bookmarkEnd w:id="854"/>
      <w:bookmarkEnd w:id="855"/>
      <w:bookmarkEnd w:id="856"/>
      <w:bookmarkEnd w:id="857"/>
      <w:bookmarkEnd w:id="858"/>
    </w:p>
    <w:p w14:paraId="60E3E41E" w14:textId="222ACAE3" w:rsidR="00BB69DC" w:rsidRDefault="00BB69DC" w:rsidP="001A5A49">
      <w:r w:rsidRPr="6337C1D6">
        <w:t>The purpose of this biosecurity plan is to provide guidelines to implement an effective eradication operation while safeguarding Lehua island and the staging site on Niihau from the introduction of novel IAS.</w:t>
      </w:r>
    </w:p>
    <w:p w14:paraId="21B339A1" w14:textId="77777777" w:rsidR="00BB69DC" w:rsidRDefault="00BB69DC" w:rsidP="00BB69DC">
      <w:pPr>
        <w:pStyle w:val="Heading2"/>
      </w:pPr>
      <w:bookmarkStart w:id="859" w:name="_Toc490987227"/>
      <w:bookmarkStart w:id="860" w:name="_Toc490992195"/>
      <w:bookmarkStart w:id="861" w:name="_Toc491017533"/>
      <w:bookmarkStart w:id="862" w:name="_Toc490994819"/>
      <w:bookmarkStart w:id="863" w:name="_Toc490997753"/>
      <w:bookmarkStart w:id="864" w:name="_Toc490999664"/>
      <w:bookmarkStart w:id="865" w:name="_Toc491010064"/>
      <w:bookmarkStart w:id="866" w:name="_Toc491000546"/>
      <w:r>
        <w:t>Operational Biosecurity Measures</w:t>
      </w:r>
      <w:bookmarkEnd w:id="859"/>
      <w:bookmarkEnd w:id="860"/>
      <w:bookmarkEnd w:id="861"/>
      <w:bookmarkEnd w:id="862"/>
      <w:bookmarkEnd w:id="863"/>
      <w:bookmarkEnd w:id="864"/>
      <w:bookmarkEnd w:id="865"/>
      <w:bookmarkEnd w:id="866"/>
    </w:p>
    <w:p w14:paraId="73B68A16" w14:textId="1431D1D5" w:rsidR="00BB69DC" w:rsidRDefault="00BB69DC" w:rsidP="001A5A49">
      <w:r w:rsidRPr="253A19DF">
        <w:t>Protocols and guidelines for biosecurity will be implemented in all three operational phases of the bait application: pre-operational, during operations, and post operational. The categories that encompass all the activities included under this biosecurity plan are: storage and transportation, people and personal gear, and field camps</w:t>
      </w:r>
      <w:r>
        <w:t xml:space="preserve">. Specific responses take the form of physical removal of organisms or plants or the use of readily available insecticides and traps. </w:t>
      </w:r>
    </w:p>
    <w:p w14:paraId="3CDC5B77" w14:textId="77777777" w:rsidR="00BB69DC" w:rsidRDefault="00BB69DC" w:rsidP="00BB69DC">
      <w:pPr>
        <w:pStyle w:val="Heading3"/>
      </w:pPr>
      <w:bookmarkStart w:id="867" w:name="_Toc490987228"/>
      <w:bookmarkStart w:id="868" w:name="_Toc490992196"/>
      <w:bookmarkStart w:id="869" w:name="_Toc491017534"/>
      <w:bookmarkStart w:id="870" w:name="_Toc490994820"/>
      <w:bookmarkStart w:id="871" w:name="_Toc490997754"/>
      <w:bookmarkStart w:id="872" w:name="_Toc490999665"/>
      <w:bookmarkStart w:id="873" w:name="_Toc491010065"/>
      <w:bookmarkStart w:id="874" w:name="_Toc491000547"/>
      <w:r w:rsidRPr="6337C1D6">
        <w:t>Pre-operation – all activities prior to first bait application</w:t>
      </w:r>
      <w:bookmarkEnd w:id="867"/>
      <w:bookmarkEnd w:id="868"/>
      <w:bookmarkEnd w:id="869"/>
      <w:bookmarkEnd w:id="870"/>
      <w:bookmarkEnd w:id="871"/>
      <w:bookmarkEnd w:id="872"/>
      <w:bookmarkEnd w:id="873"/>
      <w:bookmarkEnd w:id="874"/>
    </w:p>
    <w:p w14:paraId="6CADA63D" w14:textId="77777777" w:rsidR="00BB69DC" w:rsidRPr="001A5A49" w:rsidRDefault="00BB69DC" w:rsidP="00BB69DC">
      <w:pPr>
        <w:tabs>
          <w:tab w:val="left" w:pos="880"/>
        </w:tabs>
        <w:spacing w:after="0"/>
        <w:jc w:val="both"/>
        <w:rPr>
          <w:rFonts w:asciiTheme="minorHAnsi" w:eastAsia="Times New Roman" w:hAnsiTheme="minorHAnsi"/>
          <w:szCs w:val="22"/>
        </w:rPr>
      </w:pPr>
    </w:p>
    <w:tbl>
      <w:tblPr>
        <w:tblStyle w:val="GridTable1Light-Accent1"/>
        <w:tblW w:w="9336" w:type="dxa"/>
        <w:tblLook w:val="04A0" w:firstRow="1" w:lastRow="0" w:firstColumn="1" w:lastColumn="0" w:noHBand="0" w:noVBand="1"/>
        <w:tblCaption w:val=""/>
        <w:tblDescription w:val=""/>
      </w:tblPr>
      <w:tblGrid>
        <w:gridCol w:w="1872"/>
        <w:gridCol w:w="1872"/>
        <w:gridCol w:w="1872"/>
        <w:gridCol w:w="2100"/>
        <w:gridCol w:w="1620"/>
      </w:tblGrid>
      <w:tr w:rsidR="00BB69DC" w:rsidRPr="001A5A49" w14:paraId="26CC86E4" w14:textId="77777777" w:rsidTr="001A5A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2" w:type="dxa"/>
          </w:tcPr>
          <w:p w14:paraId="5CCF7356" w14:textId="77777777" w:rsidR="00BB69DC" w:rsidRPr="001A5A49" w:rsidRDefault="00BB69DC" w:rsidP="001A5A49">
            <w:pPr>
              <w:jc w:val="center"/>
              <w:rPr>
                <w:rFonts w:asciiTheme="minorHAnsi" w:eastAsia="Times New Roman" w:hAnsiTheme="minorHAnsi"/>
                <w:b w:val="0"/>
              </w:rPr>
            </w:pPr>
            <w:r w:rsidRPr="2B5A61F6">
              <w:rPr>
                <w:rFonts w:asciiTheme="minorHAnsi" w:eastAsia="Times New Roman" w:hAnsiTheme="minorHAnsi"/>
                <w:b w:val="0"/>
              </w:rPr>
              <w:t>Category</w:t>
            </w:r>
          </w:p>
        </w:tc>
        <w:tc>
          <w:tcPr>
            <w:tcW w:w="1872" w:type="dxa"/>
          </w:tcPr>
          <w:p w14:paraId="1D8889C7"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Activity of Risk</w:t>
            </w:r>
          </w:p>
        </w:tc>
        <w:tc>
          <w:tcPr>
            <w:tcW w:w="1872" w:type="dxa"/>
          </w:tcPr>
          <w:p w14:paraId="1A1A617A"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Mechanisms of exposure</w:t>
            </w:r>
          </w:p>
        </w:tc>
        <w:tc>
          <w:tcPr>
            <w:tcW w:w="2100" w:type="dxa"/>
          </w:tcPr>
          <w:p w14:paraId="011A320F"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Mitigation</w:t>
            </w:r>
          </w:p>
        </w:tc>
        <w:tc>
          <w:tcPr>
            <w:tcW w:w="1620" w:type="dxa"/>
          </w:tcPr>
          <w:p w14:paraId="64FF076B"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Response</w:t>
            </w:r>
          </w:p>
        </w:tc>
      </w:tr>
      <w:tr w:rsidR="00BB69DC" w:rsidRPr="001A5A49" w14:paraId="338A2522"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0F5F90CE" w14:textId="77777777" w:rsidR="00BB69DC" w:rsidRPr="001A5A49" w:rsidRDefault="00BB69DC" w:rsidP="001A5A49">
            <w:pPr>
              <w:rPr>
                <w:rFonts w:asciiTheme="minorHAnsi" w:eastAsia="Times New Roman" w:hAnsiTheme="minorHAnsi"/>
                <w:b w:val="0"/>
              </w:rPr>
            </w:pPr>
            <w:r w:rsidRPr="2B5A61F6">
              <w:rPr>
                <w:rFonts w:asciiTheme="minorHAnsi" w:eastAsia="Times New Roman" w:hAnsiTheme="minorHAnsi"/>
                <w:b w:val="0"/>
              </w:rPr>
              <w:lastRenderedPageBreak/>
              <w:t>Storage + Transportation</w:t>
            </w:r>
          </w:p>
        </w:tc>
        <w:tc>
          <w:tcPr>
            <w:tcW w:w="1872" w:type="dxa"/>
          </w:tcPr>
          <w:p w14:paraId="6042D63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Bait shipment and storage on Oahu and Kauai</w:t>
            </w:r>
          </w:p>
        </w:tc>
        <w:tc>
          <w:tcPr>
            <w:tcW w:w="1872" w:type="dxa"/>
          </w:tcPr>
          <w:p w14:paraId="7F221D8D"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shipping container</w:t>
            </w:r>
          </w:p>
        </w:tc>
        <w:tc>
          <w:tcPr>
            <w:tcW w:w="2100" w:type="dxa"/>
          </w:tcPr>
          <w:p w14:paraId="5AD4B54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Limit duration of container doors being open.</w:t>
            </w:r>
          </w:p>
          <w:p w14:paraId="2D3BB68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Place sticky traps inside the container.</w:t>
            </w:r>
          </w:p>
        </w:tc>
        <w:tc>
          <w:tcPr>
            <w:tcW w:w="1620" w:type="dxa"/>
          </w:tcPr>
          <w:p w14:paraId="66D5CF9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Remove any organisms found inside container (pesticide, trapping, etc)</w:t>
            </w:r>
          </w:p>
        </w:tc>
      </w:tr>
      <w:tr w:rsidR="00BB69DC" w:rsidRPr="001A5A49" w14:paraId="39B67C53"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55BF4931" w14:textId="77777777" w:rsidR="00BB69DC" w:rsidRPr="001A5A49" w:rsidRDefault="00BB69DC" w:rsidP="001A5A49">
            <w:pPr>
              <w:rPr>
                <w:rFonts w:asciiTheme="minorHAnsi" w:eastAsia="Times New Roman" w:hAnsiTheme="minorHAnsi"/>
                <w:szCs w:val="22"/>
              </w:rPr>
            </w:pPr>
          </w:p>
        </w:tc>
        <w:tc>
          <w:tcPr>
            <w:tcW w:w="1872" w:type="dxa"/>
          </w:tcPr>
          <w:p w14:paraId="2667AD5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Buckets shipment and storage</w:t>
            </w:r>
          </w:p>
        </w:tc>
        <w:tc>
          <w:tcPr>
            <w:tcW w:w="1872" w:type="dxa"/>
          </w:tcPr>
          <w:p w14:paraId="72721349"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Infestation of bucket crates </w:t>
            </w:r>
          </w:p>
        </w:tc>
        <w:tc>
          <w:tcPr>
            <w:tcW w:w="2100" w:type="dxa"/>
          </w:tcPr>
          <w:p w14:paraId="1D5ABD3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Limit access time</w:t>
            </w:r>
          </w:p>
        </w:tc>
        <w:tc>
          <w:tcPr>
            <w:tcW w:w="1620" w:type="dxa"/>
          </w:tcPr>
          <w:p w14:paraId="3D1913B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Remove any organisms found inside the crate (pesticide, trapping, etc)</w:t>
            </w:r>
          </w:p>
          <w:p w14:paraId="0616F4B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r w:rsidR="00BB69DC" w:rsidRPr="001A5A49" w14:paraId="6C59F1BA"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28CC5B50" w14:textId="77777777" w:rsidR="00BB69DC" w:rsidRPr="001A5A49" w:rsidRDefault="00BB69DC" w:rsidP="001A5A49">
            <w:pPr>
              <w:rPr>
                <w:rFonts w:asciiTheme="minorHAnsi" w:eastAsia="Times New Roman" w:hAnsiTheme="minorHAnsi"/>
                <w:szCs w:val="22"/>
              </w:rPr>
            </w:pPr>
          </w:p>
        </w:tc>
        <w:tc>
          <w:tcPr>
            <w:tcW w:w="1872" w:type="dxa"/>
          </w:tcPr>
          <w:p w14:paraId="42D7D9C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Equipment and supplies shipment and storage</w:t>
            </w:r>
          </w:p>
        </w:tc>
        <w:tc>
          <w:tcPr>
            <w:tcW w:w="1872" w:type="dxa"/>
          </w:tcPr>
          <w:p w14:paraId="6DC9F58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packaging or items at origin or in transit.</w:t>
            </w:r>
          </w:p>
          <w:p w14:paraId="77DD97F4"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at storage site.</w:t>
            </w:r>
          </w:p>
        </w:tc>
        <w:tc>
          <w:tcPr>
            <w:tcW w:w="2100" w:type="dxa"/>
          </w:tcPr>
          <w:p w14:paraId="0B1B705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-Inspect upon arrival </w:t>
            </w:r>
          </w:p>
          <w:p w14:paraId="36B1877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-Inspect storage areas/units.</w:t>
            </w:r>
          </w:p>
          <w:p w14:paraId="53A662C7"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-Place sticky traps at storage site.</w:t>
            </w:r>
          </w:p>
        </w:tc>
        <w:tc>
          <w:tcPr>
            <w:tcW w:w="1620" w:type="dxa"/>
          </w:tcPr>
          <w:p w14:paraId="31284CE0"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-Remove any organisms found on equipment and supplies packaging and in storage areas (pesticide, trapping, etc).</w:t>
            </w:r>
          </w:p>
          <w:p w14:paraId="721A0C6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-Eliminate infested equipment and supplies that cannot be cleared.</w:t>
            </w:r>
          </w:p>
        </w:tc>
      </w:tr>
      <w:tr w:rsidR="00BB69DC" w:rsidRPr="001A5A49" w14:paraId="7D826076"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519B5C96" w14:textId="77777777" w:rsidR="00BB69DC" w:rsidRPr="001A5A49" w:rsidRDefault="00BB69DC" w:rsidP="001A5A49">
            <w:pPr>
              <w:rPr>
                <w:rFonts w:asciiTheme="minorHAnsi" w:eastAsia="Times New Roman" w:hAnsiTheme="minorHAnsi"/>
                <w:szCs w:val="22"/>
              </w:rPr>
            </w:pPr>
          </w:p>
        </w:tc>
        <w:tc>
          <w:tcPr>
            <w:tcW w:w="1872" w:type="dxa"/>
          </w:tcPr>
          <w:p w14:paraId="503BD59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LCM operations</w:t>
            </w:r>
          </w:p>
          <w:p w14:paraId="227EA9D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872" w:type="dxa"/>
          </w:tcPr>
          <w:p w14:paraId="7045C98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the vessel</w:t>
            </w:r>
          </w:p>
        </w:tc>
        <w:tc>
          <w:tcPr>
            <w:tcW w:w="2100" w:type="dxa"/>
          </w:tcPr>
          <w:p w14:paraId="40525ED9"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-Implement biosecurity protocols from Niihau Ranch</w:t>
            </w:r>
          </w:p>
          <w:p w14:paraId="330D73E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-Visual check by implementation staff.</w:t>
            </w:r>
          </w:p>
          <w:p w14:paraId="2623A92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-Closely watch loading and unloading operations.</w:t>
            </w:r>
          </w:p>
        </w:tc>
        <w:tc>
          <w:tcPr>
            <w:tcW w:w="1620" w:type="dxa"/>
          </w:tcPr>
          <w:p w14:paraId="411C0C6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-Remove any rodents and plant propagules encountered.</w:t>
            </w:r>
          </w:p>
          <w:p w14:paraId="6C15058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r w:rsidR="00BB69DC" w:rsidRPr="001A5A49" w14:paraId="3AE40611"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0DBB8D46" w14:textId="77777777" w:rsidR="00BB69DC" w:rsidRPr="001A5A49" w:rsidRDefault="00BB69DC" w:rsidP="001A5A49">
            <w:pPr>
              <w:rPr>
                <w:rFonts w:asciiTheme="minorHAnsi" w:eastAsia="Times New Roman" w:hAnsiTheme="minorHAnsi"/>
                <w:szCs w:val="22"/>
              </w:rPr>
            </w:pPr>
          </w:p>
        </w:tc>
        <w:tc>
          <w:tcPr>
            <w:tcW w:w="1872" w:type="dxa"/>
          </w:tcPr>
          <w:p w14:paraId="6F277A6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2B5A61F6">
              <w:rPr>
                <w:rFonts w:asciiTheme="minorHAnsi" w:eastAsia="Times New Roman" w:hAnsiTheme="minorHAnsi"/>
              </w:rPr>
              <w:t>Small boat operations</w:t>
            </w:r>
          </w:p>
        </w:tc>
        <w:tc>
          <w:tcPr>
            <w:tcW w:w="1872" w:type="dxa"/>
          </w:tcPr>
          <w:p w14:paraId="588F1E80"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the vessel</w:t>
            </w:r>
          </w:p>
        </w:tc>
        <w:tc>
          <w:tcPr>
            <w:tcW w:w="2100" w:type="dxa"/>
          </w:tcPr>
          <w:p w14:paraId="0591FC2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-Inspect the vessel</w:t>
            </w:r>
          </w:p>
        </w:tc>
        <w:tc>
          <w:tcPr>
            <w:tcW w:w="1620" w:type="dxa"/>
          </w:tcPr>
          <w:p w14:paraId="4C82397B"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-Delay operation until all organisms </w:t>
            </w:r>
            <w:r w:rsidRPr="2B5A61F6">
              <w:rPr>
                <w:rFonts w:asciiTheme="minorHAnsi" w:eastAsia="Times New Roman" w:hAnsiTheme="minorHAnsi"/>
              </w:rPr>
              <w:lastRenderedPageBreak/>
              <w:t>of concern are removed.</w:t>
            </w:r>
          </w:p>
        </w:tc>
      </w:tr>
      <w:tr w:rsidR="00BB69DC" w:rsidRPr="001A5A49" w14:paraId="10C6EF48"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58C9809B" w14:textId="77777777" w:rsidR="00BB69DC" w:rsidRPr="001A5A49" w:rsidRDefault="00BB69DC" w:rsidP="001A5A49">
            <w:pPr>
              <w:rPr>
                <w:rFonts w:asciiTheme="minorHAnsi" w:eastAsia="Times New Roman" w:hAnsiTheme="minorHAnsi"/>
                <w:b w:val="0"/>
              </w:rPr>
            </w:pPr>
            <w:r w:rsidRPr="2B5A61F6">
              <w:rPr>
                <w:rFonts w:asciiTheme="minorHAnsi" w:eastAsia="Times New Roman" w:hAnsiTheme="minorHAnsi"/>
                <w:b w:val="0"/>
              </w:rPr>
              <w:lastRenderedPageBreak/>
              <w:t>People + personal gear</w:t>
            </w:r>
          </w:p>
        </w:tc>
        <w:tc>
          <w:tcPr>
            <w:tcW w:w="1872" w:type="dxa"/>
          </w:tcPr>
          <w:p w14:paraId="4557B09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People and personal gear presence on Niihau and Lehua</w:t>
            </w:r>
          </w:p>
        </w:tc>
        <w:tc>
          <w:tcPr>
            <w:tcW w:w="1872" w:type="dxa"/>
          </w:tcPr>
          <w:p w14:paraId="501F965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-Gut resistant seeds</w:t>
            </w:r>
          </w:p>
          <w:p w14:paraId="66D71B29"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personal gear</w:t>
            </w:r>
          </w:p>
        </w:tc>
        <w:tc>
          <w:tcPr>
            <w:tcW w:w="2100" w:type="dxa"/>
          </w:tcPr>
          <w:p w14:paraId="6539DD64"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-Implement guidelines for fruit consumption prior to operation.</w:t>
            </w:r>
          </w:p>
          <w:p w14:paraId="77EF3BF0"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-Use the sanitary facilities on Lehua and Niihau.</w:t>
            </w:r>
          </w:p>
          <w:p w14:paraId="2FDB54A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-Self declared inspection by every team member of all personal gear following specific protocols.</w:t>
            </w:r>
          </w:p>
        </w:tc>
        <w:tc>
          <w:tcPr>
            <w:tcW w:w="1620" w:type="dxa"/>
          </w:tcPr>
          <w:p w14:paraId="0C4A9ACE"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-Remove any organisms encountered.</w:t>
            </w:r>
          </w:p>
          <w:p w14:paraId="25217D0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-Eliminate infested gear that cannot be cleared.</w:t>
            </w:r>
          </w:p>
        </w:tc>
      </w:tr>
      <w:tr w:rsidR="00BB69DC" w:rsidRPr="001A5A49" w14:paraId="4494326D"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3AD6604B" w14:textId="77777777" w:rsidR="00BB69DC" w:rsidRPr="001A5A49" w:rsidRDefault="00BB69DC" w:rsidP="001A5A49">
            <w:pPr>
              <w:rPr>
                <w:rFonts w:asciiTheme="minorHAnsi" w:eastAsia="Times New Roman" w:hAnsiTheme="minorHAnsi"/>
                <w:szCs w:val="22"/>
              </w:rPr>
            </w:pPr>
          </w:p>
        </w:tc>
        <w:tc>
          <w:tcPr>
            <w:tcW w:w="1872" w:type="dxa"/>
          </w:tcPr>
          <w:p w14:paraId="4D38ED7E"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Boat charter operations </w:t>
            </w:r>
          </w:p>
        </w:tc>
        <w:tc>
          <w:tcPr>
            <w:tcW w:w="1872" w:type="dxa"/>
          </w:tcPr>
          <w:p w14:paraId="1BFBE93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gear in transit</w:t>
            </w:r>
          </w:p>
        </w:tc>
        <w:tc>
          <w:tcPr>
            <w:tcW w:w="2100" w:type="dxa"/>
          </w:tcPr>
          <w:p w14:paraId="2A2ED92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-Visual external inspection of gear prior to transfer to Lehua</w:t>
            </w:r>
          </w:p>
        </w:tc>
        <w:tc>
          <w:tcPr>
            <w:tcW w:w="1620" w:type="dxa"/>
          </w:tcPr>
          <w:p w14:paraId="624D251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-Delay transfer until all organisms of concern encountered are removed.</w:t>
            </w:r>
          </w:p>
        </w:tc>
      </w:tr>
      <w:tr w:rsidR="00BB69DC" w:rsidRPr="001A5A49" w14:paraId="7624E2A9"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045F685A" w14:textId="77777777" w:rsidR="00BB69DC" w:rsidRPr="001A5A49" w:rsidRDefault="00BB69DC" w:rsidP="001A5A49">
            <w:pPr>
              <w:rPr>
                <w:rFonts w:asciiTheme="minorHAnsi" w:eastAsia="Times New Roman" w:hAnsiTheme="minorHAnsi"/>
                <w:b w:val="0"/>
                <w:bCs w:val="0"/>
                <w:szCs w:val="22"/>
              </w:rPr>
            </w:pPr>
          </w:p>
        </w:tc>
        <w:tc>
          <w:tcPr>
            <w:tcW w:w="1872" w:type="dxa"/>
          </w:tcPr>
          <w:p w14:paraId="5B32F59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Niihau helicopter operations</w:t>
            </w:r>
          </w:p>
        </w:tc>
        <w:tc>
          <w:tcPr>
            <w:tcW w:w="1872" w:type="dxa"/>
          </w:tcPr>
          <w:p w14:paraId="4D05C60E"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gear in transit.</w:t>
            </w:r>
          </w:p>
        </w:tc>
        <w:tc>
          <w:tcPr>
            <w:tcW w:w="2100" w:type="dxa"/>
          </w:tcPr>
          <w:p w14:paraId="718BD32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-Visual external inspection of gear prior to transfer to Lehua.</w:t>
            </w:r>
          </w:p>
          <w:p w14:paraId="1C2FCD9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-Inspect external parts of helicopter.</w:t>
            </w:r>
          </w:p>
        </w:tc>
        <w:tc>
          <w:tcPr>
            <w:tcW w:w="1620" w:type="dxa"/>
          </w:tcPr>
          <w:p w14:paraId="70EE0439"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-Delay transfer until all organisms of concern encountered are removed.</w:t>
            </w:r>
          </w:p>
        </w:tc>
      </w:tr>
      <w:tr w:rsidR="00BB69DC" w:rsidRPr="001A5A49" w14:paraId="22EED3FC"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0018533A" w14:textId="77777777" w:rsidR="00BB69DC" w:rsidRPr="001A5A49" w:rsidRDefault="00BB69DC" w:rsidP="001A5A49">
            <w:pPr>
              <w:rPr>
                <w:rFonts w:asciiTheme="minorHAnsi" w:eastAsia="Times New Roman" w:hAnsiTheme="minorHAnsi"/>
                <w:b w:val="0"/>
              </w:rPr>
            </w:pPr>
            <w:r w:rsidRPr="2B5A61F6">
              <w:rPr>
                <w:rFonts w:asciiTheme="minorHAnsi" w:eastAsia="Times New Roman" w:hAnsiTheme="minorHAnsi"/>
                <w:b w:val="0"/>
              </w:rPr>
              <w:t>Camp + logistics</w:t>
            </w:r>
          </w:p>
        </w:tc>
        <w:tc>
          <w:tcPr>
            <w:tcW w:w="1872" w:type="dxa"/>
          </w:tcPr>
          <w:p w14:paraId="403D85D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Food and water </w:t>
            </w:r>
          </w:p>
        </w:tc>
        <w:tc>
          <w:tcPr>
            <w:tcW w:w="1872" w:type="dxa"/>
          </w:tcPr>
          <w:p w14:paraId="1344D55D"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food and water containers.</w:t>
            </w:r>
          </w:p>
          <w:p w14:paraId="52BA17BE"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2100" w:type="dxa"/>
          </w:tcPr>
          <w:p w14:paraId="482DAE6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-All fresh food is thoroughly washed.</w:t>
            </w:r>
          </w:p>
          <w:p w14:paraId="1B87E80E"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-No fruits with viable seeds are to be brought to the island.</w:t>
            </w:r>
          </w:p>
          <w:p w14:paraId="47DE1DA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-All food is kept in rodent resistant containers.</w:t>
            </w:r>
          </w:p>
          <w:p w14:paraId="2F237A5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-Water containers are sealed to avoid drip. </w:t>
            </w:r>
          </w:p>
        </w:tc>
        <w:tc>
          <w:tcPr>
            <w:tcW w:w="1620" w:type="dxa"/>
          </w:tcPr>
          <w:p w14:paraId="7F190EB4"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-If able, remove organisms of concern.</w:t>
            </w:r>
          </w:p>
          <w:p w14:paraId="7F560AF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-If too widespread (e.g. ants, cockroaches, etc) seal container and dispose of it as soon as possible.</w:t>
            </w:r>
          </w:p>
        </w:tc>
      </w:tr>
      <w:tr w:rsidR="00BB69DC" w:rsidRPr="001A5A49" w14:paraId="53CF98A1"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3F473DF1" w14:textId="77777777" w:rsidR="00BB69DC" w:rsidRPr="001A5A49" w:rsidRDefault="00BB69DC" w:rsidP="001A5A49">
            <w:pPr>
              <w:rPr>
                <w:rFonts w:asciiTheme="minorHAnsi" w:eastAsia="Times New Roman" w:hAnsiTheme="minorHAnsi"/>
                <w:b w:val="0"/>
                <w:bCs w:val="0"/>
                <w:szCs w:val="22"/>
              </w:rPr>
            </w:pPr>
          </w:p>
        </w:tc>
        <w:tc>
          <w:tcPr>
            <w:tcW w:w="1872" w:type="dxa"/>
          </w:tcPr>
          <w:p w14:paraId="2B2026C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Waste management</w:t>
            </w:r>
          </w:p>
        </w:tc>
        <w:tc>
          <w:tcPr>
            <w:tcW w:w="1872" w:type="dxa"/>
          </w:tcPr>
          <w:p w14:paraId="0B7BC30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waste from camp activities and the organisms spread by field staff</w:t>
            </w:r>
          </w:p>
        </w:tc>
        <w:tc>
          <w:tcPr>
            <w:tcW w:w="2100" w:type="dxa"/>
          </w:tcPr>
          <w:p w14:paraId="25F4F819" w14:textId="77777777" w:rsidR="00BB69DC" w:rsidRPr="001A5A49" w:rsidRDefault="00BB69DC" w:rsidP="001A5A49">
            <w:pPr>
              <w:ind w:left="160" w:right="427"/>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All waste food and food containers must be collected in garbage bags, sealed, and removed from the island.</w:t>
            </w:r>
          </w:p>
        </w:tc>
        <w:tc>
          <w:tcPr>
            <w:tcW w:w="1620" w:type="dxa"/>
          </w:tcPr>
          <w:p w14:paraId="41DE9EC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-If able to, remove organisms of concern.</w:t>
            </w:r>
          </w:p>
          <w:p w14:paraId="147E7EB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-If too widespread (e.g. ants, cockroaches, etc) seal container and dispose of it as soon as possible</w:t>
            </w:r>
          </w:p>
        </w:tc>
      </w:tr>
    </w:tbl>
    <w:p w14:paraId="5E1F3F23" w14:textId="77777777" w:rsidR="00BB69DC" w:rsidRDefault="00BB69DC" w:rsidP="00BB69DC">
      <w:pPr>
        <w:tabs>
          <w:tab w:val="left" w:pos="880"/>
        </w:tabs>
        <w:spacing w:after="0"/>
      </w:pPr>
    </w:p>
    <w:p w14:paraId="6FC61C12" w14:textId="77777777" w:rsidR="00BB69DC" w:rsidRDefault="00BB69DC" w:rsidP="00BB69DC">
      <w:pPr>
        <w:tabs>
          <w:tab w:val="left" w:pos="880"/>
        </w:tabs>
        <w:spacing w:after="0"/>
        <w:jc w:val="both"/>
        <w:rPr>
          <w:rFonts w:ascii="Times New Roman" w:eastAsia="Times New Roman" w:hAnsi="Times New Roman"/>
          <w:sz w:val="24"/>
          <w:szCs w:val="24"/>
        </w:rPr>
      </w:pPr>
    </w:p>
    <w:p w14:paraId="1E2FD022" w14:textId="77777777" w:rsidR="00BB69DC" w:rsidRDefault="00BB69DC" w:rsidP="00BB69DC">
      <w:pPr>
        <w:spacing w:after="0"/>
        <w:jc w:val="both"/>
        <w:rPr>
          <w:rFonts w:ascii="Times New Roman" w:eastAsia="Times New Roman" w:hAnsi="Times New Roman"/>
          <w:b/>
          <w:bCs/>
          <w:sz w:val="24"/>
          <w:szCs w:val="24"/>
        </w:rPr>
      </w:pPr>
    </w:p>
    <w:p w14:paraId="2B5069EA" w14:textId="77777777" w:rsidR="00BB69DC" w:rsidRDefault="00BB69DC" w:rsidP="00BB69DC">
      <w:pPr>
        <w:pStyle w:val="Heading3"/>
      </w:pPr>
      <w:bookmarkStart w:id="875" w:name="_Toc490987229"/>
      <w:bookmarkStart w:id="876" w:name="_Toc490992197"/>
      <w:bookmarkStart w:id="877" w:name="_Toc491017535"/>
      <w:bookmarkStart w:id="878" w:name="_Toc490994821"/>
      <w:bookmarkStart w:id="879" w:name="_Toc490997755"/>
      <w:bookmarkStart w:id="880" w:name="_Toc490999666"/>
      <w:bookmarkStart w:id="881" w:name="_Toc491010066"/>
      <w:bookmarkStart w:id="882" w:name="_Toc491000548"/>
      <w:r w:rsidRPr="105C3320">
        <w:t>During operation – all activities between the first and final bait applications</w:t>
      </w:r>
      <w:bookmarkEnd w:id="875"/>
      <w:bookmarkEnd w:id="876"/>
      <w:bookmarkEnd w:id="877"/>
      <w:bookmarkEnd w:id="878"/>
      <w:bookmarkEnd w:id="879"/>
      <w:bookmarkEnd w:id="880"/>
      <w:bookmarkEnd w:id="881"/>
      <w:bookmarkEnd w:id="882"/>
    </w:p>
    <w:tbl>
      <w:tblPr>
        <w:tblStyle w:val="GridTable1Light-Accent1"/>
        <w:tblW w:w="9336" w:type="dxa"/>
        <w:tblLook w:val="04A0" w:firstRow="1" w:lastRow="0" w:firstColumn="1" w:lastColumn="0" w:noHBand="0" w:noVBand="1"/>
        <w:tblCaption w:val=""/>
        <w:tblDescription w:val=""/>
      </w:tblPr>
      <w:tblGrid>
        <w:gridCol w:w="1872"/>
        <w:gridCol w:w="1872"/>
        <w:gridCol w:w="1785"/>
        <w:gridCol w:w="1935"/>
        <w:gridCol w:w="1872"/>
      </w:tblGrid>
      <w:tr w:rsidR="00BB69DC" w14:paraId="39A97411" w14:textId="77777777" w:rsidTr="001A5A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2" w:type="dxa"/>
          </w:tcPr>
          <w:p w14:paraId="46FC0D60" w14:textId="77777777" w:rsidR="00BB69DC" w:rsidRPr="001A5A49" w:rsidRDefault="00BB69DC" w:rsidP="001A5A49">
            <w:pPr>
              <w:jc w:val="center"/>
              <w:rPr>
                <w:rFonts w:asciiTheme="minorHAnsi" w:eastAsia="Times New Roman" w:hAnsiTheme="minorHAnsi"/>
                <w:b w:val="0"/>
              </w:rPr>
            </w:pPr>
            <w:r w:rsidRPr="2B5A61F6">
              <w:rPr>
                <w:rFonts w:asciiTheme="minorHAnsi" w:eastAsia="Times New Roman" w:hAnsiTheme="minorHAnsi"/>
                <w:b w:val="0"/>
              </w:rPr>
              <w:t>Category</w:t>
            </w:r>
          </w:p>
        </w:tc>
        <w:tc>
          <w:tcPr>
            <w:tcW w:w="1872" w:type="dxa"/>
          </w:tcPr>
          <w:p w14:paraId="4E99EDC5"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Activity of Risk</w:t>
            </w:r>
          </w:p>
        </w:tc>
        <w:tc>
          <w:tcPr>
            <w:tcW w:w="1785" w:type="dxa"/>
          </w:tcPr>
          <w:p w14:paraId="02438CDD"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Mechanisms of exposure</w:t>
            </w:r>
          </w:p>
        </w:tc>
        <w:tc>
          <w:tcPr>
            <w:tcW w:w="1935" w:type="dxa"/>
          </w:tcPr>
          <w:p w14:paraId="747FBC25"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Mitigation</w:t>
            </w:r>
          </w:p>
        </w:tc>
        <w:tc>
          <w:tcPr>
            <w:tcW w:w="1872" w:type="dxa"/>
          </w:tcPr>
          <w:p w14:paraId="6361CAAE"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Response</w:t>
            </w:r>
          </w:p>
        </w:tc>
      </w:tr>
      <w:tr w:rsidR="00BB69DC" w14:paraId="1E00E3BB"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34D67782" w14:textId="77777777" w:rsidR="00BB69DC" w:rsidRPr="001A5A49" w:rsidRDefault="00BB69DC" w:rsidP="001A5A49">
            <w:pPr>
              <w:rPr>
                <w:rFonts w:asciiTheme="minorHAnsi" w:eastAsia="Times New Roman" w:hAnsiTheme="minorHAnsi"/>
                <w:b w:val="0"/>
              </w:rPr>
            </w:pPr>
            <w:r w:rsidRPr="2B5A61F6">
              <w:rPr>
                <w:rFonts w:asciiTheme="minorHAnsi" w:eastAsia="Times New Roman" w:hAnsiTheme="minorHAnsi"/>
                <w:b w:val="0"/>
              </w:rPr>
              <w:t>Storage + Transportation</w:t>
            </w:r>
          </w:p>
        </w:tc>
        <w:tc>
          <w:tcPr>
            <w:tcW w:w="1872" w:type="dxa"/>
          </w:tcPr>
          <w:p w14:paraId="22B38D1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Niihau storage area</w:t>
            </w:r>
          </w:p>
        </w:tc>
        <w:tc>
          <w:tcPr>
            <w:tcW w:w="1785" w:type="dxa"/>
          </w:tcPr>
          <w:p w14:paraId="5D37B30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shipping container</w:t>
            </w:r>
          </w:p>
          <w:p w14:paraId="3CDBAB9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935" w:type="dxa"/>
          </w:tcPr>
          <w:p w14:paraId="5252CBD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Limit duration of container doors being open.</w:t>
            </w:r>
          </w:p>
          <w:p w14:paraId="4D621CD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Place sticky traps inside the container.</w:t>
            </w:r>
          </w:p>
        </w:tc>
        <w:tc>
          <w:tcPr>
            <w:tcW w:w="1872" w:type="dxa"/>
          </w:tcPr>
          <w:p w14:paraId="47F85C7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Remove any organisms found inside container (pesticide, trapping, etc)</w:t>
            </w:r>
          </w:p>
        </w:tc>
      </w:tr>
      <w:tr w:rsidR="00BB69DC" w14:paraId="23406AA4"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232D38E1" w14:textId="77777777" w:rsidR="00BB69DC" w:rsidRPr="001A5A49" w:rsidRDefault="00BB69DC" w:rsidP="001A5A49">
            <w:pPr>
              <w:rPr>
                <w:rFonts w:asciiTheme="minorHAnsi" w:eastAsia="Times New Roman" w:hAnsiTheme="minorHAnsi"/>
                <w:szCs w:val="22"/>
              </w:rPr>
            </w:pPr>
          </w:p>
        </w:tc>
        <w:tc>
          <w:tcPr>
            <w:tcW w:w="1872" w:type="dxa"/>
          </w:tcPr>
          <w:p w14:paraId="18EBCF3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Helicopter from Maui</w:t>
            </w:r>
          </w:p>
        </w:tc>
        <w:tc>
          <w:tcPr>
            <w:tcW w:w="1785" w:type="dxa"/>
          </w:tcPr>
          <w:p w14:paraId="2978D1F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interior space or equipment (fuel pumps etc) and exterior structures</w:t>
            </w:r>
          </w:p>
        </w:tc>
        <w:tc>
          <w:tcPr>
            <w:tcW w:w="1935" w:type="dxa"/>
          </w:tcPr>
          <w:p w14:paraId="1B1B9C9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Visual inspection of interior, exterior and all equipment prior to departure from Maui by the pilot</w:t>
            </w:r>
          </w:p>
        </w:tc>
        <w:tc>
          <w:tcPr>
            <w:tcW w:w="1872" w:type="dxa"/>
          </w:tcPr>
          <w:p w14:paraId="0D52241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Delay departure and remove any organisms. </w:t>
            </w:r>
          </w:p>
        </w:tc>
      </w:tr>
      <w:tr w:rsidR="00BB69DC" w14:paraId="1CAF8295"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7947E3F3" w14:textId="77777777" w:rsidR="00BB69DC" w:rsidRPr="001A5A49" w:rsidRDefault="00BB69DC" w:rsidP="001A5A49">
            <w:pPr>
              <w:rPr>
                <w:rFonts w:asciiTheme="minorHAnsi" w:eastAsia="Times New Roman" w:hAnsiTheme="minorHAnsi"/>
                <w:b w:val="0"/>
                <w:bCs w:val="0"/>
                <w:szCs w:val="22"/>
              </w:rPr>
            </w:pPr>
          </w:p>
        </w:tc>
        <w:tc>
          <w:tcPr>
            <w:tcW w:w="1872" w:type="dxa"/>
          </w:tcPr>
          <w:p w14:paraId="5600E154"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Bait bucket operations between Niihau and Lehua</w:t>
            </w:r>
          </w:p>
        </w:tc>
        <w:tc>
          <w:tcPr>
            <w:tcW w:w="1785" w:type="dxa"/>
          </w:tcPr>
          <w:p w14:paraId="7AD13DB0"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No biosecurity inspection of buckets prior to air operations</w:t>
            </w:r>
          </w:p>
        </w:tc>
        <w:tc>
          <w:tcPr>
            <w:tcW w:w="1935" w:type="dxa"/>
          </w:tcPr>
          <w:p w14:paraId="4838718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Consistency in biosecurity inspections at the landing zone</w:t>
            </w:r>
          </w:p>
        </w:tc>
        <w:tc>
          <w:tcPr>
            <w:tcW w:w="1872" w:type="dxa"/>
          </w:tcPr>
          <w:p w14:paraId="3868847D"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Delay helicopter departure and remove any organisms observed</w:t>
            </w:r>
          </w:p>
        </w:tc>
      </w:tr>
      <w:tr w:rsidR="00BB69DC" w14:paraId="51A32E1A"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1431596F" w14:textId="77777777" w:rsidR="00BB69DC" w:rsidRPr="001A5A49" w:rsidRDefault="00BB69DC" w:rsidP="001A5A49">
            <w:pPr>
              <w:rPr>
                <w:rFonts w:asciiTheme="minorHAnsi" w:eastAsia="Times New Roman" w:hAnsiTheme="minorHAnsi"/>
                <w:b w:val="0"/>
              </w:rPr>
            </w:pPr>
            <w:r w:rsidRPr="2B5A61F6">
              <w:rPr>
                <w:rFonts w:asciiTheme="minorHAnsi" w:eastAsia="Times New Roman" w:hAnsiTheme="minorHAnsi"/>
                <w:b w:val="0"/>
              </w:rPr>
              <w:t>People + personal gear</w:t>
            </w:r>
          </w:p>
          <w:p w14:paraId="4440BFDB" w14:textId="77777777" w:rsidR="00BB69DC" w:rsidRPr="001A5A49" w:rsidRDefault="00BB69DC" w:rsidP="001A5A49">
            <w:pPr>
              <w:rPr>
                <w:rFonts w:asciiTheme="minorHAnsi" w:eastAsia="Times New Roman" w:hAnsiTheme="minorHAnsi"/>
                <w:b w:val="0"/>
                <w:bCs w:val="0"/>
                <w:szCs w:val="22"/>
              </w:rPr>
            </w:pPr>
          </w:p>
        </w:tc>
        <w:tc>
          <w:tcPr>
            <w:tcW w:w="1872" w:type="dxa"/>
          </w:tcPr>
          <w:p w14:paraId="030D07C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People and personal gear presence on Niihau and Lehua</w:t>
            </w:r>
          </w:p>
          <w:p w14:paraId="25F13C1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785" w:type="dxa"/>
          </w:tcPr>
          <w:p w14:paraId="329BC29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935" w:type="dxa"/>
          </w:tcPr>
          <w:p w14:paraId="1C84B8C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872" w:type="dxa"/>
          </w:tcPr>
          <w:p w14:paraId="2AB089C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r w:rsidR="00BB69DC" w14:paraId="1310BBD7"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7C2C70DC" w14:textId="77777777" w:rsidR="00BB69DC" w:rsidRPr="001A5A49" w:rsidRDefault="00BB69DC" w:rsidP="001A5A49">
            <w:pPr>
              <w:rPr>
                <w:rFonts w:asciiTheme="minorHAnsi" w:eastAsia="Times New Roman" w:hAnsiTheme="minorHAnsi"/>
                <w:b w:val="0"/>
                <w:bCs w:val="0"/>
                <w:szCs w:val="22"/>
              </w:rPr>
            </w:pPr>
          </w:p>
        </w:tc>
        <w:tc>
          <w:tcPr>
            <w:tcW w:w="1872" w:type="dxa"/>
          </w:tcPr>
          <w:p w14:paraId="4FF2AAD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Niihau Ranch helicopter operations</w:t>
            </w:r>
          </w:p>
          <w:p w14:paraId="2B9020B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785" w:type="dxa"/>
          </w:tcPr>
          <w:p w14:paraId="5343F1E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gear in transit.</w:t>
            </w:r>
          </w:p>
        </w:tc>
        <w:tc>
          <w:tcPr>
            <w:tcW w:w="1935" w:type="dxa"/>
          </w:tcPr>
          <w:p w14:paraId="70A5356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-Visual external inspection of gear prior to transfer to Lehua.</w:t>
            </w:r>
          </w:p>
          <w:p w14:paraId="0CFF0A50"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-Inspect external parts of helicopter.</w:t>
            </w:r>
          </w:p>
        </w:tc>
        <w:tc>
          <w:tcPr>
            <w:tcW w:w="1872" w:type="dxa"/>
          </w:tcPr>
          <w:p w14:paraId="2F3B5AA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-Delay transfer until all organisms of concern encountered are removed.</w:t>
            </w:r>
          </w:p>
        </w:tc>
      </w:tr>
      <w:tr w:rsidR="00BB69DC" w14:paraId="0029E651"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0402E96C" w14:textId="77777777" w:rsidR="00BB69DC" w:rsidRPr="001A5A49" w:rsidRDefault="00BB69DC" w:rsidP="001A5A49">
            <w:pPr>
              <w:rPr>
                <w:rFonts w:asciiTheme="minorHAnsi" w:eastAsia="Times New Roman" w:hAnsiTheme="minorHAnsi"/>
                <w:b w:val="0"/>
                <w:bCs w:val="0"/>
                <w:szCs w:val="22"/>
              </w:rPr>
            </w:pPr>
          </w:p>
        </w:tc>
        <w:tc>
          <w:tcPr>
            <w:tcW w:w="1872" w:type="dxa"/>
          </w:tcPr>
          <w:p w14:paraId="7EC17E3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785" w:type="dxa"/>
          </w:tcPr>
          <w:p w14:paraId="6013133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935" w:type="dxa"/>
          </w:tcPr>
          <w:p w14:paraId="56D4F0BB"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872" w:type="dxa"/>
          </w:tcPr>
          <w:p w14:paraId="4224284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r w:rsidR="00BB69DC" w14:paraId="0128CEB0"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62755F94" w14:textId="77777777" w:rsidR="00BB69DC" w:rsidRPr="001A5A49" w:rsidRDefault="00BB69DC" w:rsidP="001A5A49">
            <w:pPr>
              <w:rPr>
                <w:rFonts w:asciiTheme="minorHAnsi" w:eastAsia="Times New Roman" w:hAnsiTheme="minorHAnsi"/>
                <w:b w:val="0"/>
              </w:rPr>
            </w:pPr>
            <w:r w:rsidRPr="3B9C338F">
              <w:rPr>
                <w:rFonts w:asciiTheme="minorHAnsi" w:eastAsia="Times New Roman" w:hAnsiTheme="minorHAnsi"/>
                <w:b w:val="0"/>
              </w:rPr>
              <w:t>Camp + logistics</w:t>
            </w:r>
          </w:p>
        </w:tc>
        <w:tc>
          <w:tcPr>
            <w:tcW w:w="1872" w:type="dxa"/>
          </w:tcPr>
          <w:p w14:paraId="4BE0ACC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Food and water</w:t>
            </w:r>
          </w:p>
        </w:tc>
        <w:tc>
          <w:tcPr>
            <w:tcW w:w="1785" w:type="dxa"/>
          </w:tcPr>
          <w:p w14:paraId="0551016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Infestation of food and water containers.</w:t>
            </w:r>
          </w:p>
          <w:p w14:paraId="0FAF54E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935" w:type="dxa"/>
          </w:tcPr>
          <w:p w14:paraId="5458501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872" w:type="dxa"/>
          </w:tcPr>
          <w:p w14:paraId="5B059B6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r w:rsidR="00BB69DC" w14:paraId="209A77DE"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158DF5DB" w14:textId="77777777" w:rsidR="00BB69DC" w:rsidRPr="001A5A49" w:rsidRDefault="00BB69DC" w:rsidP="001A5A49">
            <w:pPr>
              <w:rPr>
                <w:rFonts w:asciiTheme="minorHAnsi" w:eastAsia="Times New Roman" w:hAnsiTheme="minorHAnsi"/>
                <w:b w:val="0"/>
                <w:bCs w:val="0"/>
                <w:szCs w:val="22"/>
              </w:rPr>
            </w:pPr>
          </w:p>
        </w:tc>
        <w:tc>
          <w:tcPr>
            <w:tcW w:w="1872" w:type="dxa"/>
          </w:tcPr>
          <w:p w14:paraId="021D83B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 xml:space="preserve">Waste Management </w:t>
            </w:r>
          </w:p>
          <w:p w14:paraId="4152C874"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785" w:type="dxa"/>
          </w:tcPr>
          <w:p w14:paraId="1FE0D87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935" w:type="dxa"/>
          </w:tcPr>
          <w:p w14:paraId="0FDDC0AD"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872" w:type="dxa"/>
          </w:tcPr>
          <w:p w14:paraId="4935661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bl>
    <w:p w14:paraId="60F54E9F" w14:textId="77777777" w:rsidR="00BB69DC" w:rsidRDefault="00BB69DC" w:rsidP="00BB69DC">
      <w:pPr>
        <w:tabs>
          <w:tab w:val="left" w:pos="880"/>
        </w:tabs>
        <w:spacing w:after="0"/>
        <w:jc w:val="both"/>
        <w:rPr>
          <w:rFonts w:ascii="Times New Roman" w:eastAsia="Times New Roman" w:hAnsi="Times New Roman"/>
          <w:b/>
          <w:bCs/>
          <w:spacing w:val="-4"/>
          <w:sz w:val="24"/>
          <w:szCs w:val="24"/>
        </w:rPr>
      </w:pPr>
    </w:p>
    <w:p w14:paraId="3DD614D6" w14:textId="77777777" w:rsidR="00BB69DC" w:rsidRDefault="00BB69DC" w:rsidP="001A5A49">
      <w:pPr>
        <w:pStyle w:val="Heading3"/>
      </w:pPr>
      <w:bookmarkStart w:id="883" w:name="_Toc490987230"/>
      <w:bookmarkStart w:id="884" w:name="_Toc490992198"/>
      <w:bookmarkStart w:id="885" w:name="_Toc491017536"/>
      <w:bookmarkStart w:id="886" w:name="_Toc490994822"/>
      <w:bookmarkStart w:id="887" w:name="_Toc490997756"/>
      <w:bookmarkStart w:id="888" w:name="_Toc490999667"/>
      <w:bookmarkStart w:id="889" w:name="_Toc491010067"/>
      <w:bookmarkStart w:id="890" w:name="_Toc491000549"/>
      <w:r w:rsidRPr="105C3320">
        <w:t>Post-operation</w:t>
      </w:r>
      <w:bookmarkEnd w:id="883"/>
      <w:bookmarkEnd w:id="884"/>
      <w:bookmarkEnd w:id="885"/>
      <w:bookmarkEnd w:id="886"/>
      <w:bookmarkEnd w:id="887"/>
      <w:bookmarkEnd w:id="888"/>
      <w:bookmarkEnd w:id="889"/>
      <w:bookmarkEnd w:id="890"/>
    </w:p>
    <w:tbl>
      <w:tblPr>
        <w:tblStyle w:val="GridTable1Light-Accent1"/>
        <w:tblW w:w="0" w:type="auto"/>
        <w:tblLook w:val="04A0" w:firstRow="1" w:lastRow="0" w:firstColumn="1" w:lastColumn="0" w:noHBand="0" w:noVBand="1"/>
      </w:tblPr>
      <w:tblGrid>
        <w:gridCol w:w="1822"/>
        <w:gridCol w:w="1764"/>
        <w:gridCol w:w="1790"/>
        <w:gridCol w:w="1838"/>
        <w:gridCol w:w="1802"/>
      </w:tblGrid>
      <w:tr w:rsidR="00BB69DC" w:rsidRPr="001A5A49" w14:paraId="444D25CF" w14:textId="77777777" w:rsidTr="001A5A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2" w:type="dxa"/>
          </w:tcPr>
          <w:p w14:paraId="58EA1EDF" w14:textId="77777777" w:rsidR="00BB69DC" w:rsidRPr="001A5A49" w:rsidRDefault="00BB69DC" w:rsidP="001A5A49">
            <w:pPr>
              <w:jc w:val="center"/>
              <w:rPr>
                <w:rFonts w:asciiTheme="minorHAnsi" w:eastAsia="Times New Roman" w:hAnsiTheme="minorHAnsi"/>
                <w:b w:val="0"/>
              </w:rPr>
            </w:pPr>
            <w:r w:rsidRPr="3B9C338F">
              <w:rPr>
                <w:rFonts w:asciiTheme="minorHAnsi" w:eastAsia="Times New Roman" w:hAnsiTheme="minorHAnsi"/>
                <w:b w:val="0"/>
              </w:rPr>
              <w:t>Category</w:t>
            </w:r>
          </w:p>
        </w:tc>
        <w:tc>
          <w:tcPr>
            <w:tcW w:w="1872" w:type="dxa"/>
          </w:tcPr>
          <w:p w14:paraId="28AF35A4"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b w:val="0"/>
              </w:rPr>
            </w:pPr>
            <w:r w:rsidRPr="3B9C338F">
              <w:rPr>
                <w:rFonts w:asciiTheme="minorHAnsi" w:eastAsia="Times New Roman" w:hAnsiTheme="minorHAnsi"/>
                <w:b w:val="0"/>
              </w:rPr>
              <w:t>Activity of Risk</w:t>
            </w:r>
          </w:p>
        </w:tc>
        <w:tc>
          <w:tcPr>
            <w:tcW w:w="1872" w:type="dxa"/>
          </w:tcPr>
          <w:p w14:paraId="64A9AC3E"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b w:val="0"/>
              </w:rPr>
            </w:pPr>
            <w:r w:rsidRPr="3B9C338F">
              <w:rPr>
                <w:rFonts w:asciiTheme="minorHAnsi" w:eastAsia="Times New Roman" w:hAnsiTheme="minorHAnsi"/>
                <w:b w:val="0"/>
              </w:rPr>
              <w:t>Mechanisms of exposure</w:t>
            </w:r>
          </w:p>
        </w:tc>
        <w:tc>
          <w:tcPr>
            <w:tcW w:w="1872" w:type="dxa"/>
          </w:tcPr>
          <w:p w14:paraId="5C41B44B"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b w:val="0"/>
              </w:rPr>
            </w:pPr>
            <w:r w:rsidRPr="3B9C338F">
              <w:rPr>
                <w:rFonts w:asciiTheme="minorHAnsi" w:eastAsia="Times New Roman" w:hAnsiTheme="minorHAnsi"/>
                <w:b w:val="0"/>
              </w:rPr>
              <w:t>Mitigation</w:t>
            </w:r>
          </w:p>
        </w:tc>
        <w:tc>
          <w:tcPr>
            <w:tcW w:w="1872" w:type="dxa"/>
          </w:tcPr>
          <w:p w14:paraId="5FAE7F0E"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b w:val="0"/>
              </w:rPr>
            </w:pPr>
            <w:r w:rsidRPr="3B9C338F">
              <w:rPr>
                <w:rFonts w:asciiTheme="minorHAnsi" w:eastAsia="Times New Roman" w:hAnsiTheme="minorHAnsi"/>
                <w:b w:val="0"/>
              </w:rPr>
              <w:t>Response</w:t>
            </w:r>
          </w:p>
        </w:tc>
      </w:tr>
      <w:tr w:rsidR="00BB69DC" w:rsidRPr="001A5A49" w14:paraId="724EF57E"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5EB05B5A" w14:textId="77777777" w:rsidR="00BB69DC" w:rsidRPr="001A5A49" w:rsidRDefault="00BB69DC" w:rsidP="001A5A49">
            <w:pPr>
              <w:rPr>
                <w:rFonts w:asciiTheme="minorHAnsi" w:eastAsia="Times New Roman" w:hAnsiTheme="minorHAnsi"/>
                <w:b w:val="0"/>
              </w:rPr>
            </w:pPr>
            <w:r w:rsidRPr="3B9C338F">
              <w:rPr>
                <w:rFonts w:asciiTheme="minorHAnsi" w:eastAsia="Times New Roman" w:hAnsiTheme="minorHAnsi"/>
                <w:b w:val="0"/>
              </w:rPr>
              <w:t>Storage + Transportation</w:t>
            </w:r>
          </w:p>
          <w:p w14:paraId="2EAD6DC7" w14:textId="77777777" w:rsidR="00BB69DC" w:rsidRPr="001A5A49" w:rsidRDefault="00BB69DC" w:rsidP="001A5A49">
            <w:pPr>
              <w:rPr>
                <w:rFonts w:asciiTheme="minorHAnsi" w:eastAsia="Times New Roman" w:hAnsiTheme="minorHAnsi"/>
                <w:b w:val="0"/>
                <w:bCs w:val="0"/>
                <w:szCs w:val="22"/>
              </w:rPr>
            </w:pPr>
          </w:p>
        </w:tc>
        <w:tc>
          <w:tcPr>
            <w:tcW w:w="1872" w:type="dxa"/>
          </w:tcPr>
          <w:p w14:paraId="4E593C37"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LCM operations</w:t>
            </w:r>
          </w:p>
        </w:tc>
        <w:tc>
          <w:tcPr>
            <w:tcW w:w="1872" w:type="dxa"/>
          </w:tcPr>
          <w:p w14:paraId="5067EA6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-Infestation of the vessel</w:t>
            </w:r>
          </w:p>
        </w:tc>
        <w:tc>
          <w:tcPr>
            <w:tcW w:w="1872" w:type="dxa"/>
          </w:tcPr>
          <w:p w14:paraId="3D98B59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-Implement biosecurity protocols from Niihau Ranch</w:t>
            </w:r>
          </w:p>
          <w:p w14:paraId="267ADD2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-Visual check by implementation staff.</w:t>
            </w:r>
          </w:p>
          <w:p w14:paraId="5282508B"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-Closely watch loading and unloading operations.</w:t>
            </w:r>
          </w:p>
        </w:tc>
        <w:tc>
          <w:tcPr>
            <w:tcW w:w="1872" w:type="dxa"/>
          </w:tcPr>
          <w:p w14:paraId="6C58D39D"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-Remove any rodents and plant propagules encountered.</w:t>
            </w:r>
          </w:p>
          <w:p w14:paraId="26BB1630"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r w:rsidR="00BB69DC" w:rsidRPr="001A5A49" w14:paraId="12D32625"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5A2CDC9B" w14:textId="77777777" w:rsidR="00BB69DC" w:rsidRPr="001A5A49" w:rsidRDefault="00BB69DC" w:rsidP="001A5A49">
            <w:pPr>
              <w:rPr>
                <w:rFonts w:asciiTheme="minorHAnsi" w:eastAsia="Times New Roman" w:hAnsiTheme="minorHAnsi"/>
                <w:b w:val="0"/>
                <w:bCs w:val="0"/>
                <w:szCs w:val="22"/>
              </w:rPr>
            </w:pPr>
          </w:p>
        </w:tc>
        <w:tc>
          <w:tcPr>
            <w:tcW w:w="1872" w:type="dxa"/>
          </w:tcPr>
          <w:p w14:paraId="06180DA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Small boat operations</w:t>
            </w:r>
          </w:p>
        </w:tc>
        <w:tc>
          <w:tcPr>
            <w:tcW w:w="1872" w:type="dxa"/>
          </w:tcPr>
          <w:p w14:paraId="63CFEC3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-Infestation of the vessel</w:t>
            </w:r>
          </w:p>
        </w:tc>
        <w:tc>
          <w:tcPr>
            <w:tcW w:w="1872" w:type="dxa"/>
          </w:tcPr>
          <w:p w14:paraId="3AA52D0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-Inspect the vessel</w:t>
            </w:r>
          </w:p>
        </w:tc>
        <w:tc>
          <w:tcPr>
            <w:tcW w:w="1872" w:type="dxa"/>
          </w:tcPr>
          <w:p w14:paraId="6DBD50D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-Delay operation until all organisms of concern encountered are removed.</w:t>
            </w:r>
          </w:p>
        </w:tc>
      </w:tr>
      <w:tr w:rsidR="00BB69DC" w:rsidRPr="001A5A49" w14:paraId="3DB0446F"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496B0B6B" w14:textId="77777777" w:rsidR="00BB69DC" w:rsidRPr="001A5A49" w:rsidRDefault="00BB69DC" w:rsidP="001A5A49">
            <w:pPr>
              <w:rPr>
                <w:rFonts w:asciiTheme="minorHAnsi" w:eastAsia="Times New Roman" w:hAnsiTheme="minorHAnsi"/>
                <w:b w:val="0"/>
                <w:bCs w:val="0"/>
                <w:szCs w:val="22"/>
              </w:rPr>
            </w:pPr>
          </w:p>
        </w:tc>
        <w:tc>
          <w:tcPr>
            <w:tcW w:w="1872" w:type="dxa"/>
          </w:tcPr>
          <w:p w14:paraId="2AA1E7A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Niihau Ranch helicopter operations</w:t>
            </w:r>
          </w:p>
        </w:tc>
        <w:tc>
          <w:tcPr>
            <w:tcW w:w="1872" w:type="dxa"/>
          </w:tcPr>
          <w:p w14:paraId="203FEA9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-Infestation of external areas of the helicopter</w:t>
            </w:r>
          </w:p>
        </w:tc>
        <w:tc>
          <w:tcPr>
            <w:tcW w:w="1872" w:type="dxa"/>
          </w:tcPr>
          <w:p w14:paraId="4F16D02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-Inspect external parts of helicopter.</w:t>
            </w:r>
          </w:p>
        </w:tc>
        <w:tc>
          <w:tcPr>
            <w:tcW w:w="1872" w:type="dxa"/>
          </w:tcPr>
          <w:p w14:paraId="393B942D"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 xml:space="preserve">-Delay transfer until all organisms of concern </w:t>
            </w:r>
            <w:r w:rsidRPr="3B9C338F">
              <w:rPr>
                <w:rFonts w:asciiTheme="minorHAnsi" w:eastAsia="Times New Roman" w:hAnsiTheme="minorHAnsi"/>
              </w:rPr>
              <w:lastRenderedPageBreak/>
              <w:t>encountered are removed.</w:t>
            </w:r>
          </w:p>
        </w:tc>
      </w:tr>
    </w:tbl>
    <w:p w14:paraId="2E3E381B" w14:textId="77777777" w:rsidR="00BB69DC" w:rsidRPr="001A5A49" w:rsidRDefault="00BB69DC" w:rsidP="00BB69DC">
      <w:pPr>
        <w:tabs>
          <w:tab w:val="left" w:pos="880"/>
        </w:tabs>
        <w:spacing w:after="0"/>
        <w:jc w:val="both"/>
        <w:rPr>
          <w:rFonts w:asciiTheme="minorHAnsi" w:eastAsia="Times New Roman" w:hAnsiTheme="minorHAnsi"/>
          <w:szCs w:val="22"/>
        </w:rPr>
      </w:pPr>
    </w:p>
    <w:p w14:paraId="78B53842" w14:textId="613E241C" w:rsidR="00BB69DC" w:rsidRPr="00BB69DC" w:rsidRDefault="00BB69DC" w:rsidP="00BB69DC">
      <w:pPr>
        <w:pStyle w:val="Heading2"/>
      </w:pPr>
      <w:bookmarkStart w:id="891" w:name="_Toc490987231"/>
      <w:bookmarkStart w:id="892" w:name="_Toc490992199"/>
      <w:bookmarkStart w:id="893" w:name="_Toc491017537"/>
      <w:bookmarkStart w:id="894" w:name="_Toc490994823"/>
      <w:bookmarkStart w:id="895" w:name="_Toc490997757"/>
      <w:bookmarkStart w:id="896" w:name="_Toc490999668"/>
      <w:bookmarkStart w:id="897" w:name="_Toc491010068"/>
      <w:bookmarkStart w:id="898" w:name="_Toc491000550"/>
      <w:r w:rsidRPr="00BB69DC">
        <w:t>Bait Shipment</w:t>
      </w:r>
      <w:bookmarkEnd w:id="891"/>
      <w:bookmarkEnd w:id="892"/>
      <w:bookmarkEnd w:id="893"/>
      <w:bookmarkEnd w:id="894"/>
      <w:bookmarkEnd w:id="895"/>
      <w:bookmarkEnd w:id="896"/>
      <w:bookmarkEnd w:id="897"/>
      <w:bookmarkEnd w:id="898"/>
    </w:p>
    <w:p w14:paraId="5B3C31EA"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Bait pods will have the lids secured with straps and shrink wrapped to help prevent rodents or insects from accessing the bait</w:t>
      </w:r>
    </w:p>
    <w:p w14:paraId="2F53B440"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The shipping container should be in new or like new condition with no holes. Door seals should be intact. Shipping containers will be locked whenever the doors are closed.</w:t>
      </w:r>
    </w:p>
    <w:p w14:paraId="3936D7B6"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Glue traps (large enough for rodents) will be placed inside the container, at least one at each corner. A smaller glue trap can be placed on top of the liner bag inside each pod to catch any insects.</w:t>
      </w:r>
    </w:p>
    <w:p w14:paraId="07FE4081"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Efforts will be made to minimize the frequency the shipping containers are opened.</w:t>
      </w:r>
    </w:p>
    <w:p w14:paraId="3FFD511B"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Shipping containers will never be left open and unattended.</w:t>
      </w:r>
    </w:p>
    <w:p w14:paraId="741D5425"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Shipping containers will, if possible, be stored in open areas, away from sources of pests like garbage piles, areas of thick vegetation, etc.</w:t>
      </w:r>
    </w:p>
    <w:p w14:paraId="2431F964"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 xml:space="preserve">Additional items will not be added to the shipping container (e.g. as a way to get some gear from Kauai to Niihau, or in between bait drops), unless it has been thoroughly inspected and cleared of biosecurity threats. </w:t>
      </w:r>
    </w:p>
    <w:p w14:paraId="2C39452D"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If a partial container load of bait is left-over between applications, the container will receive a thorough inspection (including making sure sticky traps are in place) before the container is closed, and again upon opening. All bait bags will be packed in a pod with space and it will be tightly closed. The container will be swept clean so that stray pellets don’t serve as a potential food source to attract pests. (before closing this is another possible time to spray some insecticide).</w:t>
      </w:r>
    </w:p>
    <w:p w14:paraId="2C1F8CA4"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Sticky traps will be checked whenever practical (e.g. traps near the door checked when inspections occur, traps in back checked during unloading.). Any detection of a pest will prompt further action as deemed appropriate. A single small insect may not prompt any response, while a rodent or serious number of ants may prompt a thorough inspection to scope out any infestation or damaged bait.</w:t>
      </w:r>
    </w:p>
    <w:p w14:paraId="51633962"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The outside of the container will be inspected in Kauai before loading for transport to Niihau, and again at arrival to Niihau. Biosecurity officers will pay particular attention to the bottoms and crevices.</w:t>
      </w:r>
    </w:p>
    <w:p w14:paraId="38F5AC49" w14:textId="77777777" w:rsidR="00BB69DC" w:rsidRPr="00BB69DC" w:rsidRDefault="00BB69DC" w:rsidP="00CF255B">
      <w:pPr>
        <w:pStyle w:val="Heading2"/>
        <w:spacing w:line="276" w:lineRule="auto"/>
        <w:rPr>
          <w:rFonts w:eastAsia="Calibri"/>
        </w:rPr>
      </w:pPr>
      <w:bookmarkStart w:id="899" w:name="_Toc490987232"/>
      <w:bookmarkStart w:id="900" w:name="_Toc490992200"/>
      <w:bookmarkStart w:id="901" w:name="_Toc491017538"/>
      <w:bookmarkStart w:id="902" w:name="_Toc490994824"/>
      <w:bookmarkStart w:id="903" w:name="_Toc490997758"/>
      <w:bookmarkStart w:id="904" w:name="_Toc490999669"/>
      <w:bookmarkStart w:id="905" w:name="_Toc491010069"/>
      <w:bookmarkStart w:id="906" w:name="_Toc491000551"/>
      <w:r w:rsidRPr="00BB69DC">
        <w:t>People and Personal Gear</w:t>
      </w:r>
      <w:bookmarkEnd w:id="899"/>
      <w:bookmarkEnd w:id="900"/>
      <w:bookmarkEnd w:id="901"/>
      <w:bookmarkEnd w:id="902"/>
      <w:bookmarkEnd w:id="903"/>
      <w:bookmarkEnd w:id="904"/>
      <w:bookmarkEnd w:id="905"/>
      <w:bookmarkEnd w:id="906"/>
    </w:p>
    <w:p w14:paraId="43DF374C" w14:textId="243FFF96" w:rsidR="00BB69DC" w:rsidRPr="00BB69DC" w:rsidRDefault="00BB69DC" w:rsidP="00CF255B">
      <w:pPr>
        <w:pStyle w:val="ListParagraph"/>
        <w:numPr>
          <w:ilvl w:val="0"/>
          <w:numId w:val="65"/>
        </w:numPr>
        <w:tabs>
          <w:tab w:val="left" w:pos="1240"/>
        </w:tabs>
        <w:spacing w:after="0" w:line="276" w:lineRule="auto"/>
        <w:ind w:left="720" w:right="180"/>
        <w:rPr>
          <w:rFonts w:asciiTheme="minorHAnsi" w:hAnsiTheme="minorHAnsi"/>
        </w:rPr>
      </w:pPr>
      <w:r w:rsidRPr="3B9C338F">
        <w:rPr>
          <w:rFonts w:asciiTheme="minorHAnsi" w:eastAsia="Times New Roman" w:hAnsiTheme="minorHAnsi"/>
          <w:spacing w:val="-3"/>
        </w:rPr>
        <w:t>Avoid utilizing used shoes, clothing, soft sided bags; m</w:t>
      </w:r>
      <w:r w:rsidRPr="3B9C338F">
        <w:rPr>
          <w:rFonts w:asciiTheme="minorHAnsi" w:eastAsia="Times New Roman" w:hAnsiTheme="minorHAnsi"/>
          <w:spacing w:val="1"/>
        </w:rPr>
        <w:t>ud, dirt, seeds, insects etc. could be attached in treads, soles, laces, seams, cuffs, pockets, and folds</w:t>
      </w:r>
      <w:r w:rsidRPr="3B9C338F">
        <w:rPr>
          <w:rFonts w:asciiTheme="minorHAnsi" w:eastAsia="Times New Roman" w:hAnsiTheme="minorHAnsi"/>
        </w:rPr>
        <w:t>.</w:t>
      </w:r>
    </w:p>
    <w:p w14:paraId="65594316" w14:textId="77777777" w:rsidR="00BB69DC" w:rsidRPr="00BB69DC" w:rsidRDefault="00BB69DC" w:rsidP="00CF255B">
      <w:pPr>
        <w:pStyle w:val="ListParagraph"/>
        <w:numPr>
          <w:ilvl w:val="0"/>
          <w:numId w:val="65"/>
        </w:numPr>
        <w:tabs>
          <w:tab w:val="left" w:pos="1240"/>
        </w:tabs>
        <w:spacing w:after="0" w:line="276" w:lineRule="auto"/>
        <w:ind w:left="720" w:right="180"/>
        <w:rPr>
          <w:rFonts w:asciiTheme="minorHAnsi" w:hAnsiTheme="minorHAnsi"/>
        </w:rPr>
      </w:pPr>
      <w:r w:rsidRPr="3B9C338F">
        <w:rPr>
          <w:rFonts w:asciiTheme="minorHAnsi" w:eastAsia="Times New Roman" w:hAnsiTheme="minorHAnsi"/>
          <w:spacing w:val="-3"/>
        </w:rPr>
        <w:t>Avoid clothes or other equipment with Velcro or fabrics with similar textures that could trap and hold seeds.</w:t>
      </w:r>
    </w:p>
    <w:p w14:paraId="2C6F9316" w14:textId="77777777" w:rsidR="00BB69DC" w:rsidRPr="00BB69DC" w:rsidRDefault="00BB69DC" w:rsidP="00CF255B">
      <w:pPr>
        <w:pStyle w:val="ListParagraph"/>
        <w:numPr>
          <w:ilvl w:val="0"/>
          <w:numId w:val="65"/>
        </w:numPr>
        <w:tabs>
          <w:tab w:val="left" w:pos="1240"/>
        </w:tabs>
        <w:spacing w:before="4" w:after="0" w:line="276" w:lineRule="auto"/>
        <w:ind w:left="720" w:right="189"/>
        <w:rPr>
          <w:rFonts w:asciiTheme="minorHAnsi" w:hAnsiTheme="minorHAnsi"/>
        </w:rPr>
      </w:pPr>
      <w:r w:rsidRPr="3B9C338F">
        <w:rPr>
          <w:rFonts w:asciiTheme="minorHAnsi" w:eastAsia="Times New Roman" w:hAnsiTheme="minorHAnsi"/>
          <w:spacing w:val="1"/>
        </w:rPr>
        <w:t>F</w:t>
      </w:r>
      <w:r w:rsidRPr="3B9C338F">
        <w:rPr>
          <w:rFonts w:asciiTheme="minorHAnsi" w:eastAsia="Times New Roman" w:hAnsiTheme="minorHAnsi"/>
        </w:rPr>
        <w:t>um</w:t>
      </w:r>
      <w:r w:rsidRPr="3B9C338F">
        <w:rPr>
          <w:rFonts w:asciiTheme="minorHAnsi" w:eastAsia="Times New Roman" w:hAnsiTheme="minorHAnsi"/>
          <w:spacing w:val="1"/>
        </w:rPr>
        <w:t>i</w:t>
      </w:r>
      <w:r w:rsidRPr="3B9C338F">
        <w:rPr>
          <w:rFonts w:asciiTheme="minorHAnsi" w:eastAsia="Times New Roman" w:hAnsiTheme="minorHAnsi"/>
        </w:rPr>
        <w:t>g</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1"/>
        </w:rPr>
        <w:t xml:space="preserve">e the equipment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1"/>
        </w:rPr>
        <w:t xml:space="preserve"> </w:t>
      </w:r>
      <w:r w:rsidRPr="3B9C338F">
        <w:rPr>
          <w:rFonts w:asciiTheme="minorHAnsi" w:eastAsia="Times New Roman" w:hAnsiTheme="minorHAnsi"/>
        </w:rPr>
        <w:t>k</w:t>
      </w:r>
      <w:r w:rsidRPr="3B9C338F">
        <w:rPr>
          <w:rFonts w:asciiTheme="minorHAnsi" w:eastAsia="Times New Roman" w:hAnsiTheme="minorHAnsi"/>
          <w:spacing w:val="1"/>
        </w:rPr>
        <w:t>il</w:t>
      </w:r>
      <w:r w:rsidRPr="3B9C338F">
        <w:rPr>
          <w:rFonts w:asciiTheme="minorHAnsi" w:eastAsia="Times New Roman" w:hAnsiTheme="minorHAnsi"/>
        </w:rPr>
        <w:t>l</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spacing w:val="-1"/>
        </w:rPr>
        <w:t>ec</w:t>
      </w:r>
      <w:r w:rsidRPr="3B9C338F">
        <w:rPr>
          <w:rFonts w:asciiTheme="minorHAnsi" w:eastAsia="Times New Roman" w:hAnsiTheme="minorHAnsi"/>
        </w:rPr>
        <w:t>t</w:t>
      </w:r>
      <w:r w:rsidRPr="3B9C338F">
        <w:rPr>
          <w:rFonts w:asciiTheme="minorHAnsi" w:eastAsia="Times New Roman" w:hAnsiTheme="minorHAnsi"/>
          <w:spacing w:val="-7"/>
        </w:rPr>
        <w:t xml:space="preserve"> </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2"/>
        </w:rPr>
        <w:t>s</w:t>
      </w:r>
      <w:r w:rsidRPr="3B9C338F">
        <w:rPr>
          <w:rFonts w:asciiTheme="minorHAnsi" w:eastAsia="Times New Roman" w:hAnsiTheme="minorHAnsi"/>
          <w:spacing w:val="-2"/>
        </w:rPr>
        <w:t>t</w:t>
      </w:r>
      <w:r w:rsidRPr="3B9C338F">
        <w:rPr>
          <w:rFonts w:asciiTheme="minorHAnsi" w:eastAsia="Times New Roman" w:hAnsiTheme="minorHAnsi"/>
        </w:rPr>
        <w:t>s p</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rPr>
        <w:t>or</w:t>
      </w:r>
      <w:r w:rsidRPr="3B9C338F">
        <w:rPr>
          <w:rFonts w:asciiTheme="minorHAnsi" w:eastAsia="Times New Roman" w:hAnsiTheme="minorHAnsi"/>
          <w:spacing w:val="-5"/>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3"/>
        </w:rPr>
        <w:t xml:space="preserve"> </w:t>
      </w:r>
      <w:r w:rsidRPr="3B9C338F">
        <w:rPr>
          <w:rFonts w:asciiTheme="minorHAnsi" w:eastAsia="Times New Roman" w:hAnsiTheme="minorHAnsi"/>
        </w:rPr>
        <w:t>d</w:t>
      </w:r>
      <w:r w:rsidRPr="3B9C338F">
        <w:rPr>
          <w:rFonts w:asciiTheme="minorHAnsi" w:eastAsia="Times New Roman" w:hAnsiTheme="minorHAnsi"/>
          <w:spacing w:val="-2"/>
        </w:rPr>
        <w:t>e</w:t>
      </w:r>
      <w:r w:rsidRPr="3B9C338F">
        <w:rPr>
          <w:rFonts w:asciiTheme="minorHAnsi" w:eastAsia="Times New Roman" w:hAnsiTheme="minorHAnsi"/>
          <w:spacing w:val="4"/>
        </w:rPr>
        <w:t>p</w:t>
      </w:r>
      <w:r w:rsidRPr="3B9C338F">
        <w:rPr>
          <w:rFonts w:asciiTheme="minorHAnsi" w:eastAsia="Times New Roman" w:hAnsiTheme="minorHAnsi"/>
          <w:spacing w:val="-1"/>
        </w:rPr>
        <w:t>ar</w:t>
      </w:r>
      <w:r w:rsidRPr="3B9C338F">
        <w:rPr>
          <w:rFonts w:asciiTheme="minorHAnsi" w:eastAsia="Times New Roman" w:hAnsiTheme="minorHAnsi"/>
          <w:spacing w:val="-2"/>
        </w:rPr>
        <w:t>t</w:t>
      </w:r>
      <w:r w:rsidRPr="3B9C338F">
        <w:rPr>
          <w:rFonts w:asciiTheme="minorHAnsi" w:eastAsia="Times New Roman" w:hAnsiTheme="minorHAnsi"/>
        </w:rPr>
        <w:t>u</w:t>
      </w:r>
      <w:r w:rsidRPr="3B9C338F">
        <w:rPr>
          <w:rFonts w:asciiTheme="minorHAnsi" w:eastAsia="Times New Roman" w:hAnsiTheme="minorHAnsi"/>
          <w:spacing w:val="3"/>
        </w:rPr>
        <w:t>r</w:t>
      </w:r>
      <w:r w:rsidRPr="3B9C338F">
        <w:rPr>
          <w:rFonts w:asciiTheme="minorHAnsi" w:eastAsia="Times New Roman" w:hAnsiTheme="minorHAnsi"/>
          <w:spacing w:val="-1"/>
        </w:rPr>
        <w:t>e</w:t>
      </w:r>
      <w:r w:rsidRPr="3B9C338F">
        <w:rPr>
          <w:rFonts w:asciiTheme="minorHAnsi" w:eastAsia="Times New Roman" w:hAnsiTheme="minorHAnsi"/>
        </w:rPr>
        <w:t>.</w:t>
      </w:r>
    </w:p>
    <w:p w14:paraId="4F6A82A4" w14:textId="77777777" w:rsidR="00BB69DC" w:rsidRPr="00BB69DC" w:rsidRDefault="00BB69DC" w:rsidP="00CF255B">
      <w:pPr>
        <w:pStyle w:val="ListParagraph"/>
        <w:numPr>
          <w:ilvl w:val="0"/>
          <w:numId w:val="65"/>
        </w:numPr>
        <w:tabs>
          <w:tab w:val="left" w:pos="1240"/>
        </w:tabs>
        <w:spacing w:before="1" w:after="0" w:line="276" w:lineRule="auto"/>
        <w:ind w:left="720" w:right="166"/>
        <w:rPr>
          <w:rFonts w:asciiTheme="minorHAnsi" w:hAnsiTheme="minorHAnsi"/>
        </w:rPr>
      </w:pPr>
      <w:r w:rsidRPr="3B9C338F">
        <w:rPr>
          <w:rFonts w:asciiTheme="minorHAnsi" w:eastAsia="Times New Roman" w:hAnsiTheme="minorHAnsi"/>
        </w:rPr>
        <w:t>Do not use</w:t>
      </w:r>
      <w:r w:rsidRPr="3B9C338F">
        <w:rPr>
          <w:rFonts w:asciiTheme="minorHAnsi" w:eastAsia="Times New Roman" w:hAnsiTheme="minorHAnsi"/>
          <w:spacing w:val="-3"/>
        </w:rPr>
        <w:t xml:space="preserve"> corrugated cardboard to store food or equipment (older cardboard represents a higher risk).  </w:t>
      </w:r>
    </w:p>
    <w:p w14:paraId="4422AAA4" w14:textId="77777777" w:rsidR="00BB69DC" w:rsidRPr="00BB69DC" w:rsidRDefault="00BB69DC" w:rsidP="00CF255B">
      <w:pPr>
        <w:pStyle w:val="ListParagraph"/>
        <w:numPr>
          <w:ilvl w:val="0"/>
          <w:numId w:val="65"/>
        </w:numPr>
        <w:tabs>
          <w:tab w:val="left" w:pos="1240"/>
        </w:tabs>
        <w:spacing w:after="0" w:line="276" w:lineRule="auto"/>
        <w:ind w:left="720" w:right="-20"/>
        <w:rPr>
          <w:rFonts w:asciiTheme="minorHAnsi" w:hAnsiTheme="minorHAnsi"/>
        </w:rPr>
      </w:pPr>
      <w:r w:rsidRPr="3B9C338F">
        <w:rPr>
          <w:rFonts w:asciiTheme="minorHAnsi" w:eastAsia="Times New Roman" w:hAnsiTheme="minorHAnsi"/>
          <w:spacing w:val="-1"/>
        </w:rPr>
        <w:lastRenderedPageBreak/>
        <w:t>C</w:t>
      </w:r>
      <w:r w:rsidRPr="3B9C338F">
        <w:rPr>
          <w:rFonts w:asciiTheme="minorHAnsi" w:eastAsia="Times New Roman" w:hAnsiTheme="minorHAnsi"/>
          <w:spacing w:val="1"/>
        </w:rPr>
        <w:t>l</w:t>
      </w:r>
      <w:r w:rsidRPr="3B9C338F">
        <w:rPr>
          <w:rFonts w:asciiTheme="minorHAnsi" w:eastAsia="Times New Roman" w:hAnsiTheme="minorHAnsi"/>
          <w:spacing w:val="-1"/>
        </w:rPr>
        <w:t>ea</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2"/>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rPr>
        <w:t>t</w:t>
      </w:r>
      <w:r w:rsidRPr="3B9C338F">
        <w:rPr>
          <w:rFonts w:asciiTheme="minorHAnsi" w:eastAsia="Times New Roman" w:hAnsiTheme="minorHAnsi"/>
          <w:spacing w:val="-8"/>
        </w:rPr>
        <w:t xml:space="preserve"> </w:t>
      </w:r>
      <w:r w:rsidRPr="3B9C338F">
        <w:rPr>
          <w:rFonts w:asciiTheme="minorHAnsi" w:eastAsia="Times New Roman" w:hAnsiTheme="minorHAnsi"/>
          <w:spacing w:val="-1"/>
        </w:rPr>
        <w:t>a</w:t>
      </w:r>
      <w:r w:rsidRPr="3B9C338F">
        <w:rPr>
          <w:rFonts w:asciiTheme="minorHAnsi" w:eastAsia="Times New Roman" w:hAnsiTheme="minorHAnsi"/>
          <w:spacing w:val="1"/>
        </w:rPr>
        <w:t>l</w:t>
      </w:r>
      <w:r w:rsidRPr="3B9C338F">
        <w:rPr>
          <w:rFonts w:asciiTheme="minorHAnsi" w:eastAsia="Times New Roman" w:hAnsiTheme="minorHAnsi"/>
        </w:rPr>
        <w:t xml:space="preserve">l </w:t>
      </w:r>
      <w:r w:rsidRPr="3B9C338F">
        <w:rPr>
          <w:rFonts w:asciiTheme="minorHAnsi" w:eastAsia="Times New Roman" w:hAnsiTheme="minorHAnsi"/>
          <w:spacing w:val="-1"/>
        </w:rPr>
        <w:t>c</w:t>
      </w:r>
      <w:r w:rsidRPr="3B9C338F">
        <w:rPr>
          <w:rFonts w:asciiTheme="minorHAnsi" w:eastAsia="Times New Roman" w:hAnsiTheme="minorHAnsi"/>
          <w:spacing w:val="1"/>
        </w:rPr>
        <w:t>l</w:t>
      </w:r>
      <w:r w:rsidRPr="3B9C338F">
        <w:rPr>
          <w:rFonts w:asciiTheme="minorHAnsi" w:eastAsia="Times New Roman" w:hAnsiTheme="minorHAnsi"/>
        </w:rPr>
        <w:t>o</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5"/>
        </w:rPr>
        <w:t xml:space="preserve"> </w:t>
      </w:r>
      <w:r w:rsidRPr="3B9C338F">
        <w:rPr>
          <w:rFonts w:asciiTheme="minorHAnsi" w:eastAsia="Times New Roman" w:hAnsiTheme="minorHAnsi"/>
          <w:spacing w:val="2"/>
        </w:rPr>
        <w:t>s</w:t>
      </w:r>
      <w:r w:rsidRPr="3B9C338F">
        <w:rPr>
          <w:rFonts w:asciiTheme="minorHAnsi" w:eastAsia="Times New Roman" w:hAnsiTheme="minorHAnsi"/>
        </w:rPr>
        <w:t>ho</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3"/>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1"/>
        </w:rPr>
        <w:t>f</w:t>
      </w:r>
      <w:r w:rsidRPr="3B9C338F">
        <w:rPr>
          <w:rFonts w:asciiTheme="minorHAnsi" w:eastAsia="Times New Roman" w:hAnsiTheme="minorHAnsi"/>
          <w:spacing w:val="-1"/>
        </w:rPr>
        <w:t>a</w:t>
      </w:r>
      <w:r w:rsidRPr="3B9C338F">
        <w:rPr>
          <w:rFonts w:asciiTheme="minorHAnsi" w:eastAsia="Times New Roman" w:hAnsiTheme="minorHAnsi"/>
        </w:rPr>
        <w:t>b</w:t>
      </w:r>
      <w:r w:rsidRPr="3B9C338F">
        <w:rPr>
          <w:rFonts w:asciiTheme="minorHAnsi" w:eastAsia="Times New Roman" w:hAnsiTheme="minorHAnsi"/>
          <w:spacing w:val="3"/>
        </w:rPr>
        <w:t>r</w:t>
      </w:r>
      <w:r w:rsidRPr="3B9C338F">
        <w:rPr>
          <w:rFonts w:asciiTheme="minorHAnsi" w:eastAsia="Times New Roman" w:hAnsiTheme="minorHAnsi"/>
          <w:spacing w:val="1"/>
        </w:rPr>
        <w:t>i</w:t>
      </w:r>
      <w:r w:rsidRPr="3B9C338F">
        <w:rPr>
          <w:rFonts w:asciiTheme="minorHAnsi" w:eastAsia="Times New Roman" w:hAnsiTheme="minorHAnsi"/>
          <w:spacing w:val="-1"/>
        </w:rPr>
        <w:t>c</w:t>
      </w:r>
      <w:r w:rsidRPr="3B9C338F">
        <w:rPr>
          <w:rFonts w:asciiTheme="minorHAnsi" w:eastAsia="Times New Roman" w:hAnsiTheme="minorHAnsi"/>
          <w:spacing w:val="2"/>
        </w:rPr>
        <w:t>s</w:t>
      </w:r>
      <w:r w:rsidRPr="3B9C338F">
        <w:rPr>
          <w:rFonts w:asciiTheme="minorHAnsi" w:eastAsia="Times New Roman" w:hAnsiTheme="minorHAnsi"/>
        </w:rPr>
        <w:t>.</w:t>
      </w:r>
    </w:p>
    <w:p w14:paraId="00F91FFC" w14:textId="77777777" w:rsidR="00BB69DC" w:rsidRPr="00BB69DC" w:rsidRDefault="00BB69DC" w:rsidP="00CF255B">
      <w:pPr>
        <w:pStyle w:val="ListParagraph"/>
        <w:numPr>
          <w:ilvl w:val="0"/>
          <w:numId w:val="65"/>
        </w:numPr>
        <w:tabs>
          <w:tab w:val="left" w:pos="1240"/>
        </w:tabs>
        <w:spacing w:after="0" w:line="276" w:lineRule="auto"/>
        <w:ind w:left="720" w:right="-20"/>
        <w:rPr>
          <w:rFonts w:asciiTheme="minorHAnsi" w:hAnsiTheme="minorHAnsi"/>
        </w:rPr>
      </w:pPr>
      <w:r w:rsidRPr="3B9C338F">
        <w:rPr>
          <w:rFonts w:asciiTheme="minorHAnsi" w:eastAsia="Times New Roman" w:hAnsiTheme="minorHAnsi"/>
          <w:spacing w:val="-2"/>
          <w:position w:val="1"/>
        </w:rPr>
        <w:t>P</w:t>
      </w:r>
      <w:r w:rsidRPr="3B9C338F">
        <w:rPr>
          <w:rFonts w:asciiTheme="minorHAnsi" w:eastAsia="Times New Roman" w:hAnsiTheme="minorHAnsi"/>
          <w:position w:val="1"/>
        </w:rPr>
        <w:t>hy</w:t>
      </w:r>
      <w:r w:rsidRPr="3B9C338F">
        <w:rPr>
          <w:rFonts w:asciiTheme="minorHAnsi" w:eastAsia="Times New Roman" w:hAnsiTheme="minorHAnsi"/>
          <w:spacing w:val="2"/>
          <w:position w:val="1"/>
        </w:rPr>
        <w:t>s</w:t>
      </w:r>
      <w:r w:rsidRPr="3B9C338F">
        <w:rPr>
          <w:rFonts w:asciiTheme="minorHAnsi" w:eastAsia="Times New Roman" w:hAnsiTheme="minorHAnsi"/>
          <w:spacing w:val="1"/>
          <w:position w:val="1"/>
        </w:rPr>
        <w:t>i</w:t>
      </w:r>
      <w:r w:rsidRPr="3B9C338F">
        <w:rPr>
          <w:rFonts w:asciiTheme="minorHAnsi" w:eastAsia="Times New Roman" w:hAnsiTheme="minorHAnsi"/>
          <w:spacing w:val="-1"/>
          <w:position w:val="1"/>
        </w:rPr>
        <w:t>ca</w:t>
      </w:r>
      <w:r w:rsidRPr="3B9C338F">
        <w:rPr>
          <w:rFonts w:asciiTheme="minorHAnsi" w:eastAsia="Times New Roman" w:hAnsiTheme="minorHAnsi"/>
          <w:spacing w:val="1"/>
          <w:position w:val="1"/>
        </w:rPr>
        <w:t>ll</w:t>
      </w:r>
      <w:r w:rsidRPr="3B9C338F">
        <w:rPr>
          <w:rFonts w:asciiTheme="minorHAnsi" w:eastAsia="Times New Roman" w:hAnsiTheme="minorHAnsi"/>
          <w:position w:val="1"/>
        </w:rPr>
        <w:t>y</w:t>
      </w:r>
      <w:r w:rsidRPr="3B9C338F">
        <w:rPr>
          <w:rFonts w:asciiTheme="minorHAnsi" w:eastAsia="Times New Roman" w:hAnsiTheme="minorHAnsi"/>
          <w:spacing w:val="-4"/>
          <w:position w:val="1"/>
        </w:rPr>
        <w:t xml:space="preserve"> </w:t>
      </w:r>
      <w:r w:rsidRPr="3B9C338F">
        <w:rPr>
          <w:rFonts w:asciiTheme="minorHAnsi" w:eastAsia="Times New Roman" w:hAnsiTheme="minorHAnsi"/>
          <w:spacing w:val="-1"/>
          <w:position w:val="1"/>
        </w:rPr>
        <w:t>re</w:t>
      </w:r>
      <w:r w:rsidRPr="3B9C338F">
        <w:rPr>
          <w:rFonts w:asciiTheme="minorHAnsi" w:eastAsia="Times New Roman" w:hAnsiTheme="minorHAnsi"/>
          <w:position w:val="1"/>
        </w:rPr>
        <w:t>move</w:t>
      </w:r>
      <w:r w:rsidRPr="3B9C338F">
        <w:rPr>
          <w:rFonts w:asciiTheme="minorHAnsi" w:eastAsia="Times New Roman" w:hAnsiTheme="minorHAnsi"/>
          <w:spacing w:val="-9"/>
          <w:position w:val="1"/>
        </w:rPr>
        <w:t xml:space="preserve"> </w:t>
      </w:r>
      <w:r w:rsidRPr="3B9C338F">
        <w:rPr>
          <w:rFonts w:asciiTheme="minorHAnsi" w:eastAsia="Times New Roman" w:hAnsiTheme="minorHAnsi"/>
          <w:spacing w:val="-1"/>
          <w:position w:val="1"/>
        </w:rPr>
        <w:t>a</w:t>
      </w:r>
      <w:r w:rsidRPr="3B9C338F">
        <w:rPr>
          <w:rFonts w:asciiTheme="minorHAnsi" w:eastAsia="Times New Roman" w:hAnsiTheme="minorHAnsi"/>
          <w:spacing w:val="1"/>
          <w:position w:val="1"/>
        </w:rPr>
        <w:t>l</w:t>
      </w:r>
      <w:r w:rsidRPr="3B9C338F">
        <w:rPr>
          <w:rFonts w:asciiTheme="minorHAnsi" w:eastAsia="Times New Roman" w:hAnsiTheme="minorHAnsi"/>
          <w:position w:val="1"/>
        </w:rPr>
        <w:t xml:space="preserve">l </w:t>
      </w:r>
      <w:r w:rsidRPr="3B9C338F">
        <w:rPr>
          <w:rFonts w:asciiTheme="minorHAnsi" w:eastAsia="Times New Roman" w:hAnsiTheme="minorHAnsi"/>
          <w:spacing w:val="-2"/>
          <w:position w:val="1"/>
        </w:rPr>
        <w:t>t</w:t>
      </w:r>
      <w:r w:rsidRPr="3B9C338F">
        <w:rPr>
          <w:rFonts w:asciiTheme="minorHAnsi" w:eastAsia="Times New Roman" w:hAnsiTheme="minorHAnsi"/>
          <w:spacing w:val="3"/>
          <w:position w:val="1"/>
        </w:rPr>
        <w:t>r</w:t>
      </w:r>
      <w:r w:rsidRPr="3B9C338F">
        <w:rPr>
          <w:rFonts w:asciiTheme="minorHAnsi" w:eastAsia="Times New Roman" w:hAnsiTheme="minorHAnsi"/>
          <w:spacing w:val="-1"/>
          <w:position w:val="1"/>
        </w:rPr>
        <w:t>ace</w:t>
      </w:r>
      <w:r w:rsidRPr="3B9C338F">
        <w:rPr>
          <w:rFonts w:asciiTheme="minorHAnsi" w:eastAsia="Times New Roman" w:hAnsiTheme="minorHAnsi"/>
          <w:position w:val="1"/>
        </w:rPr>
        <w:t>s</w:t>
      </w:r>
      <w:r w:rsidRPr="3B9C338F">
        <w:rPr>
          <w:rFonts w:asciiTheme="minorHAnsi" w:eastAsia="Times New Roman" w:hAnsiTheme="minorHAnsi"/>
          <w:spacing w:val="-4"/>
          <w:position w:val="1"/>
        </w:rPr>
        <w:t xml:space="preserve"> </w:t>
      </w:r>
      <w:r w:rsidRPr="3B9C338F">
        <w:rPr>
          <w:rFonts w:asciiTheme="minorHAnsi" w:eastAsia="Times New Roman" w:hAnsiTheme="minorHAnsi"/>
          <w:position w:val="1"/>
        </w:rPr>
        <w:t>of</w:t>
      </w:r>
      <w:r w:rsidRPr="3B9C338F">
        <w:rPr>
          <w:rFonts w:asciiTheme="minorHAnsi" w:eastAsia="Times New Roman" w:hAnsiTheme="minorHAnsi"/>
          <w:spacing w:val="-1"/>
          <w:position w:val="1"/>
        </w:rPr>
        <w:t xml:space="preserve"> </w:t>
      </w:r>
      <w:r w:rsidRPr="3B9C338F">
        <w:rPr>
          <w:rFonts w:asciiTheme="minorHAnsi" w:eastAsia="Times New Roman" w:hAnsiTheme="minorHAnsi"/>
          <w:position w:val="1"/>
        </w:rPr>
        <w:t xml:space="preserve">mud </w:t>
      </w:r>
      <w:r w:rsidRPr="3B9C338F">
        <w:rPr>
          <w:rFonts w:asciiTheme="minorHAnsi" w:eastAsia="Times New Roman" w:hAnsiTheme="minorHAnsi"/>
          <w:spacing w:val="-1"/>
          <w:position w:val="1"/>
        </w:rPr>
        <w:t>a</w:t>
      </w:r>
      <w:r w:rsidRPr="3B9C338F">
        <w:rPr>
          <w:rFonts w:asciiTheme="minorHAnsi" w:eastAsia="Times New Roman" w:hAnsiTheme="minorHAnsi"/>
          <w:position w:val="1"/>
        </w:rPr>
        <w:t>nd</w:t>
      </w:r>
      <w:r w:rsidRPr="3B9C338F">
        <w:rPr>
          <w:rFonts w:asciiTheme="minorHAnsi" w:eastAsia="Times New Roman" w:hAnsiTheme="minorHAnsi"/>
          <w:spacing w:val="-1"/>
          <w:position w:val="1"/>
        </w:rPr>
        <w:t xml:space="preserve"> </w:t>
      </w:r>
      <w:r w:rsidRPr="3B9C338F">
        <w:rPr>
          <w:rFonts w:asciiTheme="minorHAnsi" w:eastAsia="Times New Roman" w:hAnsiTheme="minorHAnsi"/>
          <w:spacing w:val="2"/>
          <w:position w:val="1"/>
        </w:rPr>
        <w:t>s</w:t>
      </w:r>
      <w:r w:rsidRPr="3B9C338F">
        <w:rPr>
          <w:rFonts w:asciiTheme="minorHAnsi" w:eastAsia="Times New Roman" w:hAnsiTheme="minorHAnsi"/>
          <w:spacing w:val="-1"/>
          <w:position w:val="1"/>
        </w:rPr>
        <w:t>ee</w:t>
      </w:r>
      <w:r w:rsidRPr="3B9C338F">
        <w:rPr>
          <w:rFonts w:asciiTheme="minorHAnsi" w:eastAsia="Times New Roman" w:hAnsiTheme="minorHAnsi"/>
          <w:position w:val="1"/>
        </w:rPr>
        <w:t>d</w:t>
      </w:r>
      <w:r w:rsidRPr="3B9C338F">
        <w:rPr>
          <w:rFonts w:asciiTheme="minorHAnsi" w:eastAsia="Times New Roman" w:hAnsiTheme="minorHAnsi"/>
          <w:spacing w:val="6"/>
          <w:position w:val="1"/>
        </w:rPr>
        <w:t>s</w:t>
      </w:r>
      <w:r w:rsidRPr="3B9C338F">
        <w:rPr>
          <w:rFonts w:asciiTheme="minorHAnsi" w:eastAsia="Times New Roman" w:hAnsiTheme="minorHAnsi"/>
          <w:position w:val="1"/>
        </w:rPr>
        <w:t>.</w:t>
      </w:r>
    </w:p>
    <w:p w14:paraId="704CC82E" w14:textId="77777777" w:rsidR="00BB69DC" w:rsidRPr="00BB69DC" w:rsidRDefault="00BB69DC" w:rsidP="00CF255B">
      <w:pPr>
        <w:pStyle w:val="ListParagraph"/>
        <w:numPr>
          <w:ilvl w:val="0"/>
          <w:numId w:val="65"/>
        </w:numPr>
        <w:tabs>
          <w:tab w:val="left" w:pos="1240"/>
        </w:tabs>
        <w:spacing w:after="0" w:line="276" w:lineRule="auto"/>
        <w:ind w:left="720" w:right="284"/>
        <w:rPr>
          <w:rFonts w:asciiTheme="minorHAnsi" w:hAnsiTheme="minorHAnsi"/>
        </w:rPr>
      </w:pPr>
      <w:r w:rsidRPr="3B9C338F">
        <w:rPr>
          <w:rFonts w:asciiTheme="minorHAnsi" w:eastAsia="Times New Roman" w:hAnsiTheme="minorHAnsi"/>
          <w:spacing w:val="-1"/>
        </w:rPr>
        <w:t>F</w:t>
      </w:r>
      <w:r w:rsidRPr="3B9C338F">
        <w:rPr>
          <w:rFonts w:asciiTheme="minorHAnsi" w:eastAsia="Times New Roman" w:hAnsiTheme="minorHAnsi"/>
        </w:rPr>
        <w:t>or</w:t>
      </w:r>
      <w:r w:rsidRPr="3B9C338F">
        <w:rPr>
          <w:rFonts w:asciiTheme="minorHAnsi" w:eastAsia="Times New Roman" w:hAnsiTheme="minorHAnsi"/>
          <w:spacing w:val="-4"/>
        </w:rPr>
        <w:t xml:space="preserve"> </w:t>
      </w:r>
      <w:r w:rsidRPr="3B9C338F">
        <w:rPr>
          <w:rFonts w:asciiTheme="minorHAnsi" w:eastAsia="Times New Roman" w:hAnsiTheme="minorHAnsi"/>
          <w:spacing w:val="2"/>
        </w:rPr>
        <w:t>s</w:t>
      </w:r>
      <w:r w:rsidRPr="3B9C338F">
        <w:rPr>
          <w:rFonts w:asciiTheme="minorHAnsi" w:eastAsia="Times New Roman" w:hAnsiTheme="minorHAnsi"/>
        </w:rPr>
        <w:t>o</w:t>
      </w:r>
      <w:r w:rsidRPr="3B9C338F">
        <w:rPr>
          <w:rFonts w:asciiTheme="minorHAnsi" w:eastAsia="Times New Roman" w:hAnsiTheme="minorHAnsi"/>
          <w:spacing w:val="1"/>
        </w:rPr>
        <w:t>f</w:t>
      </w:r>
      <w:r w:rsidRPr="3B9C338F">
        <w:rPr>
          <w:rFonts w:asciiTheme="minorHAnsi" w:eastAsia="Times New Roman" w:hAnsiTheme="minorHAnsi"/>
        </w:rPr>
        <w:t>t</w:t>
      </w:r>
      <w:r w:rsidRPr="3B9C338F">
        <w:rPr>
          <w:rFonts w:asciiTheme="minorHAnsi" w:eastAsia="Times New Roman" w:hAnsiTheme="minorHAnsi"/>
          <w:spacing w:val="-5"/>
        </w:rPr>
        <w:t xml:space="preserve"> </w:t>
      </w:r>
      <w:r w:rsidRPr="3B9C338F">
        <w:rPr>
          <w:rFonts w:asciiTheme="minorHAnsi" w:eastAsia="Times New Roman" w:hAnsiTheme="minorHAnsi"/>
          <w:spacing w:val="2"/>
        </w:rPr>
        <w:t>i</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m</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4"/>
        </w:rPr>
        <w:t xml:space="preserve"> </w:t>
      </w:r>
      <w:r w:rsidRPr="3B9C338F">
        <w:rPr>
          <w:rFonts w:asciiTheme="minorHAnsi" w:eastAsia="Times New Roman" w:hAnsiTheme="minorHAnsi"/>
          <w:spacing w:val="2"/>
        </w:rPr>
        <w:t>i</w:t>
      </w:r>
      <w:r w:rsidRPr="3B9C338F">
        <w:rPr>
          <w:rFonts w:asciiTheme="minorHAnsi" w:eastAsia="Times New Roman" w:hAnsiTheme="minorHAnsi"/>
        </w:rPr>
        <w:t>f</w:t>
      </w:r>
      <w:r w:rsidRPr="3B9C338F">
        <w:rPr>
          <w:rFonts w:asciiTheme="minorHAnsi" w:eastAsia="Times New Roman" w:hAnsiTheme="minorHAnsi"/>
          <w:spacing w:val="-1"/>
        </w:rPr>
        <w:t xml:space="preserve"> </w:t>
      </w:r>
      <w:r w:rsidRPr="3B9C338F">
        <w:rPr>
          <w:rFonts w:asciiTheme="minorHAnsi" w:eastAsia="Times New Roman" w:hAnsiTheme="minorHAnsi"/>
        </w:rPr>
        <w:t>d</w:t>
      </w:r>
      <w:r w:rsidRPr="3B9C338F">
        <w:rPr>
          <w:rFonts w:asciiTheme="minorHAnsi" w:eastAsia="Times New Roman" w:hAnsiTheme="minorHAnsi"/>
          <w:spacing w:val="2"/>
        </w:rPr>
        <w:t>i</w:t>
      </w:r>
      <w:r w:rsidRPr="3B9C338F">
        <w:rPr>
          <w:rFonts w:asciiTheme="minorHAnsi" w:eastAsia="Times New Roman" w:hAnsiTheme="minorHAnsi"/>
          <w:spacing w:val="1"/>
        </w:rPr>
        <w:t>ff</w:t>
      </w:r>
      <w:r w:rsidRPr="3B9C338F">
        <w:rPr>
          <w:rFonts w:asciiTheme="minorHAnsi" w:eastAsia="Times New Roman" w:hAnsiTheme="minorHAnsi"/>
          <w:spacing w:val="2"/>
        </w:rPr>
        <w:t>i</w:t>
      </w:r>
      <w:r w:rsidRPr="3B9C338F">
        <w:rPr>
          <w:rFonts w:asciiTheme="minorHAnsi" w:eastAsia="Times New Roman" w:hAnsiTheme="minorHAnsi"/>
          <w:spacing w:val="-1"/>
        </w:rPr>
        <w:t>c</w:t>
      </w:r>
      <w:r w:rsidRPr="3B9C338F">
        <w:rPr>
          <w:rFonts w:asciiTheme="minorHAnsi" w:eastAsia="Times New Roman" w:hAnsiTheme="minorHAnsi"/>
        </w:rPr>
        <w:t>u</w:t>
      </w:r>
      <w:r w:rsidRPr="3B9C338F">
        <w:rPr>
          <w:rFonts w:asciiTheme="minorHAnsi" w:eastAsia="Times New Roman" w:hAnsiTheme="minorHAnsi"/>
          <w:spacing w:val="2"/>
        </w:rPr>
        <w:t>l</w:t>
      </w:r>
      <w:r w:rsidRPr="3B9C338F">
        <w:rPr>
          <w:rFonts w:asciiTheme="minorHAnsi" w:eastAsia="Times New Roman" w:hAnsiTheme="minorHAnsi"/>
        </w:rPr>
        <w:t>t</w:t>
      </w:r>
      <w:r w:rsidRPr="3B9C338F">
        <w:rPr>
          <w:rFonts w:asciiTheme="minorHAnsi" w:eastAsia="Times New Roman" w:hAnsiTheme="minorHAnsi"/>
          <w:spacing w:val="-4"/>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3"/>
        </w:rPr>
        <w:t xml:space="preserve"> </w:t>
      </w:r>
      <w:r w:rsidRPr="3B9C338F">
        <w:rPr>
          <w:rFonts w:asciiTheme="minorHAnsi" w:eastAsia="Times New Roman" w:hAnsiTheme="minorHAnsi"/>
          <w:spacing w:val="-1"/>
        </w:rPr>
        <w:t>c</w:t>
      </w:r>
      <w:r w:rsidRPr="3B9C338F">
        <w:rPr>
          <w:rFonts w:asciiTheme="minorHAnsi" w:eastAsia="Times New Roman" w:hAnsiTheme="minorHAnsi"/>
          <w:spacing w:val="2"/>
        </w:rPr>
        <w:t>le</w:t>
      </w:r>
      <w:r w:rsidRPr="3B9C338F">
        <w:rPr>
          <w:rFonts w:asciiTheme="minorHAnsi" w:eastAsia="Times New Roman" w:hAnsiTheme="minorHAnsi"/>
          <w:spacing w:val="-1"/>
        </w:rPr>
        <w:t>a</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spacing w:val="-1"/>
        </w:rPr>
        <w:t>e</w:t>
      </w:r>
      <w:r w:rsidRPr="3B9C338F">
        <w:rPr>
          <w:rFonts w:asciiTheme="minorHAnsi" w:eastAsia="Times New Roman" w:hAnsiTheme="minorHAnsi"/>
          <w:spacing w:val="4"/>
        </w:rPr>
        <w:t>n</w:t>
      </w:r>
      <w:r w:rsidRPr="3B9C338F">
        <w:rPr>
          <w:rFonts w:asciiTheme="minorHAnsi" w:eastAsia="Times New Roman" w:hAnsiTheme="minorHAnsi"/>
          <w:spacing w:val="-2"/>
        </w:rPr>
        <w:t>t</w:t>
      </w:r>
      <w:r w:rsidRPr="3B9C338F">
        <w:rPr>
          <w:rFonts w:asciiTheme="minorHAnsi" w:eastAsia="Times New Roman" w:hAnsiTheme="minorHAnsi"/>
          <w:spacing w:val="2"/>
        </w:rPr>
        <w:t>i</w:t>
      </w:r>
      <w:r w:rsidRPr="3B9C338F">
        <w:rPr>
          <w:rFonts w:asciiTheme="minorHAnsi" w:eastAsia="Times New Roman" w:hAnsiTheme="minorHAnsi"/>
          <w:spacing w:val="-1"/>
        </w:rPr>
        <w:t>re</w:t>
      </w:r>
      <w:r w:rsidRPr="3B9C338F">
        <w:rPr>
          <w:rFonts w:asciiTheme="minorHAnsi" w:eastAsia="Times New Roman" w:hAnsiTheme="minorHAnsi"/>
          <w:spacing w:val="2"/>
        </w:rPr>
        <w:t>l</w:t>
      </w:r>
      <w:r w:rsidRPr="3B9C338F">
        <w:rPr>
          <w:rFonts w:asciiTheme="minorHAnsi" w:eastAsia="Times New Roman" w:hAnsiTheme="minorHAnsi"/>
        </w:rPr>
        <w:t>y,</w:t>
      </w:r>
      <w:r w:rsidRPr="3B9C338F">
        <w:rPr>
          <w:rFonts w:asciiTheme="minorHAnsi" w:eastAsia="Times New Roman" w:hAnsiTheme="minorHAnsi"/>
          <w:spacing w:val="-4"/>
        </w:rPr>
        <w:t xml:space="preserve"> </w:t>
      </w:r>
      <w:r w:rsidRPr="3B9C338F">
        <w:rPr>
          <w:rFonts w:asciiTheme="minorHAnsi" w:eastAsia="Times New Roman" w:hAnsiTheme="minorHAnsi"/>
        </w:rPr>
        <w:t>p</w:t>
      </w:r>
      <w:r w:rsidRPr="3B9C338F">
        <w:rPr>
          <w:rFonts w:asciiTheme="minorHAnsi" w:eastAsia="Times New Roman" w:hAnsiTheme="minorHAnsi"/>
          <w:spacing w:val="1"/>
        </w:rPr>
        <w:t>l</w:t>
      </w:r>
      <w:r w:rsidRPr="3B9C338F">
        <w:rPr>
          <w:rFonts w:asciiTheme="minorHAnsi" w:eastAsia="Times New Roman" w:hAnsiTheme="minorHAnsi"/>
          <w:spacing w:val="-1"/>
        </w:rPr>
        <w:t>ac</w:t>
      </w:r>
      <w:r w:rsidRPr="3B9C338F">
        <w:rPr>
          <w:rFonts w:asciiTheme="minorHAnsi" w:eastAsia="Times New Roman" w:hAnsiTheme="minorHAnsi"/>
        </w:rPr>
        <w:t>e</w:t>
      </w:r>
      <w:r w:rsidRPr="3B9C338F">
        <w:rPr>
          <w:rFonts w:asciiTheme="minorHAnsi" w:eastAsia="Times New Roman" w:hAnsiTheme="minorHAnsi"/>
          <w:spacing w:val="-5"/>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rPr>
        <w:t>a</w:t>
      </w:r>
      <w:r w:rsidRPr="3B9C338F">
        <w:rPr>
          <w:rFonts w:asciiTheme="minorHAnsi" w:eastAsia="Times New Roman" w:hAnsiTheme="minorHAnsi"/>
          <w:spacing w:val="1"/>
        </w:rPr>
        <w:t xml:space="preserve"> </w:t>
      </w:r>
      <w:r w:rsidRPr="3B9C338F">
        <w:rPr>
          <w:rFonts w:asciiTheme="minorHAnsi" w:eastAsia="Times New Roman" w:hAnsiTheme="minorHAnsi"/>
          <w:spacing w:val="3"/>
        </w:rPr>
        <w:t>f</w:t>
      </w:r>
      <w:r w:rsidRPr="3B9C338F">
        <w:rPr>
          <w:rFonts w:asciiTheme="minorHAnsi" w:eastAsia="Times New Roman" w:hAnsiTheme="minorHAnsi"/>
          <w:spacing w:val="-1"/>
        </w:rPr>
        <w:t>r</w:t>
      </w:r>
      <w:r w:rsidRPr="3B9C338F">
        <w:rPr>
          <w:rFonts w:asciiTheme="minorHAnsi" w:eastAsia="Times New Roman" w:hAnsiTheme="minorHAnsi"/>
          <w:spacing w:val="-2"/>
        </w:rPr>
        <w:t>ee</w:t>
      </w:r>
      <w:r w:rsidRPr="3B9C338F">
        <w:rPr>
          <w:rFonts w:asciiTheme="minorHAnsi" w:eastAsia="Times New Roman" w:hAnsiTheme="minorHAnsi"/>
          <w:spacing w:val="5"/>
        </w:rPr>
        <w:t>z</w:t>
      </w:r>
      <w:r w:rsidRPr="3B9C338F">
        <w:rPr>
          <w:rFonts w:asciiTheme="minorHAnsi" w:eastAsia="Times New Roman" w:hAnsiTheme="minorHAnsi"/>
          <w:spacing w:val="-1"/>
        </w:rPr>
        <w:t>e</w:t>
      </w:r>
      <w:r w:rsidRPr="3B9C338F">
        <w:rPr>
          <w:rFonts w:asciiTheme="minorHAnsi" w:eastAsia="Times New Roman" w:hAnsiTheme="minorHAnsi"/>
        </w:rPr>
        <w:t>r</w:t>
      </w:r>
      <w:r w:rsidRPr="3B9C338F">
        <w:rPr>
          <w:rFonts w:asciiTheme="minorHAnsi" w:eastAsia="Times New Roman" w:hAnsiTheme="minorHAnsi"/>
          <w:spacing w:val="-8"/>
        </w:rPr>
        <w:t xml:space="preserve"> </w:t>
      </w:r>
      <w:r w:rsidRPr="3B9C338F">
        <w:rPr>
          <w:rFonts w:asciiTheme="minorHAnsi" w:eastAsia="Times New Roman" w:hAnsiTheme="minorHAnsi"/>
          <w:spacing w:val="1"/>
        </w:rPr>
        <w:t>f</w:t>
      </w:r>
      <w:r w:rsidRPr="3B9C338F">
        <w:rPr>
          <w:rFonts w:asciiTheme="minorHAnsi" w:eastAsia="Times New Roman" w:hAnsiTheme="minorHAnsi"/>
        </w:rPr>
        <w:t>or</w:t>
      </w:r>
      <w:r w:rsidRPr="3B9C338F">
        <w:rPr>
          <w:rFonts w:asciiTheme="minorHAnsi" w:eastAsia="Times New Roman" w:hAnsiTheme="minorHAnsi"/>
          <w:spacing w:val="1"/>
        </w:rPr>
        <w:t xml:space="preserve"> </w:t>
      </w:r>
      <w:r w:rsidRPr="3B9C338F">
        <w:rPr>
          <w:rFonts w:asciiTheme="minorHAnsi" w:eastAsia="Times New Roman" w:hAnsiTheme="minorHAnsi"/>
        </w:rPr>
        <w:t>48</w:t>
      </w:r>
      <w:r w:rsidRPr="3B9C338F">
        <w:rPr>
          <w:rFonts w:asciiTheme="minorHAnsi" w:eastAsia="Times New Roman" w:hAnsiTheme="minorHAnsi"/>
          <w:spacing w:val="-3"/>
        </w:rPr>
        <w:t xml:space="preserve"> </w:t>
      </w:r>
      <w:r w:rsidRPr="3B9C338F">
        <w:rPr>
          <w:rFonts w:asciiTheme="minorHAnsi" w:eastAsia="Times New Roman" w:hAnsiTheme="minorHAnsi"/>
        </w:rPr>
        <w:t>hou</w:t>
      </w:r>
      <w:r w:rsidRPr="3B9C338F">
        <w:rPr>
          <w:rFonts w:asciiTheme="minorHAnsi" w:eastAsia="Times New Roman" w:hAnsiTheme="minorHAnsi"/>
          <w:spacing w:val="-1"/>
        </w:rPr>
        <w:t>r</w:t>
      </w:r>
      <w:r w:rsidRPr="3B9C338F">
        <w:rPr>
          <w:rFonts w:asciiTheme="minorHAnsi" w:eastAsia="Times New Roman" w:hAnsiTheme="minorHAnsi"/>
        </w:rPr>
        <w:t>s b</w:t>
      </w:r>
      <w:r w:rsidRPr="3B9C338F">
        <w:rPr>
          <w:rFonts w:asciiTheme="minorHAnsi" w:eastAsia="Times New Roman" w:hAnsiTheme="minorHAnsi"/>
          <w:spacing w:val="-2"/>
        </w:rPr>
        <w:t>e</w:t>
      </w:r>
      <w:r w:rsidRPr="3B9C338F">
        <w:rPr>
          <w:rFonts w:asciiTheme="minorHAnsi" w:eastAsia="Times New Roman" w:hAnsiTheme="minorHAnsi"/>
          <w:spacing w:val="1"/>
        </w:rPr>
        <w:t>f</w:t>
      </w:r>
      <w:r w:rsidRPr="3B9C338F">
        <w:rPr>
          <w:rFonts w:asciiTheme="minorHAnsi" w:eastAsia="Times New Roman" w:hAnsiTheme="minorHAnsi"/>
        </w:rPr>
        <w:t>o</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3"/>
        </w:rPr>
        <w:t xml:space="preserve"> </w:t>
      </w:r>
      <w:r w:rsidRPr="3B9C338F">
        <w:rPr>
          <w:rFonts w:asciiTheme="minorHAnsi" w:eastAsia="Times New Roman" w:hAnsiTheme="minorHAnsi"/>
          <w:spacing w:val="1"/>
        </w:rPr>
        <w:t>l</w:t>
      </w:r>
      <w:r w:rsidRPr="3B9C338F">
        <w:rPr>
          <w:rFonts w:asciiTheme="minorHAnsi" w:eastAsia="Times New Roman" w:hAnsiTheme="minorHAnsi"/>
          <w:spacing w:val="-1"/>
        </w:rPr>
        <w:t>ea</w:t>
      </w:r>
      <w:r w:rsidRPr="3B9C338F">
        <w:rPr>
          <w:rFonts w:asciiTheme="minorHAnsi" w:eastAsia="Times New Roman" w:hAnsiTheme="minorHAnsi"/>
        </w:rPr>
        <w:t>v</w:t>
      </w:r>
      <w:r w:rsidRPr="3B9C338F">
        <w:rPr>
          <w:rFonts w:asciiTheme="minorHAnsi" w:eastAsia="Times New Roman" w:hAnsiTheme="minorHAnsi"/>
          <w:spacing w:val="2"/>
        </w:rPr>
        <w:t>i</w:t>
      </w:r>
      <w:r w:rsidRPr="3B9C338F">
        <w:rPr>
          <w:rFonts w:asciiTheme="minorHAnsi" w:eastAsia="Times New Roman" w:hAnsiTheme="minorHAnsi"/>
        </w:rPr>
        <w:t>ng</w:t>
      </w:r>
      <w:r w:rsidRPr="3B9C338F">
        <w:rPr>
          <w:rFonts w:asciiTheme="minorHAnsi" w:eastAsia="Times New Roman" w:hAnsiTheme="minorHAnsi"/>
          <w:spacing w:val="-2"/>
        </w:rPr>
        <w:t xml:space="preserve"> </w:t>
      </w:r>
      <w:r w:rsidRPr="3B9C338F">
        <w:rPr>
          <w:rFonts w:asciiTheme="minorHAnsi" w:eastAsia="Times New Roman" w:hAnsiTheme="minorHAnsi"/>
          <w:spacing w:val="1"/>
        </w:rPr>
        <w:t>f</w:t>
      </w:r>
      <w:r w:rsidRPr="3B9C338F">
        <w:rPr>
          <w:rFonts w:asciiTheme="minorHAnsi" w:eastAsia="Times New Roman" w:hAnsiTheme="minorHAnsi"/>
        </w:rPr>
        <w:t xml:space="preserve">or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s</w:t>
      </w:r>
      <w:r w:rsidRPr="3B9C338F">
        <w:rPr>
          <w:rFonts w:asciiTheme="minorHAnsi" w:eastAsia="Times New Roman" w:hAnsiTheme="minorHAnsi"/>
          <w:spacing w:val="1"/>
        </w:rPr>
        <w:t>l</w:t>
      </w:r>
      <w:r w:rsidRPr="3B9C338F">
        <w:rPr>
          <w:rFonts w:asciiTheme="minorHAnsi" w:eastAsia="Times New Roman" w:hAnsiTheme="minorHAnsi"/>
          <w:spacing w:val="-1"/>
        </w:rPr>
        <w:t>a</w:t>
      </w:r>
      <w:r w:rsidRPr="3B9C338F">
        <w:rPr>
          <w:rFonts w:asciiTheme="minorHAnsi" w:eastAsia="Times New Roman" w:hAnsiTheme="minorHAnsi"/>
        </w:rPr>
        <w:t>nd.</w:t>
      </w:r>
    </w:p>
    <w:p w14:paraId="4CA89169" w14:textId="77777777" w:rsidR="00BB69DC" w:rsidRPr="00BB69DC" w:rsidRDefault="00BB69DC" w:rsidP="00CF255B">
      <w:pPr>
        <w:pStyle w:val="ListParagraph"/>
        <w:numPr>
          <w:ilvl w:val="0"/>
          <w:numId w:val="65"/>
        </w:numPr>
        <w:tabs>
          <w:tab w:val="left" w:pos="1240"/>
        </w:tabs>
        <w:spacing w:before="4" w:after="0" w:line="276" w:lineRule="auto"/>
        <w:ind w:left="720" w:right="211"/>
        <w:rPr>
          <w:rFonts w:asciiTheme="minorHAnsi" w:hAnsiTheme="minorHAnsi"/>
        </w:rPr>
      </w:pPr>
      <w:r w:rsidRPr="3B9C338F">
        <w:rPr>
          <w:rFonts w:asciiTheme="minorHAnsi" w:eastAsia="Times New Roman" w:hAnsiTheme="minorHAnsi"/>
          <w:spacing w:val="-2"/>
        </w:rPr>
        <w:t>P</w:t>
      </w:r>
      <w:r w:rsidRPr="3B9C338F">
        <w:rPr>
          <w:rFonts w:asciiTheme="minorHAnsi" w:eastAsia="Times New Roman" w:hAnsiTheme="minorHAnsi"/>
          <w:spacing w:val="-1"/>
        </w:rPr>
        <w:t>ac</w:t>
      </w:r>
      <w:r w:rsidRPr="3B9C338F">
        <w:rPr>
          <w:rFonts w:asciiTheme="minorHAnsi" w:eastAsia="Times New Roman" w:hAnsiTheme="minorHAnsi"/>
        </w:rPr>
        <w:t>k</w:t>
      </w:r>
      <w:r w:rsidRPr="3B9C338F">
        <w:rPr>
          <w:rFonts w:asciiTheme="minorHAnsi" w:eastAsia="Times New Roman" w:hAnsiTheme="minorHAnsi"/>
          <w:spacing w:val="-1"/>
        </w:rPr>
        <w:t xml:space="preserve"> a</w:t>
      </w:r>
      <w:r w:rsidRPr="3B9C338F">
        <w:rPr>
          <w:rFonts w:asciiTheme="minorHAnsi" w:eastAsia="Times New Roman" w:hAnsiTheme="minorHAnsi"/>
          <w:spacing w:val="2"/>
        </w:rPr>
        <w:t>l</w:t>
      </w:r>
      <w:r w:rsidRPr="3B9C338F">
        <w:rPr>
          <w:rFonts w:asciiTheme="minorHAnsi" w:eastAsia="Times New Roman" w:hAnsiTheme="minorHAnsi"/>
        </w:rPr>
        <w:t xml:space="preserve">l </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ms</w:t>
      </w:r>
      <w:r w:rsidRPr="3B9C338F">
        <w:rPr>
          <w:rFonts w:asciiTheme="minorHAnsi" w:eastAsia="Times New Roman" w:hAnsiTheme="minorHAnsi"/>
          <w:spacing w:val="-4"/>
        </w:rPr>
        <w:t xml:space="preserve"> </w:t>
      </w:r>
      <w:r w:rsidRPr="3B9C338F">
        <w:rPr>
          <w:rFonts w:asciiTheme="minorHAnsi" w:eastAsia="Times New Roman" w:hAnsiTheme="minorHAnsi"/>
          <w:spacing w:val="3"/>
        </w:rPr>
        <w:t>a</w:t>
      </w:r>
      <w:r w:rsidRPr="3B9C338F">
        <w:rPr>
          <w:rFonts w:asciiTheme="minorHAnsi" w:eastAsia="Times New Roman" w:hAnsiTheme="minorHAnsi"/>
        </w:rPr>
        <w:t>t</w:t>
      </w:r>
      <w:r w:rsidRPr="3B9C338F">
        <w:rPr>
          <w:rFonts w:asciiTheme="minorHAnsi" w:eastAsia="Times New Roman" w:hAnsiTheme="minorHAnsi"/>
          <w:spacing w:val="-5"/>
        </w:rPr>
        <w:t xml:space="preserve"> </w:t>
      </w:r>
      <w:r w:rsidRPr="3B9C338F">
        <w:rPr>
          <w:rFonts w:asciiTheme="minorHAnsi" w:eastAsia="Times New Roman" w:hAnsiTheme="minorHAnsi"/>
        </w:rPr>
        <w:t>o</w:t>
      </w:r>
      <w:r w:rsidRPr="3B9C338F">
        <w:rPr>
          <w:rFonts w:asciiTheme="minorHAnsi" w:eastAsia="Times New Roman" w:hAnsiTheme="minorHAnsi"/>
          <w:spacing w:val="1"/>
        </w:rPr>
        <w:t>n</w:t>
      </w:r>
      <w:r w:rsidRPr="3B9C338F">
        <w:rPr>
          <w:rFonts w:asciiTheme="minorHAnsi" w:eastAsia="Times New Roman" w:hAnsiTheme="minorHAnsi"/>
        </w:rPr>
        <w:t xml:space="preserve">e </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m</w:t>
      </w:r>
      <w:r w:rsidRPr="3B9C338F">
        <w:rPr>
          <w:rFonts w:asciiTheme="minorHAnsi" w:eastAsia="Times New Roman" w:hAnsiTheme="minorHAnsi"/>
          <w:spacing w:val="-1"/>
        </w:rPr>
        <w:t>e</w:t>
      </w:r>
      <w:r w:rsidRPr="3B9C338F">
        <w:rPr>
          <w:rFonts w:asciiTheme="minorHAnsi" w:eastAsia="Times New Roman" w:hAnsiTheme="minorHAnsi"/>
        </w:rPr>
        <w:t>;</w:t>
      </w:r>
      <w:r w:rsidRPr="3B9C338F">
        <w:rPr>
          <w:rFonts w:asciiTheme="minorHAnsi" w:eastAsia="Times New Roman" w:hAnsiTheme="minorHAnsi"/>
          <w:spacing w:val="-5"/>
        </w:rPr>
        <w:t xml:space="preserve"> </w:t>
      </w:r>
      <w:r w:rsidRPr="3B9C338F">
        <w:rPr>
          <w:rFonts w:asciiTheme="minorHAnsi" w:eastAsia="Times New Roman" w:hAnsiTheme="minorHAnsi"/>
        </w:rPr>
        <w:t>do</w:t>
      </w:r>
      <w:r w:rsidRPr="3B9C338F">
        <w:rPr>
          <w:rFonts w:asciiTheme="minorHAnsi" w:eastAsia="Times New Roman" w:hAnsiTheme="minorHAnsi"/>
          <w:spacing w:val="2"/>
        </w:rPr>
        <w:t xml:space="preserve"> </w:t>
      </w:r>
      <w:r w:rsidRPr="3B9C338F">
        <w:rPr>
          <w:rFonts w:asciiTheme="minorHAnsi" w:eastAsia="Times New Roman" w:hAnsiTheme="minorHAnsi"/>
        </w:rPr>
        <w:t>not</w:t>
      </w:r>
      <w:r w:rsidRPr="3B9C338F">
        <w:rPr>
          <w:rFonts w:asciiTheme="minorHAnsi" w:eastAsia="Times New Roman" w:hAnsiTheme="minorHAnsi"/>
          <w:spacing w:val="-5"/>
        </w:rPr>
        <w:t xml:space="preserve"> </w:t>
      </w:r>
      <w:r w:rsidRPr="3B9C338F">
        <w:rPr>
          <w:rFonts w:asciiTheme="minorHAnsi" w:eastAsia="Times New Roman" w:hAnsiTheme="minorHAnsi"/>
          <w:spacing w:val="1"/>
        </w:rPr>
        <w:t>l</w:t>
      </w:r>
      <w:r w:rsidRPr="3B9C338F">
        <w:rPr>
          <w:rFonts w:asciiTheme="minorHAnsi" w:eastAsia="Times New Roman" w:hAnsiTheme="minorHAnsi"/>
          <w:spacing w:val="3"/>
        </w:rPr>
        <w:t>e</w:t>
      </w:r>
      <w:r w:rsidRPr="3B9C338F">
        <w:rPr>
          <w:rFonts w:asciiTheme="minorHAnsi" w:eastAsia="Times New Roman" w:hAnsiTheme="minorHAnsi"/>
          <w:spacing w:val="-1"/>
        </w:rPr>
        <w:t>a</w:t>
      </w:r>
      <w:r w:rsidRPr="3B9C338F">
        <w:rPr>
          <w:rFonts w:asciiTheme="minorHAnsi" w:eastAsia="Times New Roman" w:hAnsiTheme="minorHAnsi"/>
          <w:spacing w:val="1"/>
        </w:rPr>
        <w:t>v</w:t>
      </w:r>
      <w:r w:rsidRPr="3B9C338F">
        <w:rPr>
          <w:rFonts w:asciiTheme="minorHAnsi" w:eastAsia="Times New Roman" w:hAnsiTheme="minorHAnsi"/>
        </w:rPr>
        <w:t>e</w:t>
      </w:r>
      <w:r w:rsidRPr="3B9C338F">
        <w:rPr>
          <w:rFonts w:asciiTheme="minorHAnsi" w:eastAsia="Times New Roman" w:hAnsiTheme="minorHAnsi"/>
          <w:spacing w:val="-6"/>
        </w:rPr>
        <w:t xml:space="preserve"> </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rPr>
        <w:t>g</w:t>
      </w:r>
      <w:r w:rsidRPr="3B9C338F">
        <w:rPr>
          <w:rFonts w:asciiTheme="minorHAnsi" w:eastAsia="Times New Roman" w:hAnsiTheme="minorHAnsi"/>
          <w:spacing w:val="2"/>
        </w:rPr>
        <w:t>s</w:t>
      </w:r>
      <w:r w:rsidRPr="3B9C338F">
        <w:rPr>
          <w:rFonts w:asciiTheme="minorHAnsi" w:eastAsia="Times New Roman" w:hAnsiTheme="minorHAnsi"/>
          <w:spacing w:val="3"/>
        </w:rPr>
        <w:t>/</w:t>
      </w:r>
      <w:r w:rsidRPr="3B9C338F">
        <w:rPr>
          <w:rFonts w:asciiTheme="minorHAnsi" w:eastAsia="Times New Roman" w:hAnsiTheme="minorHAnsi"/>
        </w:rPr>
        <w:t>bo</w:t>
      </w:r>
      <w:r w:rsidRPr="3B9C338F">
        <w:rPr>
          <w:rFonts w:asciiTheme="minorHAnsi" w:eastAsia="Times New Roman" w:hAnsiTheme="minorHAnsi"/>
          <w:spacing w:val="1"/>
        </w:rPr>
        <w:t>x</w:t>
      </w:r>
      <w:r w:rsidRPr="3B9C338F">
        <w:rPr>
          <w:rFonts w:asciiTheme="minorHAnsi" w:eastAsia="Times New Roman" w:hAnsiTheme="minorHAnsi"/>
          <w:spacing w:val="-1"/>
        </w:rPr>
        <w:t>e</w:t>
      </w:r>
      <w:r w:rsidRPr="3B9C338F">
        <w:rPr>
          <w:rFonts w:asciiTheme="minorHAnsi" w:eastAsia="Times New Roman" w:hAnsiTheme="minorHAnsi"/>
        </w:rPr>
        <w:t>s</w:t>
      </w:r>
      <w:r w:rsidRPr="3B9C338F">
        <w:rPr>
          <w:rFonts w:asciiTheme="minorHAnsi" w:eastAsia="Times New Roman" w:hAnsiTheme="minorHAnsi"/>
          <w:spacing w:val="-3"/>
        </w:rPr>
        <w:t xml:space="preserve"> </w:t>
      </w:r>
      <w:r w:rsidRPr="3B9C338F">
        <w:rPr>
          <w:rFonts w:asciiTheme="minorHAnsi" w:eastAsia="Times New Roman" w:hAnsiTheme="minorHAnsi"/>
        </w:rPr>
        <w:t>op</w:t>
      </w:r>
      <w:r w:rsidRPr="3B9C338F">
        <w:rPr>
          <w:rFonts w:asciiTheme="minorHAnsi" w:eastAsia="Times New Roman" w:hAnsiTheme="minorHAnsi"/>
          <w:spacing w:val="-2"/>
        </w:rPr>
        <w:t>e</w:t>
      </w:r>
      <w:r w:rsidRPr="3B9C338F">
        <w:rPr>
          <w:rFonts w:asciiTheme="minorHAnsi" w:eastAsia="Times New Roman" w:hAnsiTheme="minorHAnsi"/>
        </w:rPr>
        <w:t>n</w:t>
      </w:r>
      <w:r w:rsidRPr="3B9C338F">
        <w:rPr>
          <w:rFonts w:asciiTheme="minorHAnsi" w:eastAsia="Times New Roman" w:hAnsiTheme="minorHAnsi"/>
          <w:spacing w:val="-3"/>
        </w:rPr>
        <w:t xml:space="preserve"> </w:t>
      </w:r>
      <w:r w:rsidRPr="3B9C338F">
        <w:rPr>
          <w:rFonts w:asciiTheme="minorHAnsi" w:eastAsia="Times New Roman" w:hAnsiTheme="minorHAnsi"/>
        </w:rPr>
        <w:t>ov</w:t>
      </w:r>
      <w:r w:rsidRPr="3B9C338F">
        <w:rPr>
          <w:rFonts w:asciiTheme="minorHAnsi" w:eastAsia="Times New Roman" w:hAnsiTheme="minorHAnsi"/>
          <w:spacing w:val="-1"/>
        </w:rPr>
        <w:t>er</w:t>
      </w:r>
      <w:r w:rsidRPr="3B9C338F">
        <w:rPr>
          <w:rFonts w:asciiTheme="minorHAnsi" w:eastAsia="Times New Roman" w:hAnsiTheme="minorHAnsi"/>
        </w:rPr>
        <w:t>n</w:t>
      </w:r>
      <w:r w:rsidRPr="3B9C338F">
        <w:rPr>
          <w:rFonts w:asciiTheme="minorHAnsi" w:eastAsia="Times New Roman" w:hAnsiTheme="minorHAnsi"/>
          <w:spacing w:val="1"/>
        </w:rPr>
        <w:t>i</w:t>
      </w:r>
      <w:r w:rsidRPr="3B9C338F">
        <w:rPr>
          <w:rFonts w:asciiTheme="minorHAnsi" w:eastAsia="Times New Roman" w:hAnsiTheme="minorHAnsi"/>
        </w:rPr>
        <w:t>ght</w:t>
      </w:r>
      <w:r w:rsidRPr="3B9C338F">
        <w:rPr>
          <w:rFonts w:asciiTheme="minorHAnsi" w:eastAsia="Times New Roman" w:hAnsiTheme="minorHAnsi"/>
          <w:spacing w:val="-7"/>
        </w:rPr>
        <w:t xml:space="preserve"> </w:t>
      </w:r>
      <w:r w:rsidRPr="3B9C338F">
        <w:rPr>
          <w:rFonts w:asciiTheme="minorHAnsi" w:eastAsia="Times New Roman" w:hAnsiTheme="minorHAnsi"/>
        </w:rPr>
        <w:t>or</w:t>
      </w:r>
      <w:r w:rsidRPr="3B9C338F">
        <w:rPr>
          <w:rFonts w:asciiTheme="minorHAnsi" w:eastAsia="Times New Roman" w:hAnsiTheme="minorHAnsi"/>
          <w:spacing w:val="1"/>
        </w:rPr>
        <w:t xml:space="preserve"> f</w:t>
      </w:r>
      <w:r w:rsidRPr="3B9C338F">
        <w:rPr>
          <w:rFonts w:asciiTheme="minorHAnsi" w:eastAsia="Times New Roman" w:hAnsiTheme="minorHAnsi"/>
        </w:rPr>
        <w:t xml:space="preserve">or </w:t>
      </w:r>
      <w:r w:rsidRPr="3B9C338F">
        <w:rPr>
          <w:rFonts w:asciiTheme="minorHAnsi" w:eastAsia="Times New Roman" w:hAnsiTheme="minorHAnsi"/>
          <w:spacing w:val="-1"/>
        </w:rPr>
        <w:t>a</w:t>
      </w:r>
      <w:r w:rsidRPr="3B9C338F">
        <w:rPr>
          <w:rFonts w:asciiTheme="minorHAnsi" w:eastAsia="Times New Roman" w:hAnsiTheme="minorHAnsi"/>
        </w:rPr>
        <w:t>n</w:t>
      </w:r>
      <w:r w:rsidRPr="3B9C338F">
        <w:rPr>
          <w:rFonts w:asciiTheme="minorHAnsi" w:eastAsia="Times New Roman" w:hAnsiTheme="minorHAnsi"/>
          <w:spacing w:val="-1"/>
        </w:rPr>
        <w:t xml:space="preserve"> e</w:t>
      </w:r>
      <w:r w:rsidRPr="3B9C338F">
        <w:rPr>
          <w:rFonts w:asciiTheme="minorHAnsi" w:eastAsia="Times New Roman" w:hAnsiTheme="minorHAnsi"/>
          <w:spacing w:val="1"/>
        </w:rPr>
        <w:t>x</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nd</w:t>
      </w:r>
      <w:r w:rsidRPr="3B9C338F">
        <w:rPr>
          <w:rFonts w:asciiTheme="minorHAnsi" w:eastAsia="Times New Roman" w:hAnsiTheme="minorHAnsi"/>
          <w:spacing w:val="-2"/>
        </w:rPr>
        <w:t>e</w:t>
      </w:r>
      <w:r w:rsidRPr="3B9C338F">
        <w:rPr>
          <w:rFonts w:asciiTheme="minorHAnsi" w:eastAsia="Times New Roman" w:hAnsiTheme="minorHAnsi"/>
        </w:rPr>
        <w:t xml:space="preserve">d </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me p</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rPr>
        <w:t>od</w:t>
      </w:r>
      <w:r w:rsidRPr="3B9C338F">
        <w:rPr>
          <w:rFonts w:asciiTheme="minorHAnsi" w:eastAsia="Times New Roman" w:hAnsiTheme="minorHAnsi"/>
          <w:spacing w:val="-4"/>
        </w:rPr>
        <w:t xml:space="preserve"> </w:t>
      </w:r>
      <w:r w:rsidRPr="3B9C338F">
        <w:rPr>
          <w:rFonts w:asciiTheme="minorHAnsi" w:eastAsia="Times New Roman" w:hAnsiTheme="minorHAnsi"/>
          <w:spacing w:val="-1"/>
        </w:rPr>
        <w:t>a</w:t>
      </w:r>
      <w:r w:rsidRPr="3B9C338F">
        <w:rPr>
          <w:rFonts w:asciiTheme="minorHAnsi" w:eastAsia="Times New Roman" w:hAnsiTheme="minorHAnsi"/>
        </w:rPr>
        <w:t xml:space="preserve">s </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s</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 xml:space="preserve">s </w:t>
      </w:r>
      <w:r w:rsidRPr="3B9C338F">
        <w:rPr>
          <w:rFonts w:asciiTheme="minorHAnsi" w:eastAsia="Times New Roman" w:hAnsiTheme="minorHAnsi"/>
          <w:spacing w:val="-1"/>
        </w:rPr>
        <w:t>w</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rPr>
        <w:t>n</w:t>
      </w:r>
      <w:r w:rsidRPr="3B9C338F">
        <w:rPr>
          <w:rFonts w:asciiTheme="minorHAnsi" w:eastAsia="Times New Roman" w:hAnsiTheme="minorHAnsi"/>
          <w:spacing w:val="-5"/>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v</w:t>
      </w:r>
      <w:r w:rsidRPr="3B9C338F">
        <w:rPr>
          <w:rFonts w:asciiTheme="minorHAnsi" w:eastAsia="Times New Roman" w:hAnsiTheme="minorHAnsi"/>
          <w:spacing w:val="-1"/>
        </w:rPr>
        <w:t>er</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b</w:t>
      </w:r>
      <w:r w:rsidRPr="3B9C338F">
        <w:rPr>
          <w:rFonts w:asciiTheme="minorHAnsi" w:eastAsia="Times New Roman" w:hAnsiTheme="minorHAnsi"/>
          <w:spacing w:val="-1"/>
        </w:rPr>
        <w:t>r</w:t>
      </w:r>
      <w:r w:rsidRPr="3B9C338F">
        <w:rPr>
          <w:rFonts w:asciiTheme="minorHAnsi" w:eastAsia="Times New Roman" w:hAnsiTheme="minorHAnsi"/>
          <w:spacing w:val="3"/>
        </w:rPr>
        <w:t>a</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7"/>
        </w:rPr>
        <w:t xml:space="preserve"> </w:t>
      </w:r>
      <w:r w:rsidRPr="3B9C338F">
        <w:rPr>
          <w:rFonts w:asciiTheme="minorHAnsi" w:eastAsia="Times New Roman" w:hAnsiTheme="minorHAnsi"/>
        </w:rPr>
        <w:t>g</w:t>
      </w:r>
      <w:r w:rsidRPr="3B9C338F">
        <w:rPr>
          <w:rFonts w:asciiTheme="minorHAnsi" w:eastAsia="Times New Roman" w:hAnsiTheme="minorHAnsi"/>
          <w:spacing w:val="-1"/>
        </w:rPr>
        <w:t>ec</w:t>
      </w:r>
      <w:r w:rsidRPr="3B9C338F">
        <w:rPr>
          <w:rFonts w:asciiTheme="minorHAnsi" w:eastAsia="Times New Roman" w:hAnsiTheme="minorHAnsi"/>
        </w:rPr>
        <w:t>ko</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spacing w:val="-1"/>
        </w:rPr>
        <w:t>ee</w:t>
      </w:r>
      <w:r w:rsidRPr="3B9C338F">
        <w:rPr>
          <w:rFonts w:asciiTheme="minorHAnsi" w:eastAsia="Times New Roman" w:hAnsiTheme="minorHAnsi"/>
        </w:rPr>
        <w:t>ds</w:t>
      </w:r>
      <w:r w:rsidRPr="3B9C338F">
        <w:rPr>
          <w:rFonts w:asciiTheme="minorHAnsi" w:eastAsia="Times New Roman" w:hAnsiTheme="minorHAnsi"/>
          <w:spacing w:val="-2"/>
        </w:rPr>
        <w:t xml:space="preserve"> </w:t>
      </w:r>
      <w:r w:rsidRPr="3B9C338F">
        <w:rPr>
          <w:rFonts w:asciiTheme="minorHAnsi" w:eastAsia="Times New Roman" w:hAnsiTheme="minorHAnsi"/>
          <w:spacing w:val="-1"/>
        </w:rPr>
        <w:t>ca</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spacing w:val="-1"/>
        </w:rPr>
        <w:t>e</w:t>
      </w:r>
      <w:r w:rsidRPr="3B9C338F">
        <w:rPr>
          <w:rFonts w:asciiTheme="minorHAnsi" w:eastAsia="Times New Roman" w:hAnsiTheme="minorHAnsi"/>
        </w:rPr>
        <w:t>n</w:t>
      </w:r>
      <w:r w:rsidRPr="3B9C338F">
        <w:rPr>
          <w:rFonts w:asciiTheme="minorHAnsi" w:eastAsia="Times New Roman" w:hAnsiTheme="minorHAnsi"/>
          <w:spacing w:val="2"/>
        </w:rPr>
        <w:t>t</w:t>
      </w:r>
      <w:r w:rsidRPr="3B9C338F">
        <w:rPr>
          <w:rFonts w:asciiTheme="minorHAnsi" w:eastAsia="Times New Roman" w:hAnsiTheme="minorHAnsi"/>
          <w:spacing w:val="-1"/>
        </w:rPr>
        <w:t>er</w:t>
      </w:r>
      <w:r w:rsidRPr="3B9C338F">
        <w:rPr>
          <w:rFonts w:asciiTheme="minorHAnsi" w:eastAsia="Times New Roman" w:hAnsiTheme="minorHAnsi"/>
        </w:rPr>
        <w:t>.</w:t>
      </w:r>
      <w:r w:rsidRPr="3B9C338F">
        <w:rPr>
          <w:rFonts w:asciiTheme="minorHAnsi" w:eastAsia="Times New Roman" w:hAnsiTheme="minorHAnsi"/>
          <w:spacing w:val="-4"/>
        </w:rPr>
        <w:t xml:space="preserve"> </w:t>
      </w:r>
      <w:r w:rsidRPr="3B9C338F">
        <w:rPr>
          <w:rFonts w:asciiTheme="minorHAnsi" w:eastAsia="Times New Roman" w:hAnsiTheme="minorHAnsi"/>
          <w:spacing w:val="5"/>
        </w:rPr>
        <w:t>S</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rPr>
        <w:t>u</w:t>
      </w:r>
      <w:r w:rsidRPr="3B9C338F">
        <w:rPr>
          <w:rFonts w:asciiTheme="minorHAnsi" w:eastAsia="Times New Roman" w:hAnsiTheme="minorHAnsi"/>
          <w:spacing w:val="-1"/>
        </w:rPr>
        <w:t>r</w:t>
      </w:r>
      <w:r w:rsidRPr="3B9C338F">
        <w:rPr>
          <w:rFonts w:asciiTheme="minorHAnsi" w:eastAsia="Times New Roman" w:hAnsiTheme="minorHAnsi"/>
          <w:spacing w:val="-2"/>
        </w:rPr>
        <w:t>e</w:t>
      </w:r>
      <w:r w:rsidRPr="3B9C338F">
        <w:rPr>
          <w:rFonts w:asciiTheme="minorHAnsi" w:eastAsia="Times New Roman" w:hAnsiTheme="minorHAnsi"/>
          <w:spacing w:val="2"/>
        </w:rPr>
        <w:t>l</w:t>
      </w:r>
      <w:r w:rsidRPr="3B9C338F">
        <w:rPr>
          <w:rFonts w:asciiTheme="minorHAnsi" w:eastAsia="Times New Roman" w:hAnsiTheme="minorHAnsi"/>
        </w:rPr>
        <w:t>y</w:t>
      </w:r>
      <w:r w:rsidRPr="3B9C338F">
        <w:rPr>
          <w:rFonts w:asciiTheme="minorHAnsi" w:eastAsia="Times New Roman" w:hAnsiTheme="minorHAnsi"/>
          <w:spacing w:val="-1"/>
        </w:rPr>
        <w:t xml:space="preserve"> c</w:t>
      </w:r>
      <w:r w:rsidRPr="3B9C338F">
        <w:rPr>
          <w:rFonts w:asciiTheme="minorHAnsi" w:eastAsia="Times New Roman" w:hAnsiTheme="minorHAnsi"/>
          <w:spacing w:val="1"/>
        </w:rPr>
        <w:t>l</w:t>
      </w:r>
      <w:r w:rsidRPr="3B9C338F">
        <w:rPr>
          <w:rFonts w:asciiTheme="minorHAnsi" w:eastAsia="Times New Roman" w:hAnsiTheme="minorHAnsi"/>
        </w:rPr>
        <w:t>o</w:t>
      </w:r>
      <w:r w:rsidRPr="3B9C338F">
        <w:rPr>
          <w:rFonts w:asciiTheme="minorHAnsi" w:eastAsia="Times New Roman" w:hAnsiTheme="minorHAnsi"/>
          <w:spacing w:val="2"/>
        </w:rPr>
        <w:t>s</w:t>
      </w:r>
      <w:r w:rsidRPr="3B9C338F">
        <w:rPr>
          <w:rFonts w:asciiTheme="minorHAnsi" w:eastAsia="Times New Roman" w:hAnsiTheme="minorHAnsi"/>
        </w:rPr>
        <w:t>e</w:t>
      </w:r>
      <w:r w:rsidRPr="3B9C338F">
        <w:rPr>
          <w:rFonts w:asciiTheme="minorHAnsi" w:eastAsia="Times New Roman" w:hAnsiTheme="minorHAnsi"/>
          <w:spacing w:val="-4"/>
        </w:rPr>
        <w:t xml:space="preserve"> </w:t>
      </w:r>
      <w:r w:rsidRPr="3B9C338F">
        <w:rPr>
          <w:rFonts w:asciiTheme="minorHAnsi" w:eastAsia="Times New Roman" w:hAnsiTheme="minorHAnsi"/>
          <w:spacing w:val="-2"/>
        </w:rPr>
        <w:t>e</w:t>
      </w:r>
      <w:r w:rsidRPr="3B9C338F">
        <w:rPr>
          <w:rFonts w:asciiTheme="minorHAnsi" w:eastAsia="Times New Roman" w:hAnsiTheme="minorHAnsi"/>
          <w:spacing w:val="3"/>
        </w:rPr>
        <w:t>a</w:t>
      </w:r>
      <w:r w:rsidRPr="3B9C338F">
        <w:rPr>
          <w:rFonts w:asciiTheme="minorHAnsi" w:eastAsia="Times New Roman" w:hAnsiTheme="minorHAnsi"/>
          <w:spacing w:val="-1"/>
        </w:rPr>
        <w:t>c</w:t>
      </w:r>
      <w:r w:rsidRPr="3B9C338F">
        <w:rPr>
          <w:rFonts w:asciiTheme="minorHAnsi" w:eastAsia="Times New Roman" w:hAnsiTheme="minorHAnsi"/>
        </w:rPr>
        <w:t>h b</w:t>
      </w:r>
      <w:r w:rsidRPr="3B9C338F">
        <w:rPr>
          <w:rFonts w:asciiTheme="minorHAnsi" w:eastAsia="Times New Roman" w:hAnsiTheme="minorHAnsi"/>
          <w:spacing w:val="-1"/>
        </w:rPr>
        <w:t>a</w:t>
      </w:r>
      <w:r w:rsidRPr="3B9C338F">
        <w:rPr>
          <w:rFonts w:asciiTheme="minorHAnsi" w:eastAsia="Times New Roman" w:hAnsiTheme="minorHAnsi"/>
          <w:spacing w:val="1"/>
        </w:rPr>
        <w:t>g</w:t>
      </w:r>
      <w:r w:rsidRPr="3B9C338F">
        <w:rPr>
          <w:rFonts w:asciiTheme="minorHAnsi" w:eastAsia="Times New Roman" w:hAnsiTheme="minorHAnsi"/>
          <w:spacing w:val="-1"/>
        </w:rPr>
        <w:t>/</w:t>
      </w:r>
      <w:r w:rsidRPr="3B9C338F">
        <w:rPr>
          <w:rFonts w:asciiTheme="minorHAnsi" w:eastAsia="Times New Roman" w:hAnsiTheme="minorHAnsi"/>
        </w:rPr>
        <w:t>container</w:t>
      </w:r>
      <w:r w:rsidRPr="3B9C338F">
        <w:rPr>
          <w:rFonts w:asciiTheme="minorHAnsi" w:eastAsia="Times New Roman" w:hAnsiTheme="minorHAnsi"/>
          <w:spacing w:val="-3"/>
        </w:rPr>
        <w:t xml:space="preserve"> </w:t>
      </w:r>
      <w:r w:rsidRPr="3B9C338F">
        <w:rPr>
          <w:rFonts w:asciiTheme="minorHAnsi" w:eastAsia="Times New Roman" w:hAnsiTheme="minorHAnsi"/>
          <w:spacing w:val="-1"/>
        </w:rPr>
        <w:t>a</w:t>
      </w:r>
      <w:r w:rsidRPr="3B9C338F">
        <w:rPr>
          <w:rFonts w:asciiTheme="minorHAnsi" w:eastAsia="Times New Roman" w:hAnsiTheme="minorHAnsi"/>
          <w:spacing w:val="1"/>
        </w:rPr>
        <w:t>f</w:t>
      </w:r>
      <w:r w:rsidRPr="3B9C338F">
        <w:rPr>
          <w:rFonts w:asciiTheme="minorHAnsi" w:eastAsia="Times New Roman" w:hAnsiTheme="minorHAnsi"/>
          <w:spacing w:val="-2"/>
        </w:rPr>
        <w:t>t</w:t>
      </w:r>
      <w:r w:rsidRPr="3B9C338F">
        <w:rPr>
          <w:rFonts w:asciiTheme="minorHAnsi" w:eastAsia="Times New Roman" w:hAnsiTheme="minorHAnsi"/>
          <w:spacing w:val="3"/>
        </w:rPr>
        <w:t>e</w:t>
      </w:r>
      <w:r w:rsidRPr="3B9C338F">
        <w:rPr>
          <w:rFonts w:asciiTheme="minorHAnsi" w:eastAsia="Times New Roman" w:hAnsiTheme="minorHAnsi"/>
        </w:rPr>
        <w:t>r</w:t>
      </w:r>
      <w:r w:rsidRPr="3B9C338F">
        <w:rPr>
          <w:rFonts w:asciiTheme="minorHAnsi" w:eastAsia="Times New Roman" w:hAnsiTheme="minorHAnsi"/>
          <w:spacing w:val="-6"/>
        </w:rPr>
        <w:t xml:space="preserve"> </w:t>
      </w:r>
      <w:r w:rsidRPr="3B9C338F">
        <w:rPr>
          <w:rFonts w:asciiTheme="minorHAnsi" w:eastAsia="Times New Roman" w:hAnsiTheme="minorHAnsi"/>
          <w:spacing w:val="3"/>
        </w:rPr>
        <w:t>e</w:t>
      </w:r>
      <w:r w:rsidRPr="3B9C338F">
        <w:rPr>
          <w:rFonts w:asciiTheme="minorHAnsi" w:eastAsia="Times New Roman" w:hAnsiTheme="minorHAnsi"/>
          <w:spacing w:val="-1"/>
        </w:rPr>
        <w:t>ac</w:t>
      </w:r>
      <w:r w:rsidRPr="3B9C338F">
        <w:rPr>
          <w:rFonts w:asciiTheme="minorHAnsi" w:eastAsia="Times New Roman" w:hAnsiTheme="minorHAnsi"/>
        </w:rPr>
        <w:t>h</w:t>
      </w:r>
      <w:r w:rsidRPr="3B9C338F">
        <w:rPr>
          <w:rFonts w:asciiTheme="minorHAnsi" w:eastAsia="Times New Roman" w:hAnsiTheme="minorHAnsi"/>
          <w:spacing w:val="-4"/>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m</w:t>
      </w:r>
      <w:r w:rsidRPr="3B9C338F">
        <w:rPr>
          <w:rFonts w:asciiTheme="minorHAnsi" w:eastAsia="Times New Roman" w:hAnsiTheme="minorHAnsi"/>
          <w:spacing w:val="-6"/>
        </w:rPr>
        <w:t xml:space="preserve"> </w:t>
      </w:r>
      <w:r w:rsidRPr="3B9C338F">
        <w:rPr>
          <w:rFonts w:asciiTheme="minorHAnsi" w:eastAsia="Times New Roman" w:hAnsiTheme="minorHAnsi"/>
          <w:spacing w:val="1"/>
        </w:rPr>
        <w:t>i</w:t>
      </w:r>
      <w:r w:rsidRPr="3B9C338F">
        <w:rPr>
          <w:rFonts w:asciiTheme="minorHAnsi" w:eastAsia="Times New Roman" w:hAnsiTheme="minorHAnsi"/>
        </w:rPr>
        <w:t xml:space="preserve">s </w:t>
      </w:r>
      <w:r w:rsidRPr="3B9C338F">
        <w:rPr>
          <w:rFonts w:asciiTheme="minorHAnsi" w:eastAsia="Times New Roman" w:hAnsiTheme="minorHAnsi"/>
          <w:spacing w:val="-1"/>
        </w:rPr>
        <w:t>a</w:t>
      </w:r>
      <w:r w:rsidRPr="3B9C338F">
        <w:rPr>
          <w:rFonts w:asciiTheme="minorHAnsi" w:eastAsia="Times New Roman" w:hAnsiTheme="minorHAnsi"/>
        </w:rPr>
        <w:t>dd</w:t>
      </w:r>
      <w:r w:rsidRPr="3B9C338F">
        <w:rPr>
          <w:rFonts w:asciiTheme="minorHAnsi" w:eastAsia="Times New Roman" w:hAnsiTheme="minorHAnsi"/>
          <w:spacing w:val="-2"/>
        </w:rPr>
        <w:t>e</w:t>
      </w:r>
      <w:r w:rsidRPr="3B9C338F">
        <w:rPr>
          <w:rFonts w:asciiTheme="minorHAnsi" w:eastAsia="Times New Roman" w:hAnsiTheme="minorHAnsi"/>
        </w:rPr>
        <w:t>d.</w:t>
      </w:r>
    </w:p>
    <w:p w14:paraId="79DF4288" w14:textId="77777777" w:rsidR="00BB69DC" w:rsidRPr="00BB69DC" w:rsidRDefault="00BB69DC" w:rsidP="00CF255B">
      <w:pPr>
        <w:pStyle w:val="ListParagraph"/>
        <w:numPr>
          <w:ilvl w:val="0"/>
          <w:numId w:val="65"/>
        </w:numPr>
        <w:tabs>
          <w:tab w:val="left" w:pos="1240"/>
        </w:tabs>
        <w:spacing w:before="1" w:after="0" w:line="276" w:lineRule="auto"/>
        <w:ind w:left="720" w:right="166"/>
        <w:rPr>
          <w:rFonts w:asciiTheme="minorHAnsi" w:hAnsiTheme="minorHAnsi"/>
        </w:rPr>
      </w:pPr>
      <w:r w:rsidRPr="3B9C338F">
        <w:rPr>
          <w:rFonts w:asciiTheme="minorHAnsi" w:eastAsia="Times New Roman" w:hAnsiTheme="minorHAnsi"/>
          <w:spacing w:val="-2"/>
          <w:position w:val="1"/>
        </w:rPr>
        <w:t>P</w:t>
      </w:r>
      <w:r w:rsidRPr="3B9C338F">
        <w:rPr>
          <w:rFonts w:asciiTheme="minorHAnsi" w:eastAsia="Times New Roman" w:hAnsiTheme="minorHAnsi"/>
          <w:spacing w:val="-1"/>
          <w:position w:val="1"/>
        </w:rPr>
        <w:t>ac</w:t>
      </w:r>
      <w:r w:rsidRPr="3B9C338F">
        <w:rPr>
          <w:rFonts w:asciiTheme="minorHAnsi" w:eastAsia="Times New Roman" w:hAnsiTheme="minorHAnsi"/>
          <w:position w:val="1"/>
        </w:rPr>
        <w:t>k</w:t>
      </w:r>
      <w:r w:rsidRPr="3B9C338F">
        <w:rPr>
          <w:rFonts w:asciiTheme="minorHAnsi" w:eastAsia="Times New Roman" w:hAnsiTheme="minorHAnsi"/>
          <w:spacing w:val="-5"/>
          <w:position w:val="1"/>
        </w:rPr>
        <w:t xml:space="preserve"> </w:t>
      </w:r>
      <w:r w:rsidRPr="3B9C338F">
        <w:rPr>
          <w:rFonts w:asciiTheme="minorHAnsi" w:eastAsia="Times New Roman" w:hAnsiTheme="minorHAnsi"/>
          <w:spacing w:val="4"/>
          <w:position w:val="1"/>
        </w:rPr>
        <w:t>b</w:t>
      </w:r>
      <w:r w:rsidRPr="3B9C338F">
        <w:rPr>
          <w:rFonts w:asciiTheme="minorHAnsi" w:eastAsia="Times New Roman" w:hAnsiTheme="minorHAnsi"/>
          <w:spacing w:val="-1"/>
          <w:position w:val="1"/>
        </w:rPr>
        <w:t>a</w:t>
      </w:r>
      <w:r w:rsidRPr="3B9C338F">
        <w:rPr>
          <w:rFonts w:asciiTheme="minorHAnsi" w:eastAsia="Times New Roman" w:hAnsiTheme="minorHAnsi"/>
          <w:position w:val="1"/>
        </w:rPr>
        <w:t>g</w:t>
      </w:r>
      <w:r w:rsidRPr="3B9C338F">
        <w:rPr>
          <w:rFonts w:asciiTheme="minorHAnsi" w:eastAsia="Times New Roman" w:hAnsiTheme="minorHAnsi"/>
          <w:spacing w:val="2"/>
          <w:position w:val="1"/>
        </w:rPr>
        <w:t>s</w:t>
      </w:r>
      <w:r w:rsidRPr="3B9C338F">
        <w:rPr>
          <w:rFonts w:asciiTheme="minorHAnsi" w:eastAsia="Times New Roman" w:hAnsiTheme="minorHAnsi"/>
          <w:spacing w:val="-1"/>
          <w:position w:val="1"/>
        </w:rPr>
        <w:t>/</w:t>
      </w:r>
      <w:r w:rsidRPr="3B9C338F">
        <w:rPr>
          <w:rFonts w:asciiTheme="minorHAnsi" w:eastAsia="Times New Roman" w:hAnsiTheme="minorHAnsi"/>
          <w:position w:val="1"/>
        </w:rPr>
        <w:t>bo</w:t>
      </w:r>
      <w:r w:rsidRPr="3B9C338F">
        <w:rPr>
          <w:rFonts w:asciiTheme="minorHAnsi" w:eastAsia="Times New Roman" w:hAnsiTheme="minorHAnsi"/>
          <w:spacing w:val="1"/>
          <w:position w:val="1"/>
        </w:rPr>
        <w:t>x</w:t>
      </w:r>
      <w:r w:rsidRPr="3B9C338F">
        <w:rPr>
          <w:rFonts w:asciiTheme="minorHAnsi" w:eastAsia="Times New Roman" w:hAnsiTheme="minorHAnsi"/>
          <w:spacing w:val="-1"/>
          <w:position w:val="1"/>
        </w:rPr>
        <w:t>e</w:t>
      </w:r>
      <w:r w:rsidRPr="3B9C338F">
        <w:rPr>
          <w:rFonts w:asciiTheme="minorHAnsi" w:eastAsia="Times New Roman" w:hAnsiTheme="minorHAnsi"/>
          <w:position w:val="1"/>
        </w:rPr>
        <w:t>s/containers</w:t>
      </w:r>
      <w:r w:rsidRPr="3B9C338F">
        <w:rPr>
          <w:rFonts w:asciiTheme="minorHAnsi" w:eastAsia="Times New Roman" w:hAnsiTheme="minorHAnsi"/>
          <w:spacing w:val="-3"/>
          <w:position w:val="1"/>
        </w:rPr>
        <w:t xml:space="preserve"> </w:t>
      </w:r>
      <w:r w:rsidRPr="3B9C338F">
        <w:rPr>
          <w:rFonts w:asciiTheme="minorHAnsi" w:eastAsia="Times New Roman" w:hAnsiTheme="minorHAnsi"/>
          <w:spacing w:val="1"/>
          <w:position w:val="1"/>
        </w:rPr>
        <w:t>i</w:t>
      </w:r>
      <w:r w:rsidRPr="3B9C338F">
        <w:rPr>
          <w:rFonts w:asciiTheme="minorHAnsi" w:eastAsia="Times New Roman" w:hAnsiTheme="minorHAnsi"/>
          <w:position w:val="1"/>
        </w:rPr>
        <w:t>n</w:t>
      </w:r>
      <w:r w:rsidRPr="3B9C338F">
        <w:rPr>
          <w:rFonts w:asciiTheme="minorHAnsi" w:eastAsia="Times New Roman" w:hAnsiTheme="minorHAnsi"/>
          <w:spacing w:val="-1"/>
          <w:position w:val="1"/>
        </w:rPr>
        <w:t xml:space="preserve"> </w:t>
      </w:r>
      <w:r w:rsidRPr="3B9C338F">
        <w:rPr>
          <w:rFonts w:asciiTheme="minorHAnsi" w:eastAsia="Times New Roman" w:hAnsiTheme="minorHAnsi"/>
          <w:position w:val="1"/>
        </w:rPr>
        <w:t>a</w:t>
      </w:r>
      <w:r w:rsidRPr="3B9C338F">
        <w:rPr>
          <w:rFonts w:asciiTheme="minorHAnsi" w:eastAsia="Times New Roman" w:hAnsiTheme="minorHAnsi"/>
          <w:spacing w:val="-3"/>
          <w:position w:val="1"/>
        </w:rPr>
        <w:t xml:space="preserve"> </w:t>
      </w:r>
      <w:r w:rsidRPr="3B9C338F">
        <w:rPr>
          <w:rFonts w:asciiTheme="minorHAnsi" w:eastAsia="Times New Roman" w:hAnsiTheme="minorHAnsi"/>
          <w:spacing w:val="-1"/>
          <w:position w:val="1"/>
        </w:rPr>
        <w:t>c</w:t>
      </w:r>
      <w:r w:rsidRPr="3B9C338F">
        <w:rPr>
          <w:rFonts w:asciiTheme="minorHAnsi" w:eastAsia="Times New Roman" w:hAnsiTheme="minorHAnsi"/>
          <w:spacing w:val="1"/>
          <w:position w:val="1"/>
        </w:rPr>
        <w:t>l</w:t>
      </w:r>
      <w:r w:rsidRPr="3B9C338F">
        <w:rPr>
          <w:rFonts w:asciiTheme="minorHAnsi" w:eastAsia="Times New Roman" w:hAnsiTheme="minorHAnsi"/>
          <w:spacing w:val="3"/>
          <w:position w:val="1"/>
        </w:rPr>
        <w:t>e</w:t>
      </w:r>
      <w:r w:rsidRPr="3B9C338F">
        <w:rPr>
          <w:rFonts w:asciiTheme="minorHAnsi" w:eastAsia="Times New Roman" w:hAnsiTheme="minorHAnsi"/>
          <w:spacing w:val="-1"/>
          <w:position w:val="1"/>
        </w:rPr>
        <w:t>a</w:t>
      </w:r>
      <w:r w:rsidRPr="3B9C338F">
        <w:rPr>
          <w:rFonts w:asciiTheme="minorHAnsi" w:eastAsia="Times New Roman" w:hAnsiTheme="minorHAnsi"/>
          <w:position w:val="1"/>
        </w:rPr>
        <w:t>n,</w:t>
      </w:r>
      <w:r w:rsidRPr="3B9C338F">
        <w:rPr>
          <w:rFonts w:asciiTheme="minorHAnsi" w:eastAsia="Times New Roman" w:hAnsiTheme="minorHAnsi"/>
          <w:spacing w:val="-5"/>
          <w:position w:val="1"/>
        </w:rPr>
        <w:t xml:space="preserve"> </w:t>
      </w:r>
      <w:r w:rsidRPr="3B9C338F">
        <w:rPr>
          <w:rFonts w:asciiTheme="minorHAnsi" w:eastAsia="Times New Roman" w:hAnsiTheme="minorHAnsi"/>
          <w:position w:val="1"/>
        </w:rPr>
        <w:t>p</w:t>
      </w:r>
      <w:r w:rsidRPr="3B9C338F">
        <w:rPr>
          <w:rFonts w:asciiTheme="minorHAnsi" w:eastAsia="Times New Roman" w:hAnsiTheme="minorHAnsi"/>
          <w:spacing w:val="-1"/>
          <w:position w:val="1"/>
        </w:rPr>
        <w:t>re</w:t>
      </w:r>
      <w:r w:rsidRPr="3B9C338F">
        <w:rPr>
          <w:rFonts w:asciiTheme="minorHAnsi" w:eastAsia="Times New Roman" w:hAnsiTheme="minorHAnsi"/>
          <w:spacing w:val="1"/>
          <w:position w:val="1"/>
        </w:rPr>
        <w:t>f</w:t>
      </w:r>
      <w:r w:rsidRPr="3B9C338F">
        <w:rPr>
          <w:rFonts w:asciiTheme="minorHAnsi" w:eastAsia="Times New Roman" w:hAnsiTheme="minorHAnsi"/>
          <w:spacing w:val="3"/>
          <w:position w:val="1"/>
        </w:rPr>
        <w:t>e</w:t>
      </w:r>
      <w:r w:rsidRPr="3B9C338F">
        <w:rPr>
          <w:rFonts w:asciiTheme="minorHAnsi" w:eastAsia="Times New Roman" w:hAnsiTheme="minorHAnsi"/>
          <w:spacing w:val="-1"/>
          <w:position w:val="1"/>
        </w:rPr>
        <w:t>ra</w:t>
      </w:r>
      <w:r w:rsidRPr="3B9C338F">
        <w:rPr>
          <w:rFonts w:asciiTheme="minorHAnsi" w:eastAsia="Times New Roman" w:hAnsiTheme="minorHAnsi"/>
          <w:position w:val="1"/>
        </w:rPr>
        <w:t>b</w:t>
      </w:r>
      <w:r w:rsidRPr="3B9C338F">
        <w:rPr>
          <w:rFonts w:asciiTheme="minorHAnsi" w:eastAsia="Times New Roman" w:hAnsiTheme="minorHAnsi"/>
          <w:spacing w:val="1"/>
          <w:position w:val="1"/>
        </w:rPr>
        <w:t>l</w:t>
      </w:r>
      <w:r w:rsidRPr="3B9C338F">
        <w:rPr>
          <w:rFonts w:asciiTheme="minorHAnsi" w:eastAsia="Times New Roman" w:hAnsiTheme="minorHAnsi"/>
          <w:position w:val="1"/>
        </w:rPr>
        <w:t>y</w:t>
      </w:r>
      <w:r w:rsidRPr="3B9C338F">
        <w:rPr>
          <w:rFonts w:asciiTheme="minorHAnsi" w:eastAsia="Times New Roman" w:hAnsiTheme="minorHAnsi"/>
          <w:spacing w:val="-5"/>
          <w:position w:val="1"/>
        </w:rPr>
        <w:t xml:space="preserve"> </w:t>
      </w:r>
      <w:r w:rsidRPr="3B9C338F">
        <w:rPr>
          <w:rFonts w:asciiTheme="minorHAnsi" w:eastAsia="Times New Roman" w:hAnsiTheme="minorHAnsi"/>
          <w:spacing w:val="-1"/>
          <w:position w:val="1"/>
        </w:rPr>
        <w:t>e</w:t>
      </w:r>
      <w:r w:rsidRPr="3B9C338F">
        <w:rPr>
          <w:rFonts w:asciiTheme="minorHAnsi" w:eastAsia="Times New Roman" w:hAnsiTheme="minorHAnsi"/>
          <w:position w:val="1"/>
        </w:rPr>
        <w:t>n</w:t>
      </w:r>
      <w:r w:rsidRPr="3B9C338F">
        <w:rPr>
          <w:rFonts w:asciiTheme="minorHAnsi" w:eastAsia="Times New Roman" w:hAnsiTheme="minorHAnsi"/>
          <w:spacing w:val="-1"/>
          <w:position w:val="1"/>
        </w:rPr>
        <w:t>c</w:t>
      </w:r>
      <w:r w:rsidRPr="3B9C338F">
        <w:rPr>
          <w:rFonts w:asciiTheme="minorHAnsi" w:eastAsia="Times New Roman" w:hAnsiTheme="minorHAnsi"/>
          <w:spacing w:val="1"/>
          <w:position w:val="1"/>
        </w:rPr>
        <w:t>l</w:t>
      </w:r>
      <w:r w:rsidRPr="3B9C338F">
        <w:rPr>
          <w:rFonts w:asciiTheme="minorHAnsi" w:eastAsia="Times New Roman" w:hAnsiTheme="minorHAnsi"/>
          <w:position w:val="1"/>
        </w:rPr>
        <w:t>o</w:t>
      </w:r>
      <w:r w:rsidRPr="3B9C338F">
        <w:rPr>
          <w:rFonts w:asciiTheme="minorHAnsi" w:eastAsia="Times New Roman" w:hAnsiTheme="minorHAnsi"/>
          <w:spacing w:val="2"/>
          <w:position w:val="1"/>
        </w:rPr>
        <w:t>s</w:t>
      </w:r>
      <w:r w:rsidRPr="3B9C338F">
        <w:rPr>
          <w:rFonts w:asciiTheme="minorHAnsi" w:eastAsia="Times New Roman" w:hAnsiTheme="minorHAnsi"/>
          <w:spacing w:val="-1"/>
          <w:position w:val="1"/>
        </w:rPr>
        <w:t>e</w:t>
      </w:r>
      <w:r w:rsidRPr="3B9C338F">
        <w:rPr>
          <w:rFonts w:asciiTheme="minorHAnsi" w:eastAsia="Times New Roman" w:hAnsiTheme="minorHAnsi"/>
          <w:position w:val="1"/>
        </w:rPr>
        <w:t>d,</w:t>
      </w:r>
      <w:r w:rsidRPr="3B9C338F">
        <w:rPr>
          <w:rFonts w:asciiTheme="minorHAnsi" w:eastAsia="Times New Roman" w:hAnsiTheme="minorHAnsi"/>
          <w:spacing w:val="-5"/>
          <w:position w:val="1"/>
        </w:rPr>
        <w:t xml:space="preserve"> </w:t>
      </w:r>
      <w:r w:rsidRPr="3B9C338F">
        <w:rPr>
          <w:rFonts w:asciiTheme="minorHAnsi" w:eastAsia="Times New Roman" w:hAnsiTheme="minorHAnsi"/>
          <w:spacing w:val="-1"/>
          <w:position w:val="1"/>
        </w:rPr>
        <w:t>ar</w:t>
      </w:r>
      <w:r w:rsidRPr="3B9C338F">
        <w:rPr>
          <w:rFonts w:asciiTheme="minorHAnsi" w:eastAsia="Times New Roman" w:hAnsiTheme="minorHAnsi"/>
          <w:spacing w:val="3"/>
          <w:position w:val="1"/>
        </w:rPr>
        <w:t>e</w:t>
      </w:r>
      <w:r w:rsidRPr="3B9C338F">
        <w:rPr>
          <w:rFonts w:asciiTheme="minorHAnsi" w:eastAsia="Times New Roman" w:hAnsiTheme="minorHAnsi"/>
          <w:position w:val="1"/>
        </w:rPr>
        <w:t>a</w:t>
      </w:r>
      <w:r w:rsidRPr="3B9C338F">
        <w:rPr>
          <w:rFonts w:asciiTheme="minorHAnsi" w:eastAsia="Times New Roman" w:hAnsiTheme="minorHAnsi"/>
          <w:spacing w:val="-5"/>
          <w:position w:val="1"/>
        </w:rPr>
        <w:t xml:space="preserve"> </w:t>
      </w:r>
      <w:r w:rsidRPr="3B9C338F">
        <w:rPr>
          <w:rFonts w:asciiTheme="minorHAnsi" w:eastAsia="Times New Roman" w:hAnsiTheme="minorHAnsi"/>
          <w:spacing w:val="3"/>
          <w:position w:val="1"/>
        </w:rPr>
        <w:t>a</w:t>
      </w:r>
      <w:r w:rsidRPr="3B9C338F">
        <w:rPr>
          <w:rFonts w:asciiTheme="minorHAnsi" w:eastAsia="Times New Roman" w:hAnsiTheme="minorHAnsi"/>
          <w:spacing w:val="-1"/>
          <w:position w:val="1"/>
        </w:rPr>
        <w:t>wa</w:t>
      </w:r>
      <w:r w:rsidRPr="3B9C338F">
        <w:rPr>
          <w:rFonts w:asciiTheme="minorHAnsi" w:eastAsia="Times New Roman" w:hAnsiTheme="minorHAnsi"/>
          <w:position w:val="1"/>
        </w:rPr>
        <w:t>y</w:t>
      </w:r>
      <w:r w:rsidRPr="3B9C338F">
        <w:rPr>
          <w:rFonts w:asciiTheme="minorHAnsi" w:eastAsia="Times New Roman" w:hAnsiTheme="minorHAnsi"/>
          <w:spacing w:val="-4"/>
          <w:position w:val="1"/>
        </w:rPr>
        <w:t xml:space="preserve"> </w:t>
      </w:r>
      <w:r w:rsidRPr="3B9C338F">
        <w:rPr>
          <w:rFonts w:asciiTheme="minorHAnsi" w:eastAsia="Times New Roman" w:hAnsiTheme="minorHAnsi"/>
          <w:spacing w:val="1"/>
          <w:position w:val="1"/>
        </w:rPr>
        <w:t>f</w:t>
      </w:r>
      <w:r w:rsidRPr="3B9C338F">
        <w:rPr>
          <w:rFonts w:asciiTheme="minorHAnsi" w:eastAsia="Times New Roman" w:hAnsiTheme="minorHAnsi"/>
          <w:spacing w:val="-1"/>
          <w:position w:val="1"/>
        </w:rPr>
        <w:t>r</w:t>
      </w:r>
      <w:r w:rsidRPr="3B9C338F">
        <w:rPr>
          <w:rFonts w:asciiTheme="minorHAnsi" w:eastAsia="Times New Roman" w:hAnsiTheme="minorHAnsi"/>
          <w:position w:val="1"/>
        </w:rPr>
        <w:t>om</w:t>
      </w:r>
      <w:r w:rsidRPr="3B9C338F">
        <w:rPr>
          <w:rFonts w:asciiTheme="minorHAnsi" w:eastAsia="Times New Roman" w:hAnsiTheme="minorHAnsi"/>
          <w:spacing w:val="-1"/>
          <w:position w:val="1"/>
        </w:rPr>
        <w:t xml:space="preserve"> </w:t>
      </w:r>
      <w:r w:rsidRPr="3B9C338F">
        <w:rPr>
          <w:rFonts w:asciiTheme="minorHAnsi" w:eastAsia="Times New Roman" w:hAnsiTheme="minorHAnsi"/>
          <w:spacing w:val="-2"/>
          <w:position w:val="1"/>
        </w:rPr>
        <w:t>t</w:t>
      </w:r>
      <w:r w:rsidRPr="3B9C338F">
        <w:rPr>
          <w:rFonts w:asciiTheme="minorHAnsi" w:eastAsia="Times New Roman" w:hAnsiTheme="minorHAnsi"/>
          <w:position w:val="1"/>
        </w:rPr>
        <w:t>he</w:t>
      </w:r>
      <w:r w:rsidRPr="3B9C338F">
        <w:rPr>
          <w:rFonts w:asciiTheme="minorHAnsi" w:eastAsia="Times New Roman" w:hAnsiTheme="minorHAnsi"/>
          <w:spacing w:val="-2"/>
          <w:position w:val="1"/>
        </w:rPr>
        <w:t xml:space="preserve"> </w:t>
      </w:r>
      <w:r w:rsidRPr="3B9C338F">
        <w:rPr>
          <w:rFonts w:asciiTheme="minorHAnsi" w:eastAsia="Times New Roman" w:hAnsiTheme="minorHAnsi"/>
          <w:spacing w:val="-1"/>
          <w:position w:val="1"/>
        </w:rPr>
        <w:t>r</w:t>
      </w:r>
      <w:r w:rsidRPr="3B9C338F">
        <w:rPr>
          <w:rFonts w:asciiTheme="minorHAnsi" w:eastAsia="Times New Roman" w:hAnsiTheme="minorHAnsi"/>
          <w:spacing w:val="1"/>
          <w:position w:val="1"/>
        </w:rPr>
        <w:t>i</w:t>
      </w:r>
      <w:r w:rsidRPr="3B9C338F">
        <w:rPr>
          <w:rFonts w:asciiTheme="minorHAnsi" w:eastAsia="Times New Roman" w:hAnsiTheme="minorHAnsi"/>
          <w:spacing w:val="2"/>
          <w:position w:val="1"/>
        </w:rPr>
        <w:t>s</w:t>
      </w:r>
      <w:r w:rsidRPr="3B9C338F">
        <w:rPr>
          <w:rFonts w:asciiTheme="minorHAnsi" w:eastAsia="Times New Roman" w:hAnsiTheme="minorHAnsi"/>
          <w:position w:val="1"/>
        </w:rPr>
        <w:t>k</w:t>
      </w:r>
      <w:r w:rsidRPr="3B9C338F">
        <w:rPr>
          <w:rFonts w:asciiTheme="minorHAnsi" w:eastAsia="Times New Roman" w:hAnsiTheme="minorHAnsi"/>
          <w:spacing w:val="-4"/>
          <w:position w:val="1"/>
        </w:rPr>
        <w:t xml:space="preserve"> </w:t>
      </w:r>
      <w:r w:rsidRPr="3B9C338F">
        <w:rPr>
          <w:rFonts w:asciiTheme="minorHAnsi" w:eastAsia="Times New Roman" w:hAnsiTheme="minorHAnsi"/>
          <w:position w:val="1"/>
        </w:rPr>
        <w:t>of</w:t>
      </w:r>
      <w:r w:rsidRPr="3B9C338F">
        <w:rPr>
          <w:rFonts w:asciiTheme="minorHAnsi" w:eastAsia="Times New Roman" w:hAnsiTheme="minorHAnsi"/>
          <w:spacing w:val="-1"/>
          <w:position w:val="1"/>
        </w:rPr>
        <w:t xml:space="preserve"> w</w:t>
      </w:r>
      <w:r w:rsidRPr="3B9C338F">
        <w:rPr>
          <w:rFonts w:asciiTheme="minorHAnsi" w:eastAsia="Times New Roman" w:hAnsiTheme="minorHAnsi"/>
          <w:spacing w:val="1"/>
          <w:position w:val="1"/>
        </w:rPr>
        <w:t>i</w:t>
      </w:r>
      <w:r w:rsidRPr="3B9C338F">
        <w:rPr>
          <w:rFonts w:asciiTheme="minorHAnsi" w:eastAsia="Times New Roman" w:hAnsiTheme="minorHAnsi"/>
          <w:position w:val="1"/>
        </w:rPr>
        <w:t>nd</w:t>
      </w:r>
      <w:r w:rsidRPr="3B9C338F">
        <w:rPr>
          <w:rFonts w:asciiTheme="minorHAnsi" w:eastAsia="Times New Roman" w:hAnsiTheme="minorHAnsi"/>
          <w:spacing w:val="3"/>
          <w:position w:val="1"/>
        </w:rPr>
        <w:t>-</w:t>
      </w:r>
      <w:r w:rsidRPr="3B9C338F">
        <w:rPr>
          <w:rFonts w:asciiTheme="minorHAnsi" w:eastAsia="Times New Roman" w:hAnsiTheme="minorHAnsi"/>
          <w:position w:val="1"/>
        </w:rPr>
        <w:t>b</w:t>
      </w:r>
      <w:r w:rsidRPr="3B9C338F">
        <w:rPr>
          <w:rFonts w:asciiTheme="minorHAnsi" w:eastAsia="Times New Roman" w:hAnsiTheme="minorHAnsi"/>
          <w:spacing w:val="1"/>
          <w:position w:val="1"/>
        </w:rPr>
        <w:t>l</w:t>
      </w:r>
      <w:r w:rsidRPr="3B9C338F">
        <w:rPr>
          <w:rFonts w:asciiTheme="minorHAnsi" w:eastAsia="Times New Roman" w:hAnsiTheme="minorHAnsi"/>
          <w:position w:val="1"/>
        </w:rPr>
        <w:t>o</w:t>
      </w:r>
      <w:r w:rsidRPr="3B9C338F">
        <w:rPr>
          <w:rFonts w:asciiTheme="minorHAnsi" w:eastAsia="Times New Roman" w:hAnsiTheme="minorHAnsi"/>
          <w:spacing w:val="-1"/>
          <w:position w:val="1"/>
        </w:rPr>
        <w:t>w</w:t>
      </w:r>
      <w:r w:rsidRPr="3B9C338F">
        <w:rPr>
          <w:rFonts w:asciiTheme="minorHAnsi" w:eastAsia="Times New Roman" w:hAnsiTheme="minorHAnsi"/>
          <w:position w:val="1"/>
        </w:rPr>
        <w:t xml:space="preserve">n </w:t>
      </w:r>
      <w:r w:rsidRPr="3B9C338F">
        <w:rPr>
          <w:rFonts w:asciiTheme="minorHAnsi" w:eastAsia="Times New Roman" w:hAnsiTheme="minorHAnsi"/>
          <w:spacing w:val="2"/>
        </w:rPr>
        <w:t>s</w:t>
      </w:r>
      <w:r w:rsidRPr="3B9C338F">
        <w:rPr>
          <w:rFonts w:asciiTheme="minorHAnsi" w:eastAsia="Times New Roman" w:hAnsiTheme="minorHAnsi"/>
          <w:spacing w:val="-1"/>
        </w:rPr>
        <w:t>ee</w:t>
      </w:r>
      <w:r w:rsidRPr="3B9C338F">
        <w:rPr>
          <w:rFonts w:asciiTheme="minorHAnsi" w:eastAsia="Times New Roman" w:hAnsiTheme="minorHAnsi"/>
        </w:rPr>
        <w:t>d</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4"/>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spacing w:val="-1"/>
        </w:rPr>
        <w:t>ec</w:t>
      </w:r>
      <w:r w:rsidRPr="3B9C338F">
        <w:rPr>
          <w:rFonts w:asciiTheme="minorHAnsi" w:eastAsia="Times New Roman" w:hAnsiTheme="minorHAnsi"/>
          <w:spacing w:val="-2"/>
        </w:rPr>
        <w:t>t</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3"/>
        </w:rPr>
        <w:t xml:space="preserve"> </w:t>
      </w:r>
      <w:r w:rsidRPr="3B9C338F">
        <w:rPr>
          <w:rFonts w:asciiTheme="minorHAnsi" w:eastAsia="Times New Roman" w:hAnsiTheme="minorHAnsi"/>
          <w:spacing w:val="-2"/>
        </w:rPr>
        <w:t>P</w:t>
      </w:r>
      <w:r w:rsidRPr="3B9C338F">
        <w:rPr>
          <w:rFonts w:asciiTheme="minorHAnsi" w:eastAsia="Times New Roman" w:hAnsiTheme="minorHAnsi"/>
          <w:spacing w:val="-1"/>
        </w:rPr>
        <w:t>ac</w:t>
      </w:r>
      <w:r w:rsidRPr="3B9C338F">
        <w:rPr>
          <w:rFonts w:asciiTheme="minorHAnsi" w:eastAsia="Times New Roman" w:hAnsiTheme="minorHAnsi"/>
          <w:spacing w:val="4"/>
        </w:rPr>
        <w:t>k</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5"/>
        </w:rPr>
        <w:t xml:space="preserve"> </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rPr>
        <w:t>gs</w:t>
      </w:r>
      <w:r w:rsidRPr="3B9C338F">
        <w:rPr>
          <w:rFonts w:asciiTheme="minorHAnsi" w:eastAsia="Times New Roman" w:hAnsiTheme="minorHAnsi"/>
          <w:spacing w:val="-2"/>
        </w:rPr>
        <w:t xml:space="preserve"> </w:t>
      </w:r>
      <w:r w:rsidRPr="3B9C338F">
        <w:rPr>
          <w:rFonts w:asciiTheme="minorHAnsi" w:eastAsia="Times New Roman" w:hAnsiTheme="minorHAnsi"/>
          <w:spacing w:val="2"/>
        </w:rPr>
        <w:t>s</w:t>
      </w:r>
      <w:r w:rsidRPr="3B9C338F">
        <w:rPr>
          <w:rFonts w:asciiTheme="minorHAnsi" w:eastAsia="Times New Roman" w:hAnsiTheme="minorHAnsi"/>
        </w:rPr>
        <w:t>hou</w:t>
      </w:r>
      <w:r w:rsidRPr="3B9C338F">
        <w:rPr>
          <w:rFonts w:asciiTheme="minorHAnsi" w:eastAsia="Times New Roman" w:hAnsiTheme="minorHAnsi"/>
          <w:spacing w:val="1"/>
        </w:rPr>
        <w:t>l</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rPr>
        <w:t>be</w:t>
      </w:r>
      <w:r w:rsidRPr="3B9C338F">
        <w:rPr>
          <w:rFonts w:asciiTheme="minorHAnsi" w:eastAsia="Times New Roman" w:hAnsiTheme="minorHAnsi"/>
          <w:spacing w:val="-4"/>
        </w:rPr>
        <w:t xml:space="preserve"> </w:t>
      </w:r>
      <w:r w:rsidRPr="3B9C338F">
        <w:rPr>
          <w:rFonts w:asciiTheme="minorHAnsi" w:eastAsia="Times New Roman" w:hAnsiTheme="minorHAnsi"/>
          <w:spacing w:val="1"/>
        </w:rPr>
        <w:t>pl</w:t>
      </w:r>
      <w:r w:rsidRPr="3B9C338F">
        <w:rPr>
          <w:rFonts w:asciiTheme="minorHAnsi" w:eastAsia="Times New Roman" w:hAnsiTheme="minorHAnsi"/>
          <w:spacing w:val="3"/>
        </w:rPr>
        <w:t>a</w:t>
      </w:r>
      <w:r w:rsidRPr="3B9C338F">
        <w:rPr>
          <w:rFonts w:asciiTheme="minorHAnsi" w:eastAsia="Times New Roman" w:hAnsiTheme="minorHAnsi"/>
          <w:spacing w:val="-1"/>
        </w:rPr>
        <w:t>ce</w:t>
      </w:r>
      <w:r w:rsidRPr="3B9C338F">
        <w:rPr>
          <w:rFonts w:asciiTheme="minorHAnsi" w:eastAsia="Times New Roman" w:hAnsiTheme="minorHAnsi"/>
        </w:rPr>
        <w:t>d</w:t>
      </w:r>
      <w:r w:rsidRPr="3B9C338F">
        <w:rPr>
          <w:rFonts w:asciiTheme="minorHAnsi" w:eastAsia="Times New Roman" w:hAnsiTheme="minorHAnsi"/>
          <w:spacing w:val="-3"/>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rPr>
        <w:t>a</w:t>
      </w:r>
      <w:r w:rsidRPr="3B9C338F">
        <w:rPr>
          <w:rFonts w:asciiTheme="minorHAnsi" w:eastAsia="Times New Roman" w:hAnsiTheme="minorHAnsi"/>
          <w:spacing w:val="1"/>
        </w:rPr>
        <w:t xml:space="preserve"> </w:t>
      </w:r>
      <w:r w:rsidRPr="3B9C338F">
        <w:rPr>
          <w:rFonts w:asciiTheme="minorHAnsi" w:eastAsia="Times New Roman" w:hAnsiTheme="minorHAnsi"/>
        </w:rPr>
        <w:t>d</w:t>
      </w:r>
      <w:r w:rsidRPr="3B9C338F">
        <w:rPr>
          <w:rFonts w:asciiTheme="minorHAnsi" w:eastAsia="Times New Roman" w:hAnsiTheme="minorHAnsi"/>
          <w:spacing w:val="-2"/>
        </w:rPr>
        <w:t>e</w:t>
      </w:r>
      <w:r w:rsidRPr="3B9C338F">
        <w:rPr>
          <w:rFonts w:asciiTheme="minorHAnsi" w:eastAsia="Times New Roman" w:hAnsiTheme="minorHAnsi"/>
          <w:spacing w:val="2"/>
        </w:rPr>
        <w:t>s</w:t>
      </w:r>
      <w:r w:rsidRPr="3B9C338F">
        <w:rPr>
          <w:rFonts w:asciiTheme="minorHAnsi" w:eastAsia="Times New Roman" w:hAnsiTheme="minorHAnsi"/>
          <w:spacing w:val="1"/>
        </w:rPr>
        <w:t>i</w:t>
      </w:r>
      <w:r w:rsidRPr="3B9C338F">
        <w:rPr>
          <w:rFonts w:asciiTheme="minorHAnsi" w:eastAsia="Times New Roman" w:hAnsiTheme="minorHAnsi"/>
        </w:rPr>
        <w:t>gn</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1"/>
        </w:rPr>
        <w:t xml:space="preserve"> ar</w:t>
      </w:r>
      <w:r w:rsidRPr="3B9C338F">
        <w:rPr>
          <w:rFonts w:asciiTheme="minorHAnsi" w:eastAsia="Times New Roman" w:hAnsiTheme="minorHAnsi"/>
          <w:spacing w:val="3"/>
        </w:rPr>
        <w:t>e</w:t>
      </w:r>
      <w:r w:rsidRPr="3B9C338F">
        <w:rPr>
          <w:rFonts w:asciiTheme="minorHAnsi" w:eastAsia="Times New Roman" w:hAnsiTheme="minorHAnsi"/>
        </w:rPr>
        <w:t>a</w:t>
      </w:r>
      <w:r w:rsidRPr="3B9C338F">
        <w:rPr>
          <w:rFonts w:asciiTheme="minorHAnsi" w:eastAsia="Times New Roman" w:hAnsiTheme="minorHAnsi"/>
          <w:spacing w:val="-5"/>
        </w:rPr>
        <w:t xml:space="preserve"> </w:t>
      </w:r>
      <w:r w:rsidRPr="3B9C338F">
        <w:rPr>
          <w:rFonts w:asciiTheme="minorHAnsi" w:eastAsia="Times New Roman" w:hAnsiTheme="minorHAnsi"/>
          <w:spacing w:val="3"/>
        </w:rPr>
        <w:t>a</w:t>
      </w:r>
      <w:r w:rsidRPr="3B9C338F">
        <w:rPr>
          <w:rFonts w:asciiTheme="minorHAnsi" w:eastAsia="Times New Roman" w:hAnsiTheme="minorHAnsi"/>
          <w:spacing w:val="-1"/>
        </w:rPr>
        <w:t>wa</w:t>
      </w:r>
      <w:r w:rsidRPr="3B9C338F">
        <w:rPr>
          <w:rFonts w:asciiTheme="minorHAnsi" w:eastAsia="Times New Roman" w:hAnsiTheme="minorHAnsi"/>
        </w:rPr>
        <w:t>y</w:t>
      </w:r>
      <w:r w:rsidRPr="3B9C338F">
        <w:rPr>
          <w:rFonts w:asciiTheme="minorHAnsi" w:eastAsia="Times New Roman" w:hAnsiTheme="minorHAnsi"/>
          <w:spacing w:val="-4"/>
        </w:rPr>
        <w:t xml:space="preserve"> </w:t>
      </w:r>
      <w:r w:rsidRPr="3B9C338F">
        <w:rPr>
          <w:rFonts w:asciiTheme="minorHAnsi" w:eastAsia="Times New Roman" w:hAnsiTheme="minorHAnsi"/>
          <w:spacing w:val="1"/>
        </w:rPr>
        <w:t>f</w:t>
      </w:r>
      <w:r w:rsidRPr="3B9C338F">
        <w:rPr>
          <w:rFonts w:asciiTheme="minorHAnsi" w:eastAsia="Times New Roman" w:hAnsiTheme="minorHAnsi"/>
          <w:spacing w:val="-1"/>
        </w:rPr>
        <w:t>r</w:t>
      </w:r>
      <w:r w:rsidRPr="3B9C338F">
        <w:rPr>
          <w:rFonts w:asciiTheme="minorHAnsi" w:eastAsia="Times New Roman" w:hAnsiTheme="minorHAnsi"/>
        </w:rPr>
        <w:t>om</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2"/>
        </w:rPr>
        <w:t xml:space="preserve"> t</w:t>
      </w:r>
      <w:r w:rsidRPr="3B9C338F">
        <w:rPr>
          <w:rFonts w:asciiTheme="minorHAnsi" w:eastAsia="Times New Roman" w:hAnsiTheme="minorHAnsi"/>
        </w:rPr>
        <w:t>h</w:t>
      </w:r>
      <w:r w:rsidRPr="3B9C338F">
        <w:rPr>
          <w:rFonts w:asciiTheme="minorHAnsi" w:eastAsia="Times New Roman" w:hAnsiTheme="minorHAnsi"/>
          <w:spacing w:val="3"/>
        </w:rPr>
        <w:t>r</w:t>
      </w:r>
      <w:r w:rsidRPr="3B9C338F">
        <w:rPr>
          <w:rFonts w:asciiTheme="minorHAnsi" w:eastAsia="Times New Roman" w:hAnsiTheme="minorHAnsi"/>
          <w:spacing w:val="-1"/>
        </w:rPr>
        <w:t>e</w:t>
      </w:r>
      <w:r w:rsidRPr="3B9C338F">
        <w:rPr>
          <w:rFonts w:asciiTheme="minorHAnsi" w:eastAsia="Times New Roman" w:hAnsiTheme="minorHAnsi"/>
          <w:spacing w:val="3"/>
        </w:rPr>
        <w:t>a</w:t>
      </w:r>
      <w:r w:rsidRPr="3B9C338F">
        <w:rPr>
          <w:rFonts w:asciiTheme="minorHAnsi" w:eastAsia="Times New Roman" w:hAnsiTheme="minorHAnsi"/>
        </w:rPr>
        <w:t>t of</w:t>
      </w:r>
      <w:r w:rsidRPr="3B9C338F">
        <w:rPr>
          <w:rFonts w:asciiTheme="minorHAnsi" w:eastAsia="Times New Roman" w:hAnsiTheme="minorHAnsi"/>
          <w:spacing w:val="-1"/>
        </w:rPr>
        <w:t xml:space="preserve"> c</w:t>
      </w:r>
      <w:r w:rsidRPr="3B9C338F">
        <w:rPr>
          <w:rFonts w:asciiTheme="minorHAnsi" w:eastAsia="Times New Roman" w:hAnsiTheme="minorHAnsi"/>
        </w:rPr>
        <w:t>o</w:t>
      </w:r>
      <w:r w:rsidRPr="3B9C338F">
        <w:rPr>
          <w:rFonts w:asciiTheme="minorHAnsi" w:eastAsia="Times New Roman" w:hAnsiTheme="minorHAnsi"/>
          <w:spacing w:val="1"/>
        </w:rPr>
        <w:t>ll</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6"/>
        </w:rPr>
        <w:t xml:space="preserve"> </w:t>
      </w:r>
      <w:r w:rsidRPr="3B9C338F">
        <w:rPr>
          <w:rFonts w:asciiTheme="minorHAnsi" w:eastAsia="Times New Roman" w:hAnsiTheme="minorHAnsi"/>
          <w:spacing w:val="2"/>
        </w:rPr>
        <w:t>s</w:t>
      </w:r>
      <w:r w:rsidRPr="3B9C338F">
        <w:rPr>
          <w:rFonts w:asciiTheme="minorHAnsi" w:eastAsia="Times New Roman" w:hAnsiTheme="minorHAnsi"/>
          <w:spacing w:val="-2"/>
        </w:rPr>
        <w:t>ee</w:t>
      </w:r>
      <w:r w:rsidRPr="3B9C338F">
        <w:rPr>
          <w:rFonts w:asciiTheme="minorHAnsi" w:eastAsia="Times New Roman" w:hAnsiTheme="minorHAnsi"/>
          <w:spacing w:val="1"/>
        </w:rPr>
        <w:t>d</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5"/>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v</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spacing w:val="-2"/>
        </w:rPr>
        <w:t>te</w:t>
      </w:r>
      <w:r w:rsidRPr="3B9C338F">
        <w:rPr>
          <w:rFonts w:asciiTheme="minorHAnsi" w:eastAsia="Times New Roman" w:hAnsiTheme="minorHAnsi"/>
        </w:rPr>
        <w:t>b</w:t>
      </w:r>
      <w:r w:rsidRPr="3B9C338F">
        <w:rPr>
          <w:rFonts w:asciiTheme="minorHAnsi" w:eastAsia="Times New Roman" w:hAnsiTheme="minorHAnsi"/>
          <w:spacing w:val="3"/>
        </w:rPr>
        <w:t>r</w:t>
      </w:r>
      <w:r w:rsidRPr="3B9C338F">
        <w:rPr>
          <w:rFonts w:asciiTheme="minorHAnsi" w:eastAsia="Times New Roman" w:hAnsiTheme="minorHAnsi"/>
          <w:spacing w:val="-1"/>
        </w:rPr>
        <w:t>a</w:t>
      </w:r>
      <w:r w:rsidRPr="3B9C338F">
        <w:rPr>
          <w:rFonts w:asciiTheme="minorHAnsi" w:eastAsia="Times New Roman" w:hAnsiTheme="minorHAnsi"/>
          <w:spacing w:val="-2"/>
        </w:rPr>
        <w:t>te</w:t>
      </w:r>
      <w:r w:rsidRPr="3B9C338F">
        <w:rPr>
          <w:rFonts w:asciiTheme="minorHAnsi" w:eastAsia="Times New Roman" w:hAnsiTheme="minorHAnsi"/>
        </w:rPr>
        <w:t>,</w:t>
      </w:r>
      <w:r w:rsidRPr="3B9C338F">
        <w:rPr>
          <w:rFonts w:asciiTheme="minorHAnsi" w:eastAsia="Times New Roman" w:hAnsiTheme="minorHAnsi"/>
          <w:spacing w:val="-6"/>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3"/>
        </w:rPr>
        <w:t>r</w:t>
      </w:r>
      <w:r w:rsidRPr="3B9C338F">
        <w:rPr>
          <w:rFonts w:asciiTheme="minorHAnsi" w:eastAsia="Times New Roman" w:hAnsiTheme="minorHAnsi"/>
          <w:spacing w:val="-2"/>
        </w:rPr>
        <w:t>e</w:t>
      </w:r>
      <w:r w:rsidRPr="3B9C338F">
        <w:rPr>
          <w:rFonts w:asciiTheme="minorHAnsi" w:eastAsia="Times New Roman" w:hAnsiTheme="minorHAnsi"/>
        </w:rPr>
        <w:t>p</w:t>
      </w:r>
      <w:r w:rsidRPr="3B9C338F">
        <w:rPr>
          <w:rFonts w:asciiTheme="minorHAnsi" w:eastAsia="Times New Roman" w:hAnsiTheme="minorHAnsi"/>
          <w:spacing w:val="-2"/>
        </w:rPr>
        <w:t>t</w:t>
      </w:r>
      <w:r w:rsidRPr="3B9C338F">
        <w:rPr>
          <w:rFonts w:asciiTheme="minorHAnsi" w:eastAsia="Times New Roman" w:hAnsiTheme="minorHAnsi"/>
          <w:spacing w:val="1"/>
        </w:rPr>
        <w:t>il</w:t>
      </w:r>
      <w:r w:rsidRPr="3B9C338F">
        <w:rPr>
          <w:rFonts w:asciiTheme="minorHAnsi" w:eastAsia="Times New Roman" w:hAnsiTheme="minorHAnsi"/>
        </w:rPr>
        <w:t>e</w:t>
      </w:r>
      <w:r w:rsidRPr="3B9C338F">
        <w:rPr>
          <w:rFonts w:asciiTheme="minorHAnsi" w:eastAsia="Times New Roman" w:hAnsiTheme="minorHAnsi"/>
          <w:spacing w:val="-4"/>
        </w:rPr>
        <w:t xml:space="preserve"> </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2"/>
        </w:rPr>
        <w:t>s</w:t>
      </w:r>
      <w:r w:rsidRPr="3B9C338F">
        <w:rPr>
          <w:rFonts w:asciiTheme="minorHAnsi" w:eastAsia="Times New Roman" w:hAnsiTheme="minorHAnsi"/>
          <w:spacing w:val="-2"/>
        </w:rPr>
        <w:t>t</w:t>
      </w:r>
      <w:r w:rsidRPr="3B9C338F">
        <w:rPr>
          <w:rFonts w:asciiTheme="minorHAnsi" w:eastAsia="Times New Roman" w:hAnsiTheme="minorHAnsi"/>
          <w:spacing w:val="2"/>
        </w:rPr>
        <w:t>s</w:t>
      </w:r>
      <w:r w:rsidRPr="3B9C338F">
        <w:rPr>
          <w:rFonts w:asciiTheme="minorHAnsi" w:eastAsia="Times New Roman" w:hAnsiTheme="minorHAnsi"/>
        </w:rPr>
        <w:t>.</w:t>
      </w:r>
    </w:p>
    <w:p w14:paraId="05085000" w14:textId="77777777" w:rsidR="00BB69DC" w:rsidRPr="00BB69DC" w:rsidRDefault="00BB69DC" w:rsidP="00CF255B">
      <w:pPr>
        <w:pStyle w:val="ListParagraph"/>
        <w:numPr>
          <w:ilvl w:val="0"/>
          <w:numId w:val="65"/>
        </w:numPr>
        <w:tabs>
          <w:tab w:val="left" w:pos="880"/>
        </w:tabs>
        <w:spacing w:before="6" w:after="0" w:line="276" w:lineRule="auto"/>
        <w:ind w:left="720" w:right="418"/>
        <w:rPr>
          <w:rFonts w:asciiTheme="minorHAnsi" w:hAnsiTheme="minorHAnsi"/>
        </w:rPr>
      </w:pPr>
      <w:r w:rsidRPr="3B9C338F">
        <w:rPr>
          <w:rFonts w:asciiTheme="minorHAnsi" w:eastAsia="Times New Roman" w:hAnsiTheme="minorHAnsi"/>
          <w:spacing w:val="1"/>
        </w:rPr>
        <w:t>Al</w:t>
      </w:r>
      <w:r w:rsidRPr="3B9C338F">
        <w:rPr>
          <w:rFonts w:asciiTheme="minorHAnsi" w:eastAsia="Times New Roman" w:hAnsiTheme="minorHAnsi"/>
        </w:rPr>
        <w:t>l</w:t>
      </w:r>
      <w:r w:rsidRPr="3B9C338F">
        <w:rPr>
          <w:rFonts w:asciiTheme="minorHAnsi" w:eastAsia="Times New Roman" w:hAnsiTheme="minorHAnsi"/>
          <w:spacing w:val="-1"/>
        </w:rPr>
        <w:t xml:space="preserve"> </w:t>
      </w:r>
      <w:r w:rsidRPr="3B9C338F">
        <w:rPr>
          <w:rFonts w:asciiTheme="minorHAnsi" w:eastAsia="Times New Roman" w:hAnsiTheme="minorHAnsi"/>
        </w:rPr>
        <w:t>bo</w:t>
      </w:r>
      <w:r w:rsidRPr="3B9C338F">
        <w:rPr>
          <w:rFonts w:asciiTheme="minorHAnsi" w:eastAsia="Times New Roman" w:hAnsiTheme="minorHAnsi"/>
          <w:spacing w:val="1"/>
        </w:rPr>
        <w:t>x</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3"/>
        </w:rPr>
        <w:t xml:space="preserve"> </w:t>
      </w:r>
      <w:r w:rsidRPr="3B9C338F">
        <w:rPr>
          <w:rFonts w:asciiTheme="minorHAnsi" w:eastAsia="Times New Roman" w:hAnsiTheme="minorHAnsi"/>
          <w:spacing w:val="-1"/>
        </w:rPr>
        <w:t>c</w:t>
      </w:r>
      <w:r w:rsidRPr="3B9C338F">
        <w:rPr>
          <w:rFonts w:asciiTheme="minorHAnsi" w:eastAsia="Times New Roman" w:hAnsiTheme="minorHAnsi"/>
        </w:rPr>
        <w:t>on</w:t>
      </w:r>
      <w:r w:rsidRPr="3B9C338F">
        <w:rPr>
          <w:rFonts w:asciiTheme="minorHAnsi" w:eastAsia="Times New Roman" w:hAnsiTheme="minorHAnsi"/>
          <w:spacing w:val="-2"/>
        </w:rPr>
        <w:t>t</w:t>
      </w:r>
      <w:r w:rsidRPr="3B9C338F">
        <w:rPr>
          <w:rFonts w:asciiTheme="minorHAnsi" w:eastAsia="Times New Roman" w:hAnsiTheme="minorHAnsi"/>
          <w:spacing w:val="-1"/>
        </w:rPr>
        <w:t>a</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5"/>
        </w:rPr>
        <w:t xml:space="preserve"> </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rPr>
        <w:t>g</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3"/>
        </w:rPr>
        <w:t xml:space="preserve"> </w:t>
      </w:r>
      <w:r w:rsidRPr="3B9C338F">
        <w:rPr>
          <w:rFonts w:asciiTheme="minorHAnsi" w:eastAsia="Times New Roman" w:hAnsiTheme="minorHAnsi"/>
          <w:spacing w:val="-1"/>
        </w:rPr>
        <w:t>e</w:t>
      </w:r>
      <w:r w:rsidRPr="3B9C338F">
        <w:rPr>
          <w:rFonts w:asciiTheme="minorHAnsi" w:eastAsia="Times New Roman" w:hAnsiTheme="minorHAnsi"/>
          <w:spacing w:val="-2"/>
        </w:rPr>
        <w:t>t</w:t>
      </w:r>
      <w:r w:rsidRPr="3B9C338F">
        <w:rPr>
          <w:rFonts w:asciiTheme="minorHAnsi" w:eastAsia="Times New Roman" w:hAnsiTheme="minorHAnsi"/>
          <w:spacing w:val="-1"/>
        </w:rPr>
        <w:t>c</w:t>
      </w:r>
      <w:r w:rsidRPr="3B9C338F">
        <w:rPr>
          <w:rFonts w:asciiTheme="minorHAnsi" w:eastAsia="Times New Roman" w:hAnsiTheme="minorHAnsi"/>
        </w:rPr>
        <w:t>.</w:t>
      </w:r>
      <w:r w:rsidRPr="3B9C338F">
        <w:rPr>
          <w:rFonts w:asciiTheme="minorHAnsi" w:eastAsia="Times New Roman" w:hAnsiTheme="minorHAnsi"/>
          <w:spacing w:val="-4"/>
        </w:rPr>
        <w:t xml:space="preserve"> </w:t>
      </w:r>
      <w:r w:rsidRPr="3B9C338F">
        <w:rPr>
          <w:rFonts w:asciiTheme="minorHAnsi" w:eastAsia="Times New Roman" w:hAnsiTheme="minorHAnsi"/>
          <w:spacing w:val="-1"/>
        </w:rPr>
        <w:t>w</w:t>
      </w:r>
      <w:r w:rsidRPr="3B9C338F">
        <w:rPr>
          <w:rFonts w:asciiTheme="minorHAnsi" w:eastAsia="Times New Roman" w:hAnsiTheme="minorHAnsi"/>
          <w:spacing w:val="1"/>
        </w:rPr>
        <w:t>il</w:t>
      </w:r>
      <w:r w:rsidRPr="3B9C338F">
        <w:rPr>
          <w:rFonts w:asciiTheme="minorHAnsi" w:eastAsia="Times New Roman" w:hAnsiTheme="minorHAnsi"/>
        </w:rPr>
        <w:t>l</w:t>
      </w:r>
      <w:r w:rsidRPr="3B9C338F">
        <w:rPr>
          <w:rFonts w:asciiTheme="minorHAnsi" w:eastAsia="Times New Roman" w:hAnsiTheme="minorHAnsi"/>
          <w:spacing w:val="-2"/>
        </w:rPr>
        <w:t xml:space="preserve"> </w:t>
      </w:r>
      <w:r w:rsidRPr="3B9C338F">
        <w:rPr>
          <w:rFonts w:asciiTheme="minorHAnsi" w:eastAsia="Times New Roman" w:hAnsiTheme="minorHAnsi"/>
        </w:rPr>
        <w:t>be</w:t>
      </w:r>
      <w:r w:rsidRPr="3B9C338F">
        <w:rPr>
          <w:rFonts w:asciiTheme="minorHAnsi" w:eastAsia="Times New Roman" w:hAnsiTheme="minorHAnsi"/>
          <w:spacing w:val="-1"/>
        </w:rPr>
        <w:t xml:space="preserve"> c</w:t>
      </w:r>
      <w:r w:rsidRPr="3B9C338F">
        <w:rPr>
          <w:rFonts w:asciiTheme="minorHAnsi" w:eastAsia="Times New Roman" w:hAnsiTheme="minorHAnsi"/>
          <w:spacing w:val="1"/>
        </w:rPr>
        <w:t>l</w:t>
      </w:r>
      <w:r w:rsidRPr="3B9C338F">
        <w:rPr>
          <w:rFonts w:asciiTheme="minorHAnsi" w:eastAsia="Times New Roman" w:hAnsiTheme="minorHAnsi"/>
        </w:rPr>
        <w:t>o</w:t>
      </w:r>
      <w:r w:rsidRPr="3B9C338F">
        <w:rPr>
          <w:rFonts w:asciiTheme="minorHAnsi" w:eastAsia="Times New Roman" w:hAnsiTheme="minorHAnsi"/>
          <w:spacing w:val="2"/>
        </w:rPr>
        <w:t>s</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3"/>
        </w:rPr>
        <w:t xml:space="preserve"> </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gh</w:t>
      </w:r>
      <w:r w:rsidRPr="3B9C338F">
        <w:rPr>
          <w:rFonts w:asciiTheme="minorHAnsi" w:eastAsia="Times New Roman" w:hAnsiTheme="minorHAnsi"/>
          <w:spacing w:val="-2"/>
        </w:rPr>
        <w:t>t</w:t>
      </w:r>
      <w:r w:rsidRPr="3B9C338F">
        <w:rPr>
          <w:rFonts w:asciiTheme="minorHAnsi" w:eastAsia="Times New Roman" w:hAnsiTheme="minorHAnsi"/>
          <w:spacing w:val="1"/>
        </w:rPr>
        <w:t>l</w:t>
      </w:r>
      <w:r w:rsidRPr="3B9C338F">
        <w:rPr>
          <w:rFonts w:asciiTheme="minorHAnsi" w:eastAsia="Times New Roman" w:hAnsiTheme="minorHAnsi"/>
        </w:rPr>
        <w:t>y</w:t>
      </w:r>
      <w:r w:rsidRPr="3B9C338F">
        <w:rPr>
          <w:rFonts w:asciiTheme="minorHAnsi" w:eastAsia="Times New Roman" w:hAnsiTheme="minorHAnsi"/>
          <w:spacing w:val="-3"/>
        </w:rPr>
        <w:t xml:space="preserve"> /sealed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3"/>
        </w:rPr>
        <w:t xml:space="preserve"> </w:t>
      </w:r>
      <w:r w:rsidRPr="3B9C338F">
        <w:rPr>
          <w:rFonts w:asciiTheme="minorHAnsi" w:eastAsia="Times New Roman" w:hAnsiTheme="minorHAnsi"/>
        </w:rPr>
        <w:t>m</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i</w:t>
      </w:r>
      <w:r w:rsidRPr="3B9C338F">
        <w:rPr>
          <w:rFonts w:asciiTheme="minorHAnsi" w:eastAsia="Times New Roman" w:hAnsiTheme="minorHAnsi"/>
        </w:rPr>
        <w:t>m</w:t>
      </w:r>
      <w:r w:rsidRPr="3B9C338F">
        <w:rPr>
          <w:rFonts w:asciiTheme="minorHAnsi" w:eastAsia="Times New Roman" w:hAnsiTheme="minorHAnsi"/>
          <w:spacing w:val="1"/>
        </w:rPr>
        <w:t>iz</w:t>
      </w:r>
      <w:r w:rsidRPr="3B9C338F">
        <w:rPr>
          <w:rFonts w:asciiTheme="minorHAnsi" w:eastAsia="Times New Roman" w:hAnsiTheme="minorHAnsi"/>
        </w:rPr>
        <w:t>e</w:t>
      </w:r>
      <w:r w:rsidRPr="3B9C338F">
        <w:rPr>
          <w:rFonts w:asciiTheme="minorHAnsi" w:eastAsia="Times New Roman" w:hAnsiTheme="minorHAnsi"/>
          <w:spacing w:val="-8"/>
        </w:rPr>
        <w:t xml:space="preserve"> </w:t>
      </w:r>
      <w:r w:rsidRPr="3B9C338F">
        <w:rPr>
          <w:rFonts w:asciiTheme="minorHAnsi" w:eastAsia="Times New Roman" w:hAnsiTheme="minorHAnsi"/>
        </w:rPr>
        <w:t>oppo</w:t>
      </w:r>
      <w:r w:rsidRPr="3B9C338F">
        <w:rPr>
          <w:rFonts w:asciiTheme="minorHAnsi" w:eastAsia="Times New Roman" w:hAnsiTheme="minorHAnsi"/>
          <w:spacing w:val="-1"/>
        </w:rPr>
        <w:t>r</w:t>
      </w:r>
      <w:r w:rsidRPr="3B9C338F">
        <w:rPr>
          <w:rFonts w:asciiTheme="minorHAnsi" w:eastAsia="Times New Roman" w:hAnsiTheme="minorHAnsi"/>
          <w:spacing w:val="-2"/>
        </w:rPr>
        <w:t>t</w:t>
      </w:r>
      <w:r w:rsidRPr="3B9C338F">
        <w:rPr>
          <w:rFonts w:asciiTheme="minorHAnsi" w:eastAsia="Times New Roman" w:hAnsiTheme="minorHAnsi"/>
        </w:rPr>
        <w:t>un</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spacing w:val="-1"/>
        </w:rPr>
        <w:t>e</w:t>
      </w:r>
      <w:r w:rsidRPr="3B9C338F">
        <w:rPr>
          <w:rFonts w:asciiTheme="minorHAnsi" w:eastAsia="Times New Roman" w:hAnsiTheme="minorHAnsi"/>
        </w:rPr>
        <w:t>s</w:t>
      </w:r>
      <w:r w:rsidRPr="3B9C338F">
        <w:rPr>
          <w:rFonts w:asciiTheme="minorHAnsi" w:eastAsia="Times New Roman" w:hAnsiTheme="minorHAnsi"/>
          <w:spacing w:val="-3"/>
        </w:rPr>
        <w:t xml:space="preserve"> </w:t>
      </w:r>
      <w:r w:rsidRPr="3B9C338F">
        <w:rPr>
          <w:rFonts w:asciiTheme="minorHAnsi" w:eastAsia="Times New Roman" w:hAnsiTheme="minorHAnsi"/>
          <w:spacing w:val="1"/>
        </w:rPr>
        <w:t>f</w:t>
      </w:r>
      <w:r w:rsidRPr="3B9C338F">
        <w:rPr>
          <w:rFonts w:asciiTheme="minorHAnsi" w:eastAsia="Times New Roman" w:hAnsiTheme="minorHAnsi"/>
        </w:rPr>
        <w:t xml:space="preserve">or </w:t>
      </w:r>
      <w:r w:rsidRPr="3B9C338F">
        <w:rPr>
          <w:rFonts w:asciiTheme="minorHAnsi" w:eastAsia="Times New Roman" w:hAnsiTheme="minorHAnsi"/>
          <w:spacing w:val="-1"/>
        </w:rPr>
        <w:t>a</w:t>
      </w:r>
      <w:r w:rsidRPr="3B9C338F">
        <w:rPr>
          <w:rFonts w:asciiTheme="minorHAnsi" w:eastAsia="Times New Roman" w:hAnsiTheme="minorHAnsi"/>
        </w:rPr>
        <w:t>n</w:t>
      </w:r>
      <w:r w:rsidRPr="3B9C338F">
        <w:rPr>
          <w:rFonts w:asciiTheme="minorHAnsi" w:eastAsia="Times New Roman" w:hAnsiTheme="minorHAnsi"/>
          <w:spacing w:val="1"/>
        </w:rPr>
        <w:t>i</w:t>
      </w:r>
      <w:r w:rsidRPr="3B9C338F">
        <w:rPr>
          <w:rFonts w:asciiTheme="minorHAnsi" w:eastAsia="Times New Roman" w:hAnsiTheme="minorHAnsi"/>
        </w:rPr>
        <w:t>m</w:t>
      </w:r>
      <w:r w:rsidRPr="3B9C338F">
        <w:rPr>
          <w:rFonts w:asciiTheme="minorHAnsi" w:eastAsia="Times New Roman" w:hAnsiTheme="minorHAnsi"/>
          <w:spacing w:val="-1"/>
        </w:rPr>
        <w:t>a</w:t>
      </w:r>
      <w:r w:rsidRPr="3B9C338F">
        <w:rPr>
          <w:rFonts w:asciiTheme="minorHAnsi" w:eastAsia="Times New Roman" w:hAnsiTheme="minorHAnsi"/>
          <w:spacing w:val="1"/>
        </w:rPr>
        <w:t>l</w:t>
      </w:r>
      <w:r w:rsidRPr="3B9C338F">
        <w:rPr>
          <w:rFonts w:asciiTheme="minorHAnsi" w:eastAsia="Times New Roman" w:hAnsiTheme="minorHAnsi"/>
        </w:rPr>
        <w:t>s</w:t>
      </w:r>
      <w:r w:rsidRPr="3B9C338F">
        <w:rPr>
          <w:rFonts w:asciiTheme="minorHAnsi" w:eastAsia="Times New Roman" w:hAnsiTheme="minorHAnsi"/>
          <w:spacing w:val="-2"/>
        </w:rPr>
        <w:t xml:space="preserve"> t</w:t>
      </w:r>
      <w:r w:rsidRPr="3B9C338F">
        <w:rPr>
          <w:rFonts w:asciiTheme="minorHAnsi" w:eastAsia="Times New Roman" w:hAnsiTheme="minorHAnsi"/>
        </w:rPr>
        <w:t>o h</w:t>
      </w:r>
      <w:r w:rsidRPr="3B9C338F">
        <w:rPr>
          <w:rFonts w:asciiTheme="minorHAnsi" w:eastAsia="Times New Roman" w:hAnsiTheme="minorHAnsi"/>
          <w:spacing w:val="1"/>
        </w:rPr>
        <w:t>i</w:t>
      </w:r>
      <w:r w:rsidRPr="3B9C338F">
        <w:rPr>
          <w:rFonts w:asciiTheme="minorHAnsi" w:eastAsia="Times New Roman" w:hAnsiTheme="minorHAnsi"/>
        </w:rPr>
        <w:t>de</w:t>
      </w:r>
      <w:r w:rsidRPr="3B9C338F">
        <w:rPr>
          <w:rFonts w:asciiTheme="minorHAnsi" w:eastAsia="Times New Roman" w:hAnsiTheme="minorHAnsi"/>
          <w:spacing w:val="-5"/>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spacing w:val="1"/>
        </w:rPr>
        <w:t>i</w:t>
      </w:r>
      <w:r w:rsidRPr="3B9C338F">
        <w:rPr>
          <w:rFonts w:asciiTheme="minorHAnsi" w:eastAsia="Times New Roman" w:hAnsiTheme="minorHAnsi"/>
        </w:rPr>
        <w:t>d</w:t>
      </w:r>
      <w:r w:rsidRPr="3B9C338F">
        <w:rPr>
          <w:rFonts w:asciiTheme="minorHAnsi" w:eastAsia="Times New Roman" w:hAnsiTheme="minorHAnsi"/>
          <w:spacing w:val="-2"/>
        </w:rPr>
        <w:t>e</w:t>
      </w:r>
      <w:r w:rsidRPr="3B9C338F">
        <w:rPr>
          <w:rFonts w:asciiTheme="minorHAnsi" w:eastAsia="Times New Roman" w:hAnsiTheme="minorHAnsi"/>
        </w:rPr>
        <w:t>.</w:t>
      </w:r>
    </w:p>
    <w:p w14:paraId="2AF1B564" w14:textId="77777777" w:rsidR="00BB69DC" w:rsidRPr="00BB69DC" w:rsidRDefault="00BB69DC" w:rsidP="00CF255B">
      <w:pPr>
        <w:pStyle w:val="ListParagraph"/>
        <w:numPr>
          <w:ilvl w:val="0"/>
          <w:numId w:val="65"/>
        </w:numPr>
        <w:tabs>
          <w:tab w:val="left" w:pos="880"/>
        </w:tabs>
        <w:spacing w:before="21" w:after="0" w:line="276" w:lineRule="auto"/>
        <w:ind w:left="720" w:right="-20"/>
        <w:rPr>
          <w:rFonts w:asciiTheme="minorHAnsi" w:hAnsiTheme="minorHAnsi"/>
        </w:rPr>
      </w:pPr>
      <w:r w:rsidRPr="3B9C338F">
        <w:rPr>
          <w:rFonts w:asciiTheme="minorHAnsi" w:eastAsia="Times New Roman" w:hAnsiTheme="minorHAnsi"/>
          <w:spacing w:val="1"/>
        </w:rPr>
        <w:t>Al</w:t>
      </w:r>
      <w:r w:rsidRPr="3B9C338F">
        <w:rPr>
          <w:rFonts w:asciiTheme="minorHAnsi" w:eastAsia="Times New Roman" w:hAnsiTheme="minorHAnsi"/>
        </w:rPr>
        <w:t>l</w:t>
      </w:r>
      <w:r w:rsidRPr="3B9C338F">
        <w:rPr>
          <w:rFonts w:asciiTheme="minorHAnsi" w:eastAsia="Times New Roman" w:hAnsiTheme="minorHAnsi"/>
          <w:spacing w:val="-1"/>
        </w:rPr>
        <w:t xml:space="preserve"> car</w:t>
      </w:r>
      <w:r w:rsidRPr="3B9C338F">
        <w:rPr>
          <w:rFonts w:asciiTheme="minorHAnsi" w:eastAsia="Times New Roman" w:hAnsiTheme="minorHAnsi"/>
        </w:rPr>
        <w:t>go,</w:t>
      </w:r>
      <w:r w:rsidRPr="3B9C338F">
        <w:rPr>
          <w:rFonts w:asciiTheme="minorHAnsi" w:eastAsia="Times New Roman" w:hAnsiTheme="minorHAnsi"/>
          <w:spacing w:val="-3"/>
        </w:rPr>
        <w:t xml:space="preserve"> </w:t>
      </w:r>
      <w:r w:rsidRPr="3B9C338F">
        <w:rPr>
          <w:rFonts w:asciiTheme="minorHAnsi" w:eastAsia="Times New Roman" w:hAnsiTheme="minorHAnsi"/>
          <w:spacing w:val="-1"/>
        </w:rPr>
        <w:t>c</w:t>
      </w:r>
      <w:r w:rsidRPr="3B9C338F">
        <w:rPr>
          <w:rFonts w:asciiTheme="minorHAnsi" w:eastAsia="Times New Roman" w:hAnsiTheme="minorHAnsi"/>
          <w:spacing w:val="1"/>
        </w:rPr>
        <w:t>l</w:t>
      </w:r>
      <w:r w:rsidRPr="3B9C338F">
        <w:rPr>
          <w:rFonts w:asciiTheme="minorHAnsi" w:eastAsia="Times New Roman" w:hAnsiTheme="minorHAnsi"/>
        </w:rPr>
        <w:t>o</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5"/>
        </w:rPr>
        <w:t xml:space="preserve"> </w:t>
      </w:r>
      <w:r w:rsidRPr="3B9C338F">
        <w:rPr>
          <w:rFonts w:asciiTheme="minorHAnsi" w:eastAsia="Times New Roman" w:hAnsiTheme="minorHAnsi"/>
        </w:rPr>
        <w:t>boo</w:t>
      </w:r>
      <w:r w:rsidRPr="3B9C338F">
        <w:rPr>
          <w:rFonts w:asciiTheme="minorHAnsi" w:eastAsia="Times New Roman" w:hAnsiTheme="minorHAnsi"/>
          <w:spacing w:val="-2"/>
        </w:rPr>
        <w:t>t</w:t>
      </w:r>
      <w:r w:rsidRPr="3B9C338F">
        <w:rPr>
          <w:rFonts w:asciiTheme="minorHAnsi" w:eastAsia="Times New Roman" w:hAnsiTheme="minorHAnsi"/>
        </w:rPr>
        <w:t>s</w:t>
      </w:r>
      <w:r w:rsidRPr="3B9C338F">
        <w:rPr>
          <w:rFonts w:asciiTheme="minorHAnsi" w:eastAsia="Times New Roman" w:hAnsiTheme="minorHAnsi"/>
          <w:spacing w:val="-1"/>
        </w:rPr>
        <w:t xml:space="preserve"> e</w:t>
      </w:r>
      <w:r w:rsidRPr="3B9C338F">
        <w:rPr>
          <w:rFonts w:asciiTheme="minorHAnsi" w:eastAsia="Times New Roman" w:hAnsiTheme="minorHAnsi"/>
          <w:spacing w:val="-2"/>
        </w:rPr>
        <w:t>t</w:t>
      </w:r>
      <w:r w:rsidRPr="3B9C338F">
        <w:rPr>
          <w:rFonts w:asciiTheme="minorHAnsi" w:eastAsia="Times New Roman" w:hAnsiTheme="minorHAnsi"/>
          <w:spacing w:val="-1"/>
        </w:rPr>
        <w:t>c</w:t>
      </w:r>
      <w:r w:rsidRPr="3B9C338F">
        <w:rPr>
          <w:rFonts w:asciiTheme="minorHAnsi" w:eastAsia="Times New Roman" w:hAnsiTheme="minorHAnsi"/>
        </w:rPr>
        <w:t>. mu</w:t>
      </w:r>
      <w:r w:rsidRPr="3B9C338F">
        <w:rPr>
          <w:rFonts w:asciiTheme="minorHAnsi" w:eastAsia="Times New Roman" w:hAnsiTheme="minorHAnsi"/>
          <w:spacing w:val="2"/>
        </w:rPr>
        <w:t>s</w:t>
      </w:r>
      <w:r w:rsidRPr="3B9C338F">
        <w:rPr>
          <w:rFonts w:asciiTheme="minorHAnsi" w:eastAsia="Times New Roman" w:hAnsiTheme="minorHAnsi"/>
        </w:rPr>
        <w:t>t</w:t>
      </w:r>
      <w:r w:rsidRPr="3B9C338F">
        <w:rPr>
          <w:rFonts w:asciiTheme="minorHAnsi" w:eastAsia="Times New Roman" w:hAnsiTheme="minorHAnsi"/>
          <w:spacing w:val="-4"/>
        </w:rPr>
        <w:t xml:space="preserve"> </w:t>
      </w:r>
      <w:r w:rsidRPr="3B9C338F">
        <w:rPr>
          <w:rFonts w:asciiTheme="minorHAnsi" w:eastAsia="Times New Roman" w:hAnsiTheme="minorHAnsi"/>
        </w:rPr>
        <w:t>be</w:t>
      </w:r>
      <w:r w:rsidRPr="3B9C338F">
        <w:rPr>
          <w:rFonts w:asciiTheme="minorHAnsi" w:eastAsia="Times New Roman" w:hAnsiTheme="minorHAnsi"/>
          <w:spacing w:val="-1"/>
        </w:rPr>
        <w:t xml:space="preserve"> c</w:t>
      </w:r>
      <w:r w:rsidRPr="3B9C338F">
        <w:rPr>
          <w:rFonts w:asciiTheme="minorHAnsi" w:eastAsia="Times New Roman" w:hAnsiTheme="minorHAnsi"/>
          <w:spacing w:val="1"/>
        </w:rPr>
        <w:t>l</w:t>
      </w:r>
      <w:r w:rsidRPr="3B9C338F">
        <w:rPr>
          <w:rFonts w:asciiTheme="minorHAnsi" w:eastAsia="Times New Roman" w:hAnsiTheme="minorHAnsi"/>
          <w:spacing w:val="-1"/>
        </w:rPr>
        <w:t>ea</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spacing w:val="3"/>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1"/>
        </w:rPr>
        <w:t>f</w:t>
      </w:r>
      <w:r w:rsidRPr="3B9C338F">
        <w:rPr>
          <w:rFonts w:asciiTheme="minorHAnsi" w:eastAsia="Times New Roman" w:hAnsiTheme="minorHAnsi"/>
          <w:spacing w:val="-1"/>
        </w:rPr>
        <w:t>re</w:t>
      </w:r>
      <w:r w:rsidRPr="3B9C338F">
        <w:rPr>
          <w:rFonts w:asciiTheme="minorHAnsi" w:eastAsia="Times New Roman" w:hAnsiTheme="minorHAnsi"/>
        </w:rPr>
        <w:t>e</w:t>
      </w:r>
      <w:r w:rsidRPr="3B9C338F">
        <w:rPr>
          <w:rFonts w:asciiTheme="minorHAnsi" w:eastAsia="Times New Roman" w:hAnsiTheme="minorHAnsi"/>
          <w:spacing w:val="-6"/>
        </w:rPr>
        <w:t xml:space="preserve"> </w:t>
      </w:r>
      <w:r w:rsidRPr="3B9C338F">
        <w:rPr>
          <w:rFonts w:asciiTheme="minorHAnsi" w:eastAsia="Times New Roman" w:hAnsiTheme="minorHAnsi"/>
        </w:rPr>
        <w:t>of</w:t>
      </w:r>
      <w:r w:rsidRPr="3B9C338F">
        <w:rPr>
          <w:rFonts w:asciiTheme="minorHAnsi" w:eastAsia="Times New Roman" w:hAnsiTheme="minorHAnsi"/>
          <w:spacing w:val="3"/>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v</w:t>
      </w:r>
      <w:r w:rsidRPr="3B9C338F">
        <w:rPr>
          <w:rFonts w:asciiTheme="minorHAnsi" w:eastAsia="Times New Roman" w:hAnsiTheme="minorHAnsi"/>
          <w:spacing w:val="-1"/>
        </w:rPr>
        <w:t>er</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b</w:t>
      </w:r>
      <w:r w:rsidRPr="3B9C338F">
        <w:rPr>
          <w:rFonts w:asciiTheme="minorHAnsi" w:eastAsia="Times New Roman" w:hAnsiTheme="minorHAnsi"/>
          <w:spacing w:val="3"/>
        </w:rPr>
        <w:t>r</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7"/>
        </w:rPr>
        <w:t xml:space="preserve"> </w:t>
      </w:r>
      <w:r w:rsidRPr="3B9C338F">
        <w:rPr>
          <w:rFonts w:asciiTheme="minorHAnsi" w:eastAsia="Times New Roman" w:hAnsiTheme="minorHAnsi"/>
        </w:rPr>
        <w:t>mud,</w:t>
      </w:r>
      <w:r w:rsidRPr="3B9C338F">
        <w:rPr>
          <w:rFonts w:asciiTheme="minorHAnsi" w:eastAsia="Times New Roman" w:hAnsiTheme="minorHAnsi"/>
          <w:spacing w:val="-3"/>
        </w:rPr>
        <w:t xml:space="preserve"> </w:t>
      </w:r>
      <w:r w:rsidRPr="3B9C338F">
        <w:rPr>
          <w:rFonts w:asciiTheme="minorHAnsi" w:eastAsia="Times New Roman" w:hAnsiTheme="minorHAnsi"/>
        </w:rPr>
        <w:t>d</w:t>
      </w:r>
      <w:r w:rsidRPr="3B9C338F">
        <w:rPr>
          <w:rFonts w:asciiTheme="minorHAnsi" w:eastAsia="Times New Roman" w:hAnsiTheme="minorHAnsi"/>
          <w:spacing w:val="-2"/>
        </w:rPr>
        <w:t>e</w:t>
      </w:r>
      <w:r w:rsidRPr="3B9C338F">
        <w:rPr>
          <w:rFonts w:asciiTheme="minorHAnsi" w:eastAsia="Times New Roman" w:hAnsiTheme="minorHAnsi"/>
        </w:rPr>
        <w:t>b</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rPr>
        <w:t>s</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spacing w:val="3"/>
        </w:rPr>
        <w:t>ee</w:t>
      </w:r>
      <w:r w:rsidRPr="3B9C338F">
        <w:rPr>
          <w:rFonts w:asciiTheme="minorHAnsi" w:eastAsia="Times New Roman" w:hAnsiTheme="minorHAnsi"/>
        </w:rPr>
        <w:t>d</w:t>
      </w:r>
      <w:r w:rsidRPr="3B9C338F">
        <w:rPr>
          <w:rFonts w:asciiTheme="minorHAnsi" w:eastAsia="Times New Roman" w:hAnsiTheme="minorHAnsi"/>
          <w:spacing w:val="2"/>
        </w:rPr>
        <w:t>s</w:t>
      </w:r>
      <w:r w:rsidRPr="3B9C338F">
        <w:rPr>
          <w:rFonts w:asciiTheme="minorHAnsi" w:eastAsia="Times New Roman" w:hAnsiTheme="minorHAnsi"/>
        </w:rPr>
        <w:t>.</w:t>
      </w:r>
    </w:p>
    <w:p w14:paraId="15C8894F" w14:textId="77777777" w:rsidR="00BB69DC" w:rsidRPr="00BB69DC" w:rsidRDefault="00BB69DC" w:rsidP="00CF255B">
      <w:pPr>
        <w:pStyle w:val="ListParagraph"/>
        <w:numPr>
          <w:ilvl w:val="0"/>
          <w:numId w:val="65"/>
        </w:numPr>
        <w:tabs>
          <w:tab w:val="left" w:pos="880"/>
        </w:tabs>
        <w:spacing w:before="6" w:after="0" w:line="276" w:lineRule="auto"/>
        <w:ind w:left="720" w:right="110"/>
        <w:rPr>
          <w:rFonts w:asciiTheme="minorHAnsi" w:hAnsiTheme="minorHAnsi"/>
        </w:rPr>
      </w:pP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ms</w:t>
      </w:r>
      <w:r w:rsidRPr="3B9C338F">
        <w:rPr>
          <w:rFonts w:asciiTheme="minorHAnsi" w:eastAsia="Times New Roman" w:hAnsiTheme="minorHAnsi"/>
          <w:spacing w:val="-4"/>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c</w:t>
      </w:r>
      <w:r w:rsidRPr="3B9C338F">
        <w:rPr>
          <w:rFonts w:asciiTheme="minorHAnsi" w:eastAsia="Times New Roman" w:hAnsiTheme="minorHAnsi"/>
          <w:spacing w:val="1"/>
        </w:rPr>
        <w:t>l</w:t>
      </w:r>
      <w:r w:rsidRPr="3B9C338F">
        <w:rPr>
          <w:rFonts w:asciiTheme="minorHAnsi" w:eastAsia="Times New Roman" w:hAnsiTheme="minorHAnsi"/>
        </w:rPr>
        <w:t>ud</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1"/>
        </w:rPr>
        <w:t xml:space="preserve"> c</w:t>
      </w:r>
      <w:r w:rsidRPr="3B9C338F">
        <w:rPr>
          <w:rFonts w:asciiTheme="minorHAnsi" w:eastAsia="Times New Roman" w:hAnsiTheme="minorHAnsi"/>
          <w:spacing w:val="1"/>
        </w:rPr>
        <w:t>l</w:t>
      </w:r>
      <w:r w:rsidRPr="3B9C338F">
        <w:rPr>
          <w:rFonts w:asciiTheme="minorHAnsi" w:eastAsia="Times New Roman" w:hAnsiTheme="minorHAnsi"/>
        </w:rPr>
        <w:t>o</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5"/>
        </w:rPr>
        <w:t xml:space="preserve"> </w:t>
      </w:r>
      <w:r w:rsidRPr="3B9C338F">
        <w:rPr>
          <w:rFonts w:asciiTheme="minorHAnsi" w:eastAsia="Times New Roman" w:hAnsiTheme="minorHAnsi"/>
        </w:rPr>
        <w:t>b</w:t>
      </w:r>
      <w:r w:rsidRPr="3B9C338F">
        <w:rPr>
          <w:rFonts w:asciiTheme="minorHAnsi" w:eastAsia="Times New Roman" w:hAnsiTheme="minorHAnsi"/>
          <w:spacing w:val="-1"/>
        </w:rPr>
        <w:t>ac</w:t>
      </w:r>
      <w:r w:rsidRPr="3B9C338F">
        <w:rPr>
          <w:rFonts w:asciiTheme="minorHAnsi" w:eastAsia="Times New Roman" w:hAnsiTheme="minorHAnsi"/>
        </w:rPr>
        <w:t>kp</w:t>
      </w:r>
      <w:r w:rsidRPr="3B9C338F">
        <w:rPr>
          <w:rFonts w:asciiTheme="minorHAnsi" w:eastAsia="Times New Roman" w:hAnsiTheme="minorHAnsi"/>
          <w:spacing w:val="-1"/>
        </w:rPr>
        <w:t>ac</w:t>
      </w:r>
      <w:r w:rsidRPr="3B9C338F">
        <w:rPr>
          <w:rFonts w:asciiTheme="minorHAnsi" w:eastAsia="Times New Roman" w:hAnsiTheme="minorHAnsi"/>
        </w:rPr>
        <w:t>k</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5"/>
        </w:rPr>
        <w:t xml:space="preserve"> </w:t>
      </w:r>
      <w:r w:rsidRPr="3B9C338F">
        <w:rPr>
          <w:rFonts w:asciiTheme="minorHAnsi" w:eastAsia="Times New Roman" w:hAnsiTheme="minorHAnsi"/>
          <w:spacing w:val="2"/>
        </w:rPr>
        <w:t>s</w:t>
      </w:r>
      <w:r w:rsidRPr="3B9C338F">
        <w:rPr>
          <w:rFonts w:asciiTheme="minorHAnsi" w:eastAsia="Times New Roman" w:hAnsiTheme="minorHAnsi"/>
          <w:spacing w:val="1"/>
        </w:rPr>
        <w:t>l</w:t>
      </w:r>
      <w:r w:rsidRPr="3B9C338F">
        <w:rPr>
          <w:rFonts w:asciiTheme="minorHAnsi" w:eastAsia="Times New Roman" w:hAnsiTheme="minorHAnsi"/>
          <w:spacing w:val="-1"/>
        </w:rPr>
        <w:t>ee</w:t>
      </w:r>
      <w:r w:rsidRPr="3B9C338F">
        <w:rPr>
          <w:rFonts w:asciiTheme="minorHAnsi" w:eastAsia="Times New Roman" w:hAnsiTheme="minorHAnsi"/>
        </w:rPr>
        <w:t>p</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3"/>
        </w:rPr>
        <w:t xml:space="preserve"> </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rPr>
        <w:t>g</w:t>
      </w:r>
      <w:r w:rsidRPr="3B9C338F">
        <w:rPr>
          <w:rFonts w:asciiTheme="minorHAnsi" w:eastAsia="Times New Roman" w:hAnsiTheme="minorHAnsi"/>
          <w:spacing w:val="3"/>
        </w:rPr>
        <w:t>s</w:t>
      </w:r>
      <w:r w:rsidRPr="3B9C338F">
        <w:rPr>
          <w:rFonts w:asciiTheme="minorHAnsi" w:eastAsia="Times New Roman" w:hAnsiTheme="minorHAnsi"/>
        </w:rPr>
        <w:t>,</w:t>
      </w:r>
      <w:r w:rsidRPr="3B9C338F">
        <w:rPr>
          <w:rFonts w:asciiTheme="minorHAnsi" w:eastAsia="Times New Roman" w:hAnsiTheme="minorHAnsi"/>
          <w:spacing w:val="-3"/>
        </w:rPr>
        <w:t xml:space="preserve"> </w:t>
      </w:r>
      <w:r w:rsidRPr="3B9C338F">
        <w:rPr>
          <w:rFonts w:asciiTheme="minorHAnsi" w:eastAsia="Times New Roman" w:hAnsiTheme="minorHAnsi"/>
          <w:spacing w:val="-1"/>
        </w:rPr>
        <w:t>e</w:t>
      </w:r>
      <w:r w:rsidRPr="3B9C338F">
        <w:rPr>
          <w:rFonts w:asciiTheme="minorHAnsi" w:eastAsia="Times New Roman" w:hAnsiTheme="minorHAnsi"/>
          <w:spacing w:val="-2"/>
        </w:rPr>
        <w:t>t</w:t>
      </w:r>
      <w:r w:rsidRPr="3B9C338F">
        <w:rPr>
          <w:rFonts w:asciiTheme="minorHAnsi" w:eastAsia="Times New Roman" w:hAnsiTheme="minorHAnsi"/>
          <w:spacing w:val="-1"/>
        </w:rPr>
        <w:t>c</w:t>
      </w:r>
      <w:r w:rsidRPr="3B9C338F">
        <w:rPr>
          <w:rFonts w:asciiTheme="minorHAnsi" w:eastAsia="Times New Roman" w:hAnsiTheme="minorHAnsi"/>
        </w:rPr>
        <w:t>.</w:t>
      </w:r>
      <w:r w:rsidRPr="3B9C338F">
        <w:rPr>
          <w:rFonts w:asciiTheme="minorHAnsi" w:eastAsia="Times New Roman" w:hAnsiTheme="minorHAnsi"/>
          <w:spacing w:val="-4"/>
        </w:rPr>
        <w:t xml:space="preserve"> </w:t>
      </w:r>
      <w:r w:rsidRPr="3B9C338F">
        <w:rPr>
          <w:rFonts w:asciiTheme="minorHAnsi" w:eastAsia="Times New Roman" w:hAnsiTheme="minorHAnsi"/>
          <w:spacing w:val="2"/>
        </w:rPr>
        <w:t>s</w:t>
      </w:r>
      <w:r w:rsidRPr="3B9C338F">
        <w:rPr>
          <w:rFonts w:asciiTheme="minorHAnsi" w:eastAsia="Times New Roman" w:hAnsiTheme="minorHAnsi"/>
        </w:rPr>
        <w:t>hou</w:t>
      </w:r>
      <w:r w:rsidRPr="3B9C338F">
        <w:rPr>
          <w:rFonts w:asciiTheme="minorHAnsi" w:eastAsia="Times New Roman" w:hAnsiTheme="minorHAnsi"/>
          <w:spacing w:val="1"/>
        </w:rPr>
        <w:t>l</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rPr>
        <w:t>be</w:t>
      </w:r>
      <w:r w:rsidRPr="3B9C338F">
        <w:rPr>
          <w:rFonts w:asciiTheme="minorHAnsi" w:eastAsia="Times New Roman" w:hAnsiTheme="minorHAnsi"/>
          <w:spacing w:val="-5"/>
        </w:rPr>
        <w:t xml:space="preserve"> </w:t>
      </w:r>
      <w:r w:rsidRPr="3B9C338F">
        <w:rPr>
          <w:rFonts w:asciiTheme="minorHAnsi" w:eastAsia="Times New Roman" w:hAnsiTheme="minorHAnsi"/>
          <w:spacing w:val="1"/>
        </w:rPr>
        <w:t>f</w:t>
      </w:r>
      <w:r w:rsidRPr="3B9C338F">
        <w:rPr>
          <w:rFonts w:asciiTheme="minorHAnsi" w:eastAsia="Times New Roman" w:hAnsiTheme="minorHAnsi"/>
          <w:spacing w:val="3"/>
        </w:rPr>
        <w:t>r</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rPr>
        <w:t>h</w:t>
      </w:r>
      <w:r w:rsidRPr="3B9C338F">
        <w:rPr>
          <w:rFonts w:asciiTheme="minorHAnsi" w:eastAsia="Times New Roman" w:hAnsiTheme="minorHAnsi"/>
          <w:spacing w:val="1"/>
        </w:rPr>
        <w:t>l</w:t>
      </w:r>
      <w:r w:rsidRPr="3B9C338F">
        <w:rPr>
          <w:rFonts w:asciiTheme="minorHAnsi" w:eastAsia="Times New Roman" w:hAnsiTheme="minorHAnsi"/>
        </w:rPr>
        <w:t>y</w:t>
      </w:r>
      <w:r w:rsidRPr="3B9C338F">
        <w:rPr>
          <w:rFonts w:asciiTheme="minorHAnsi" w:eastAsia="Times New Roman" w:hAnsiTheme="minorHAnsi"/>
          <w:spacing w:val="-4"/>
        </w:rPr>
        <w:t xml:space="preserve"> </w:t>
      </w:r>
      <w:r w:rsidRPr="3B9C338F">
        <w:rPr>
          <w:rFonts w:asciiTheme="minorHAnsi" w:eastAsia="Times New Roman" w:hAnsiTheme="minorHAnsi"/>
          <w:spacing w:val="-1"/>
        </w:rPr>
        <w:t>wa</w:t>
      </w:r>
      <w:r w:rsidRPr="3B9C338F">
        <w:rPr>
          <w:rFonts w:asciiTheme="minorHAnsi" w:eastAsia="Times New Roman" w:hAnsiTheme="minorHAnsi"/>
          <w:spacing w:val="2"/>
        </w:rPr>
        <w:t>s</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rPr>
        <w:t>d</w:t>
      </w:r>
      <w:r w:rsidRPr="3B9C338F">
        <w:rPr>
          <w:rFonts w:asciiTheme="minorHAnsi" w:eastAsia="Times New Roman" w:hAnsiTheme="minorHAnsi"/>
          <w:spacing w:val="-5"/>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rPr>
        <w:t>n</w:t>
      </w:r>
      <w:r w:rsidRPr="3B9C338F">
        <w:rPr>
          <w:rFonts w:asciiTheme="minorHAnsi" w:eastAsia="Times New Roman" w:hAnsiTheme="minorHAnsi"/>
          <w:spacing w:val="4"/>
        </w:rPr>
        <w:t>o</w:t>
      </w:r>
      <w:r w:rsidRPr="3B9C338F">
        <w:rPr>
          <w:rFonts w:asciiTheme="minorHAnsi" w:eastAsia="Times New Roman" w:hAnsiTheme="minorHAnsi"/>
        </w:rPr>
        <w:t>t</w:t>
      </w:r>
      <w:r w:rsidRPr="3B9C338F">
        <w:rPr>
          <w:rFonts w:asciiTheme="minorHAnsi" w:eastAsia="Times New Roman" w:hAnsiTheme="minorHAnsi"/>
          <w:spacing w:val="-5"/>
        </w:rPr>
        <w:t xml:space="preserve"> </w:t>
      </w:r>
      <w:r w:rsidRPr="3B9C338F">
        <w:rPr>
          <w:rFonts w:asciiTheme="minorHAnsi" w:eastAsia="Times New Roman" w:hAnsiTheme="minorHAnsi"/>
          <w:spacing w:val="3"/>
        </w:rPr>
        <w:t>w</w:t>
      </w:r>
      <w:r w:rsidRPr="3B9C338F">
        <w:rPr>
          <w:rFonts w:asciiTheme="minorHAnsi" w:eastAsia="Times New Roman" w:hAnsiTheme="minorHAnsi"/>
        </w:rPr>
        <w:t>o</w:t>
      </w:r>
      <w:r w:rsidRPr="3B9C338F">
        <w:rPr>
          <w:rFonts w:asciiTheme="minorHAnsi" w:eastAsia="Times New Roman" w:hAnsiTheme="minorHAnsi"/>
          <w:spacing w:val="-1"/>
        </w:rPr>
        <w:t>r</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rPr>
        <w:t>or u</w:t>
      </w:r>
      <w:r w:rsidRPr="3B9C338F">
        <w:rPr>
          <w:rFonts w:asciiTheme="minorHAnsi" w:eastAsia="Times New Roman" w:hAnsiTheme="minorHAnsi"/>
          <w:spacing w:val="2"/>
        </w:rPr>
        <w:t>s</w:t>
      </w:r>
      <w:r w:rsidRPr="3B9C338F">
        <w:rPr>
          <w:rFonts w:asciiTheme="minorHAnsi" w:eastAsia="Times New Roman" w:hAnsiTheme="minorHAnsi"/>
          <w:spacing w:val="-2"/>
        </w:rPr>
        <w:t>e</w:t>
      </w:r>
      <w:r w:rsidRPr="3B9C338F">
        <w:rPr>
          <w:rFonts w:asciiTheme="minorHAnsi" w:eastAsia="Times New Roman" w:hAnsiTheme="minorHAnsi"/>
        </w:rPr>
        <w:t>d</w:t>
      </w:r>
      <w:r w:rsidRPr="3B9C338F">
        <w:rPr>
          <w:rFonts w:asciiTheme="minorHAnsi" w:eastAsia="Times New Roman" w:hAnsiTheme="minorHAnsi"/>
          <w:spacing w:val="-3"/>
        </w:rPr>
        <w:t xml:space="preserve"> </w:t>
      </w:r>
      <w:r w:rsidRPr="3B9C338F">
        <w:rPr>
          <w:rFonts w:asciiTheme="minorHAnsi" w:eastAsia="Times New Roman" w:hAnsiTheme="minorHAnsi"/>
          <w:spacing w:val="-2"/>
        </w:rPr>
        <w:t>e</w:t>
      </w:r>
      <w:r w:rsidRPr="3B9C338F">
        <w:rPr>
          <w:rFonts w:asciiTheme="minorHAnsi" w:eastAsia="Times New Roman" w:hAnsiTheme="minorHAnsi"/>
          <w:spacing w:val="2"/>
        </w:rPr>
        <w:t>ls</w:t>
      </w:r>
      <w:r w:rsidRPr="3B9C338F">
        <w:rPr>
          <w:rFonts w:asciiTheme="minorHAnsi" w:eastAsia="Times New Roman" w:hAnsiTheme="minorHAnsi"/>
          <w:spacing w:val="-2"/>
        </w:rPr>
        <w:t>e</w:t>
      </w:r>
      <w:r w:rsidRPr="3B9C338F">
        <w:rPr>
          <w:rFonts w:asciiTheme="minorHAnsi" w:eastAsia="Times New Roman" w:hAnsiTheme="minorHAnsi"/>
          <w:spacing w:val="-1"/>
        </w:rPr>
        <w:t>w</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5"/>
        </w:rPr>
        <w:t xml:space="preserve"> </w:t>
      </w:r>
      <w:r w:rsidRPr="3B9C338F">
        <w:rPr>
          <w:rFonts w:asciiTheme="minorHAnsi" w:eastAsia="Times New Roman" w:hAnsiTheme="minorHAnsi"/>
        </w:rPr>
        <w:t>p</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rPr>
        <w:t>or</w:t>
      </w:r>
      <w:r w:rsidRPr="3B9C338F">
        <w:rPr>
          <w:rFonts w:asciiTheme="minorHAnsi" w:eastAsia="Times New Roman" w:hAnsiTheme="minorHAnsi"/>
          <w:spacing w:val="-4"/>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spacing w:val="3"/>
        </w:rPr>
        <w:t>r</w:t>
      </w:r>
      <w:r w:rsidRPr="3B9C338F">
        <w:rPr>
          <w:rFonts w:asciiTheme="minorHAnsi" w:eastAsia="Times New Roman" w:hAnsiTheme="minorHAnsi"/>
          <w:spacing w:val="-1"/>
        </w:rPr>
        <w:t>a</w:t>
      </w:r>
      <w:r w:rsidRPr="3B9C338F">
        <w:rPr>
          <w:rFonts w:asciiTheme="minorHAnsi" w:eastAsia="Times New Roman" w:hAnsiTheme="minorHAnsi"/>
        </w:rPr>
        <w:t>v</w:t>
      </w:r>
      <w:r w:rsidRPr="3B9C338F">
        <w:rPr>
          <w:rFonts w:asciiTheme="minorHAnsi" w:eastAsia="Times New Roman" w:hAnsiTheme="minorHAnsi"/>
          <w:spacing w:val="-1"/>
        </w:rPr>
        <w:t>e</w:t>
      </w:r>
      <w:r w:rsidRPr="3B9C338F">
        <w:rPr>
          <w:rFonts w:asciiTheme="minorHAnsi" w:eastAsia="Times New Roman" w:hAnsiTheme="minorHAnsi"/>
          <w:spacing w:val="1"/>
        </w:rPr>
        <w:t>lli</w:t>
      </w:r>
      <w:r w:rsidRPr="3B9C338F">
        <w:rPr>
          <w:rFonts w:asciiTheme="minorHAnsi" w:eastAsia="Times New Roman" w:hAnsiTheme="minorHAnsi"/>
        </w:rPr>
        <w:t>ng</w:t>
      </w:r>
      <w:r w:rsidRPr="3B9C338F">
        <w:rPr>
          <w:rFonts w:asciiTheme="minorHAnsi" w:eastAsia="Times New Roman" w:hAnsiTheme="minorHAnsi"/>
          <w:spacing w:val="-5"/>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3"/>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2"/>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s</w:t>
      </w:r>
      <w:r w:rsidRPr="3B9C338F">
        <w:rPr>
          <w:rFonts w:asciiTheme="minorHAnsi" w:eastAsia="Times New Roman" w:hAnsiTheme="minorHAnsi"/>
          <w:spacing w:val="1"/>
        </w:rPr>
        <w:t>l</w:t>
      </w:r>
      <w:r w:rsidRPr="3B9C338F">
        <w:rPr>
          <w:rFonts w:asciiTheme="minorHAnsi" w:eastAsia="Times New Roman" w:hAnsiTheme="minorHAnsi"/>
          <w:spacing w:val="-1"/>
        </w:rPr>
        <w:t>a</w:t>
      </w:r>
      <w:r w:rsidRPr="3B9C338F">
        <w:rPr>
          <w:rFonts w:asciiTheme="minorHAnsi" w:eastAsia="Times New Roman" w:hAnsiTheme="minorHAnsi"/>
        </w:rPr>
        <w:t>nd.</w:t>
      </w:r>
    </w:p>
    <w:p w14:paraId="772076DC" w14:textId="77777777" w:rsidR="00BB69DC" w:rsidRPr="00BB69DC" w:rsidRDefault="00BB69DC" w:rsidP="00BB69DC">
      <w:pPr>
        <w:pStyle w:val="Heading2"/>
      </w:pPr>
      <w:bookmarkStart w:id="907" w:name="_Toc490987233"/>
      <w:bookmarkStart w:id="908" w:name="_Toc490992201"/>
      <w:bookmarkStart w:id="909" w:name="_Toc491017539"/>
      <w:bookmarkStart w:id="910" w:name="_Toc490994825"/>
      <w:bookmarkStart w:id="911" w:name="_Toc490997759"/>
      <w:bookmarkStart w:id="912" w:name="_Toc490999670"/>
      <w:bookmarkStart w:id="913" w:name="_Toc491010070"/>
      <w:bookmarkStart w:id="914" w:name="_Toc491000552"/>
      <w:r w:rsidRPr="00BB69DC">
        <w:t>Transportation</w:t>
      </w:r>
      <w:bookmarkEnd w:id="907"/>
      <w:bookmarkEnd w:id="908"/>
      <w:bookmarkEnd w:id="909"/>
      <w:bookmarkEnd w:id="910"/>
      <w:bookmarkEnd w:id="911"/>
      <w:bookmarkEnd w:id="912"/>
      <w:bookmarkEnd w:id="913"/>
      <w:bookmarkEnd w:id="914"/>
    </w:p>
    <w:p w14:paraId="337CD1EE" w14:textId="77777777" w:rsidR="00BB69DC" w:rsidRPr="00BB69DC" w:rsidRDefault="00BB69DC" w:rsidP="002F6521">
      <w:pPr>
        <w:pStyle w:val="ListParagraph"/>
        <w:numPr>
          <w:ilvl w:val="0"/>
          <w:numId w:val="66"/>
        </w:numPr>
        <w:tabs>
          <w:tab w:val="left" w:pos="880"/>
        </w:tabs>
        <w:spacing w:before="6" w:after="0" w:line="276" w:lineRule="auto"/>
        <w:ind w:left="720" w:right="337"/>
        <w:rPr>
          <w:rFonts w:asciiTheme="minorHAnsi" w:hAnsiTheme="minorHAnsi"/>
        </w:rPr>
      </w:pPr>
      <w:r w:rsidRPr="2B5A61F6">
        <w:rPr>
          <w:rFonts w:asciiTheme="minorHAnsi" w:eastAsia="Times New Roman" w:hAnsiTheme="minorHAnsi"/>
          <w:spacing w:val="1"/>
        </w:rPr>
        <w:t xml:space="preserve">The members of any party accessing Lehua </w:t>
      </w:r>
      <w:r w:rsidRPr="2B5A61F6">
        <w:rPr>
          <w:rFonts w:asciiTheme="minorHAnsi" w:eastAsia="Times New Roman" w:hAnsiTheme="minorHAnsi"/>
          <w:spacing w:val="-1"/>
        </w:rPr>
        <w:t>w</w:t>
      </w:r>
      <w:r w:rsidRPr="2B5A61F6">
        <w:rPr>
          <w:rFonts w:asciiTheme="minorHAnsi" w:eastAsia="Times New Roman" w:hAnsiTheme="minorHAnsi"/>
          <w:spacing w:val="1"/>
        </w:rPr>
        <w:t>il</w:t>
      </w:r>
      <w:r w:rsidRPr="2B5A61F6">
        <w:rPr>
          <w:rFonts w:asciiTheme="minorHAnsi" w:eastAsia="Times New Roman" w:hAnsiTheme="minorHAnsi"/>
        </w:rPr>
        <w:t>l</w:t>
      </w:r>
      <w:r w:rsidRPr="2B5A61F6">
        <w:rPr>
          <w:rFonts w:asciiTheme="minorHAnsi" w:eastAsia="Times New Roman" w:hAnsiTheme="minorHAnsi"/>
          <w:spacing w:val="-2"/>
        </w:rPr>
        <w:t xml:space="preserve"> </w:t>
      </w:r>
      <w:r w:rsidRPr="2B5A61F6">
        <w:rPr>
          <w:rFonts w:asciiTheme="minorHAnsi" w:eastAsia="Times New Roman" w:hAnsiTheme="minorHAnsi"/>
          <w:spacing w:val="-1"/>
        </w:rPr>
        <w:t>e</w:t>
      </w:r>
      <w:r w:rsidRPr="2B5A61F6">
        <w:rPr>
          <w:rFonts w:asciiTheme="minorHAnsi" w:eastAsia="Times New Roman" w:hAnsiTheme="minorHAnsi"/>
        </w:rPr>
        <w:t>n</w:t>
      </w:r>
      <w:r w:rsidRPr="2B5A61F6">
        <w:rPr>
          <w:rFonts w:asciiTheme="minorHAnsi" w:eastAsia="Times New Roman" w:hAnsiTheme="minorHAnsi"/>
          <w:spacing w:val="2"/>
        </w:rPr>
        <w:t>s</w:t>
      </w:r>
      <w:r w:rsidRPr="2B5A61F6">
        <w:rPr>
          <w:rFonts w:asciiTheme="minorHAnsi" w:eastAsia="Times New Roman" w:hAnsiTheme="minorHAnsi"/>
        </w:rPr>
        <w:t>u</w:t>
      </w:r>
      <w:r w:rsidRPr="2B5A61F6">
        <w:rPr>
          <w:rFonts w:asciiTheme="minorHAnsi" w:eastAsia="Times New Roman" w:hAnsiTheme="minorHAnsi"/>
          <w:spacing w:val="-1"/>
        </w:rPr>
        <w:t>r</w:t>
      </w:r>
      <w:r w:rsidRPr="2B5A61F6">
        <w:rPr>
          <w:rFonts w:asciiTheme="minorHAnsi" w:eastAsia="Times New Roman" w:hAnsiTheme="minorHAnsi"/>
        </w:rPr>
        <w:t>e</w:t>
      </w:r>
      <w:r w:rsidRPr="2B5A61F6">
        <w:rPr>
          <w:rFonts w:asciiTheme="minorHAnsi" w:eastAsia="Times New Roman" w:hAnsiTheme="minorHAnsi"/>
          <w:spacing w:val="-5"/>
        </w:rPr>
        <w:t xml:space="preserve"> </w:t>
      </w:r>
      <w:r w:rsidRPr="2B5A61F6">
        <w:rPr>
          <w:rFonts w:asciiTheme="minorHAnsi" w:eastAsia="Times New Roman" w:hAnsiTheme="minorHAnsi"/>
          <w:spacing w:val="-2"/>
        </w:rPr>
        <w:t>t</w:t>
      </w:r>
      <w:r w:rsidRPr="2B5A61F6">
        <w:rPr>
          <w:rFonts w:asciiTheme="minorHAnsi" w:eastAsia="Times New Roman" w:hAnsiTheme="minorHAnsi"/>
        </w:rPr>
        <w:t>h</w:t>
      </w:r>
      <w:r w:rsidRPr="2B5A61F6">
        <w:rPr>
          <w:rFonts w:asciiTheme="minorHAnsi" w:eastAsia="Times New Roman" w:hAnsiTheme="minorHAnsi"/>
          <w:spacing w:val="3"/>
        </w:rPr>
        <w:t>a</w:t>
      </w:r>
      <w:r w:rsidRPr="2B5A61F6">
        <w:rPr>
          <w:rFonts w:asciiTheme="minorHAnsi" w:eastAsia="Times New Roman" w:hAnsiTheme="minorHAnsi"/>
        </w:rPr>
        <w:t>t</w:t>
      </w:r>
      <w:r w:rsidRPr="2B5A61F6">
        <w:rPr>
          <w:rFonts w:asciiTheme="minorHAnsi" w:eastAsia="Times New Roman" w:hAnsiTheme="minorHAnsi"/>
          <w:spacing w:val="-1"/>
        </w:rPr>
        <w:t xml:space="preserve"> </w:t>
      </w:r>
      <w:r w:rsidRPr="2B5A61F6">
        <w:rPr>
          <w:rFonts w:asciiTheme="minorHAnsi" w:eastAsia="Times New Roman" w:hAnsiTheme="minorHAnsi"/>
        </w:rPr>
        <w:t>any</w:t>
      </w:r>
      <w:r w:rsidRPr="2B5A61F6">
        <w:rPr>
          <w:rFonts w:asciiTheme="minorHAnsi" w:eastAsia="Times New Roman" w:hAnsiTheme="minorHAnsi"/>
          <w:spacing w:val="-2"/>
        </w:rPr>
        <w:t xml:space="preserve"> </w:t>
      </w:r>
      <w:r w:rsidRPr="2B5A61F6">
        <w:rPr>
          <w:rFonts w:asciiTheme="minorHAnsi" w:eastAsia="Times New Roman" w:hAnsiTheme="minorHAnsi"/>
          <w:spacing w:val="5"/>
        </w:rPr>
        <w:t>v</w:t>
      </w:r>
      <w:r w:rsidRPr="2B5A61F6">
        <w:rPr>
          <w:rFonts w:asciiTheme="minorHAnsi" w:eastAsia="Times New Roman" w:hAnsiTheme="minorHAnsi"/>
          <w:spacing w:val="-2"/>
        </w:rPr>
        <w:t>e</w:t>
      </w:r>
      <w:r w:rsidRPr="2B5A61F6">
        <w:rPr>
          <w:rFonts w:asciiTheme="minorHAnsi" w:eastAsia="Times New Roman" w:hAnsiTheme="minorHAnsi"/>
        </w:rPr>
        <w:t>h</w:t>
      </w:r>
      <w:r w:rsidRPr="2B5A61F6">
        <w:rPr>
          <w:rFonts w:asciiTheme="minorHAnsi" w:eastAsia="Times New Roman" w:hAnsiTheme="minorHAnsi"/>
          <w:spacing w:val="1"/>
        </w:rPr>
        <w:t>i</w:t>
      </w:r>
      <w:r w:rsidRPr="2B5A61F6">
        <w:rPr>
          <w:rFonts w:asciiTheme="minorHAnsi" w:eastAsia="Times New Roman" w:hAnsiTheme="minorHAnsi"/>
          <w:spacing w:val="-1"/>
        </w:rPr>
        <w:t>c</w:t>
      </w:r>
      <w:r w:rsidRPr="2B5A61F6">
        <w:rPr>
          <w:rFonts w:asciiTheme="minorHAnsi" w:eastAsia="Times New Roman" w:hAnsiTheme="minorHAnsi"/>
          <w:spacing w:val="1"/>
        </w:rPr>
        <w:t>l</w:t>
      </w:r>
      <w:r w:rsidRPr="2B5A61F6">
        <w:rPr>
          <w:rFonts w:asciiTheme="minorHAnsi" w:eastAsia="Times New Roman" w:hAnsiTheme="minorHAnsi"/>
          <w:spacing w:val="-2"/>
        </w:rPr>
        <w:t>e</w:t>
      </w:r>
      <w:r w:rsidRPr="2B5A61F6">
        <w:rPr>
          <w:rFonts w:asciiTheme="minorHAnsi" w:eastAsia="Times New Roman" w:hAnsiTheme="minorHAnsi"/>
        </w:rPr>
        <w:t>s</w:t>
      </w:r>
      <w:r w:rsidRPr="2B5A61F6">
        <w:rPr>
          <w:rFonts w:asciiTheme="minorHAnsi" w:eastAsia="Times New Roman" w:hAnsiTheme="minorHAnsi"/>
          <w:spacing w:val="-5"/>
        </w:rPr>
        <w:t xml:space="preserve"> </w:t>
      </w:r>
      <w:r w:rsidRPr="2B5A61F6">
        <w:rPr>
          <w:rFonts w:asciiTheme="minorHAnsi" w:eastAsia="Times New Roman" w:hAnsiTheme="minorHAnsi"/>
          <w:spacing w:val="1"/>
        </w:rPr>
        <w:t>(</w:t>
      </w:r>
      <w:r w:rsidRPr="2B5A61F6">
        <w:rPr>
          <w:rFonts w:asciiTheme="minorHAnsi" w:eastAsia="Times New Roman" w:hAnsiTheme="minorHAnsi"/>
        </w:rPr>
        <w:t>bo</w:t>
      </w:r>
      <w:r w:rsidRPr="2B5A61F6">
        <w:rPr>
          <w:rFonts w:asciiTheme="minorHAnsi" w:eastAsia="Times New Roman" w:hAnsiTheme="minorHAnsi"/>
          <w:spacing w:val="-1"/>
        </w:rPr>
        <w:t>a</w:t>
      </w:r>
      <w:r w:rsidRPr="2B5A61F6">
        <w:rPr>
          <w:rFonts w:asciiTheme="minorHAnsi" w:eastAsia="Times New Roman" w:hAnsiTheme="minorHAnsi"/>
          <w:spacing w:val="-2"/>
        </w:rPr>
        <w:t>t</w:t>
      </w:r>
      <w:r w:rsidRPr="2B5A61F6">
        <w:rPr>
          <w:rFonts w:asciiTheme="minorHAnsi" w:eastAsia="Times New Roman" w:hAnsiTheme="minorHAnsi"/>
          <w:spacing w:val="2"/>
        </w:rPr>
        <w:t>s</w:t>
      </w:r>
      <w:r w:rsidRPr="2B5A61F6">
        <w:rPr>
          <w:rFonts w:asciiTheme="minorHAnsi" w:eastAsia="Times New Roman" w:hAnsiTheme="minorHAnsi"/>
        </w:rPr>
        <w:t>,</w:t>
      </w:r>
      <w:r w:rsidRPr="2B5A61F6">
        <w:rPr>
          <w:rFonts w:asciiTheme="minorHAnsi" w:eastAsia="Times New Roman" w:hAnsiTheme="minorHAnsi"/>
          <w:spacing w:val="-2"/>
        </w:rPr>
        <w:t xml:space="preserve"> </w:t>
      </w:r>
      <w:r w:rsidRPr="2B5A61F6">
        <w:rPr>
          <w:rFonts w:asciiTheme="minorHAnsi" w:eastAsia="Times New Roman" w:hAnsiTheme="minorHAnsi"/>
        </w:rPr>
        <w:t>h</w:t>
      </w:r>
      <w:r w:rsidRPr="2B5A61F6">
        <w:rPr>
          <w:rFonts w:asciiTheme="minorHAnsi" w:eastAsia="Times New Roman" w:hAnsiTheme="minorHAnsi"/>
          <w:spacing w:val="-2"/>
        </w:rPr>
        <w:t>e</w:t>
      </w:r>
      <w:r w:rsidRPr="2B5A61F6">
        <w:rPr>
          <w:rFonts w:asciiTheme="minorHAnsi" w:eastAsia="Times New Roman" w:hAnsiTheme="minorHAnsi"/>
          <w:spacing w:val="1"/>
        </w:rPr>
        <w:t>li</w:t>
      </w:r>
      <w:r w:rsidRPr="2B5A61F6">
        <w:rPr>
          <w:rFonts w:asciiTheme="minorHAnsi" w:eastAsia="Times New Roman" w:hAnsiTheme="minorHAnsi"/>
          <w:spacing w:val="-1"/>
        </w:rPr>
        <w:t>c</w:t>
      </w:r>
      <w:r w:rsidRPr="2B5A61F6">
        <w:rPr>
          <w:rFonts w:asciiTheme="minorHAnsi" w:eastAsia="Times New Roman" w:hAnsiTheme="minorHAnsi"/>
        </w:rPr>
        <w:t>op</w:t>
      </w:r>
      <w:r w:rsidRPr="2B5A61F6">
        <w:rPr>
          <w:rFonts w:asciiTheme="minorHAnsi" w:eastAsia="Times New Roman" w:hAnsiTheme="minorHAnsi"/>
          <w:spacing w:val="-2"/>
        </w:rPr>
        <w:t>t</w:t>
      </w:r>
      <w:r w:rsidRPr="2B5A61F6">
        <w:rPr>
          <w:rFonts w:asciiTheme="minorHAnsi" w:eastAsia="Times New Roman" w:hAnsiTheme="minorHAnsi"/>
          <w:spacing w:val="-1"/>
        </w:rPr>
        <w:t>er</w:t>
      </w:r>
      <w:r w:rsidRPr="2B5A61F6">
        <w:rPr>
          <w:rFonts w:asciiTheme="minorHAnsi" w:eastAsia="Times New Roman" w:hAnsiTheme="minorHAnsi"/>
          <w:spacing w:val="2"/>
        </w:rPr>
        <w:t>s</w:t>
      </w:r>
      <w:r w:rsidRPr="2B5A61F6">
        <w:rPr>
          <w:rFonts w:asciiTheme="minorHAnsi" w:eastAsia="Times New Roman" w:hAnsiTheme="minorHAnsi"/>
        </w:rPr>
        <w:t>)</w:t>
      </w:r>
      <w:r w:rsidRPr="2B5A61F6">
        <w:rPr>
          <w:rFonts w:asciiTheme="minorHAnsi" w:eastAsia="Times New Roman" w:hAnsiTheme="minorHAnsi"/>
          <w:spacing w:val="-5"/>
        </w:rPr>
        <w:t xml:space="preserve"> </w:t>
      </w:r>
      <w:r w:rsidRPr="2B5A61F6">
        <w:rPr>
          <w:rFonts w:asciiTheme="minorHAnsi" w:eastAsia="Times New Roman" w:hAnsiTheme="minorHAnsi"/>
          <w:spacing w:val="1"/>
        </w:rPr>
        <w:t>g</w:t>
      </w:r>
      <w:r w:rsidRPr="2B5A61F6">
        <w:rPr>
          <w:rFonts w:asciiTheme="minorHAnsi" w:eastAsia="Times New Roman" w:hAnsiTheme="minorHAnsi"/>
        </w:rPr>
        <w:t>o</w:t>
      </w:r>
      <w:r w:rsidRPr="2B5A61F6">
        <w:rPr>
          <w:rFonts w:asciiTheme="minorHAnsi" w:eastAsia="Times New Roman" w:hAnsiTheme="minorHAnsi"/>
          <w:spacing w:val="1"/>
        </w:rPr>
        <w:t>i</w:t>
      </w:r>
      <w:r w:rsidRPr="2B5A61F6">
        <w:rPr>
          <w:rFonts w:asciiTheme="minorHAnsi" w:eastAsia="Times New Roman" w:hAnsiTheme="minorHAnsi"/>
        </w:rPr>
        <w:t>ng</w:t>
      </w:r>
      <w:r w:rsidRPr="2B5A61F6">
        <w:rPr>
          <w:rFonts w:asciiTheme="minorHAnsi" w:eastAsia="Times New Roman" w:hAnsiTheme="minorHAnsi"/>
          <w:spacing w:val="-3"/>
        </w:rPr>
        <w:t xml:space="preserve"> </w:t>
      </w:r>
      <w:r w:rsidRPr="2B5A61F6">
        <w:rPr>
          <w:rFonts w:asciiTheme="minorHAnsi" w:eastAsia="Times New Roman" w:hAnsiTheme="minorHAnsi"/>
          <w:spacing w:val="-2"/>
        </w:rPr>
        <w:t>t</w:t>
      </w:r>
      <w:r w:rsidRPr="2B5A61F6">
        <w:rPr>
          <w:rFonts w:asciiTheme="minorHAnsi" w:eastAsia="Times New Roman" w:hAnsiTheme="minorHAnsi"/>
        </w:rPr>
        <w:t>o</w:t>
      </w:r>
      <w:r w:rsidRPr="2B5A61F6">
        <w:rPr>
          <w:rFonts w:asciiTheme="minorHAnsi" w:eastAsia="Times New Roman" w:hAnsiTheme="minorHAnsi"/>
          <w:spacing w:val="-3"/>
        </w:rPr>
        <w:t xml:space="preserve"> Lehua </w:t>
      </w:r>
      <w:r w:rsidRPr="2B5A61F6">
        <w:rPr>
          <w:rFonts w:asciiTheme="minorHAnsi" w:eastAsia="Times New Roman" w:hAnsiTheme="minorHAnsi"/>
          <w:spacing w:val="-1"/>
        </w:rPr>
        <w:t>ar</w:t>
      </w:r>
      <w:r w:rsidRPr="2B5A61F6">
        <w:rPr>
          <w:rFonts w:asciiTheme="minorHAnsi" w:eastAsia="Times New Roman" w:hAnsiTheme="minorHAnsi"/>
        </w:rPr>
        <w:t>e</w:t>
      </w:r>
      <w:r w:rsidRPr="2B5A61F6">
        <w:rPr>
          <w:rFonts w:asciiTheme="minorHAnsi" w:eastAsia="Times New Roman" w:hAnsiTheme="minorHAnsi"/>
          <w:spacing w:val="-5"/>
        </w:rPr>
        <w:t xml:space="preserve"> </w:t>
      </w:r>
      <w:r w:rsidRPr="2B5A61F6">
        <w:rPr>
          <w:rFonts w:asciiTheme="minorHAnsi" w:eastAsia="Times New Roman" w:hAnsiTheme="minorHAnsi"/>
          <w:spacing w:val="1"/>
        </w:rPr>
        <w:t>i</w:t>
      </w:r>
      <w:r w:rsidRPr="2B5A61F6">
        <w:rPr>
          <w:rFonts w:asciiTheme="minorHAnsi" w:eastAsia="Times New Roman" w:hAnsiTheme="minorHAnsi"/>
        </w:rPr>
        <w:t>n</w:t>
      </w:r>
      <w:r w:rsidRPr="2B5A61F6">
        <w:rPr>
          <w:rFonts w:asciiTheme="minorHAnsi" w:eastAsia="Times New Roman" w:hAnsiTheme="minorHAnsi"/>
          <w:spacing w:val="2"/>
        </w:rPr>
        <w:t>s</w:t>
      </w:r>
      <w:r w:rsidRPr="2B5A61F6">
        <w:rPr>
          <w:rFonts w:asciiTheme="minorHAnsi" w:eastAsia="Times New Roman" w:hAnsiTheme="minorHAnsi"/>
        </w:rPr>
        <w:t>p</w:t>
      </w:r>
      <w:r w:rsidRPr="2B5A61F6">
        <w:rPr>
          <w:rFonts w:asciiTheme="minorHAnsi" w:eastAsia="Times New Roman" w:hAnsiTheme="minorHAnsi"/>
          <w:spacing w:val="-2"/>
        </w:rPr>
        <w:t>e</w:t>
      </w:r>
      <w:r w:rsidRPr="2B5A61F6">
        <w:rPr>
          <w:rFonts w:asciiTheme="minorHAnsi" w:eastAsia="Times New Roman" w:hAnsiTheme="minorHAnsi"/>
          <w:spacing w:val="-1"/>
        </w:rPr>
        <w:t>c</w:t>
      </w:r>
      <w:r w:rsidRPr="2B5A61F6">
        <w:rPr>
          <w:rFonts w:asciiTheme="minorHAnsi" w:eastAsia="Times New Roman" w:hAnsiTheme="minorHAnsi"/>
          <w:spacing w:val="-2"/>
        </w:rPr>
        <w:t>t</w:t>
      </w:r>
      <w:r w:rsidRPr="2B5A61F6">
        <w:rPr>
          <w:rFonts w:asciiTheme="minorHAnsi" w:eastAsia="Times New Roman" w:hAnsiTheme="minorHAnsi"/>
          <w:spacing w:val="-1"/>
        </w:rPr>
        <w:t>e</w:t>
      </w:r>
      <w:r w:rsidRPr="2B5A61F6">
        <w:rPr>
          <w:rFonts w:asciiTheme="minorHAnsi" w:eastAsia="Times New Roman" w:hAnsiTheme="minorHAnsi"/>
        </w:rPr>
        <w:t>d</w:t>
      </w:r>
      <w:r w:rsidRPr="2B5A61F6">
        <w:rPr>
          <w:rFonts w:asciiTheme="minorHAnsi" w:eastAsia="Times New Roman" w:hAnsiTheme="minorHAnsi"/>
          <w:spacing w:val="-2"/>
        </w:rPr>
        <w:t xml:space="preserve"> </w:t>
      </w:r>
      <w:r w:rsidRPr="2B5A61F6">
        <w:rPr>
          <w:rFonts w:asciiTheme="minorHAnsi" w:eastAsia="Times New Roman" w:hAnsiTheme="minorHAnsi"/>
          <w:spacing w:val="1"/>
        </w:rPr>
        <w:t>f</w:t>
      </w:r>
      <w:r w:rsidRPr="2B5A61F6">
        <w:rPr>
          <w:rFonts w:asciiTheme="minorHAnsi" w:eastAsia="Times New Roman" w:hAnsiTheme="minorHAnsi"/>
        </w:rPr>
        <w:t>or</w:t>
      </w:r>
      <w:r w:rsidRPr="2B5A61F6">
        <w:rPr>
          <w:rFonts w:asciiTheme="minorHAnsi" w:eastAsia="Times New Roman" w:hAnsiTheme="minorHAnsi"/>
          <w:spacing w:val="-4"/>
        </w:rPr>
        <w:t xml:space="preserve"> </w:t>
      </w:r>
      <w:r w:rsidRPr="2B5A61F6">
        <w:rPr>
          <w:rFonts w:asciiTheme="minorHAnsi" w:eastAsia="Times New Roman" w:hAnsiTheme="minorHAnsi"/>
          <w:spacing w:val="-1"/>
        </w:rPr>
        <w:t>a</w:t>
      </w:r>
      <w:r w:rsidRPr="2B5A61F6">
        <w:rPr>
          <w:rFonts w:asciiTheme="minorHAnsi" w:eastAsia="Times New Roman" w:hAnsiTheme="minorHAnsi"/>
        </w:rPr>
        <w:t>n</w:t>
      </w:r>
      <w:r w:rsidRPr="2B5A61F6">
        <w:rPr>
          <w:rFonts w:asciiTheme="minorHAnsi" w:eastAsia="Times New Roman" w:hAnsiTheme="minorHAnsi"/>
          <w:spacing w:val="1"/>
        </w:rPr>
        <w:t>i</w:t>
      </w:r>
      <w:r w:rsidRPr="2B5A61F6">
        <w:rPr>
          <w:rFonts w:asciiTheme="minorHAnsi" w:eastAsia="Times New Roman" w:hAnsiTheme="minorHAnsi"/>
        </w:rPr>
        <w:t>m</w:t>
      </w:r>
      <w:r w:rsidRPr="2B5A61F6">
        <w:rPr>
          <w:rFonts w:asciiTheme="minorHAnsi" w:eastAsia="Times New Roman" w:hAnsiTheme="minorHAnsi"/>
          <w:spacing w:val="-1"/>
        </w:rPr>
        <w:t>a</w:t>
      </w:r>
      <w:r w:rsidRPr="2B5A61F6">
        <w:rPr>
          <w:rFonts w:asciiTheme="minorHAnsi" w:eastAsia="Times New Roman" w:hAnsiTheme="minorHAnsi"/>
          <w:spacing w:val="1"/>
        </w:rPr>
        <w:t>l</w:t>
      </w:r>
      <w:r w:rsidRPr="2B5A61F6">
        <w:rPr>
          <w:rFonts w:asciiTheme="minorHAnsi" w:eastAsia="Times New Roman" w:hAnsiTheme="minorHAnsi"/>
        </w:rPr>
        <w:t>s</w:t>
      </w:r>
      <w:r w:rsidRPr="2B5A61F6">
        <w:rPr>
          <w:rFonts w:asciiTheme="minorHAnsi" w:eastAsia="Times New Roman" w:hAnsiTheme="minorHAnsi"/>
          <w:spacing w:val="-2"/>
        </w:rPr>
        <w:t xml:space="preserve"> </w:t>
      </w:r>
      <w:r w:rsidRPr="2B5A61F6">
        <w:rPr>
          <w:rFonts w:asciiTheme="minorHAnsi" w:eastAsia="Times New Roman" w:hAnsiTheme="minorHAnsi"/>
          <w:spacing w:val="-1"/>
        </w:rPr>
        <w:t>a</w:t>
      </w:r>
      <w:r w:rsidRPr="2B5A61F6">
        <w:rPr>
          <w:rFonts w:asciiTheme="minorHAnsi" w:eastAsia="Times New Roman" w:hAnsiTheme="minorHAnsi"/>
        </w:rPr>
        <w:t>nd</w:t>
      </w:r>
      <w:r w:rsidRPr="2B5A61F6">
        <w:rPr>
          <w:rFonts w:asciiTheme="minorHAnsi" w:eastAsia="Times New Roman" w:hAnsiTheme="minorHAnsi"/>
          <w:spacing w:val="-1"/>
        </w:rPr>
        <w:t xml:space="preserve"> </w:t>
      </w:r>
      <w:r w:rsidRPr="2B5A61F6">
        <w:rPr>
          <w:rFonts w:asciiTheme="minorHAnsi" w:eastAsia="Times New Roman" w:hAnsiTheme="minorHAnsi"/>
          <w:spacing w:val="2"/>
        </w:rPr>
        <w:t>s</w:t>
      </w:r>
      <w:r w:rsidRPr="2B5A61F6">
        <w:rPr>
          <w:rFonts w:asciiTheme="minorHAnsi" w:eastAsia="Times New Roman" w:hAnsiTheme="minorHAnsi"/>
          <w:spacing w:val="-1"/>
        </w:rPr>
        <w:t>ee</w:t>
      </w:r>
      <w:r w:rsidRPr="2B5A61F6">
        <w:rPr>
          <w:rFonts w:asciiTheme="minorHAnsi" w:eastAsia="Times New Roman" w:hAnsiTheme="minorHAnsi"/>
        </w:rPr>
        <w:t>ds</w:t>
      </w:r>
      <w:r w:rsidRPr="2B5A61F6">
        <w:rPr>
          <w:rFonts w:asciiTheme="minorHAnsi" w:eastAsia="Times New Roman" w:hAnsiTheme="minorHAnsi"/>
          <w:spacing w:val="-2"/>
        </w:rPr>
        <w:t xml:space="preserve"> </w:t>
      </w:r>
      <w:r w:rsidRPr="2B5A61F6">
        <w:rPr>
          <w:rFonts w:asciiTheme="minorHAnsi" w:eastAsia="Times New Roman" w:hAnsiTheme="minorHAnsi"/>
        </w:rPr>
        <w:t>p</w:t>
      </w:r>
      <w:r w:rsidRPr="2B5A61F6">
        <w:rPr>
          <w:rFonts w:asciiTheme="minorHAnsi" w:eastAsia="Times New Roman" w:hAnsiTheme="minorHAnsi"/>
          <w:spacing w:val="-1"/>
        </w:rPr>
        <w:t>r</w:t>
      </w:r>
      <w:r w:rsidRPr="2B5A61F6">
        <w:rPr>
          <w:rFonts w:asciiTheme="minorHAnsi" w:eastAsia="Times New Roman" w:hAnsiTheme="minorHAnsi"/>
          <w:spacing w:val="6"/>
        </w:rPr>
        <w:t>i</w:t>
      </w:r>
      <w:r w:rsidRPr="2B5A61F6">
        <w:rPr>
          <w:rFonts w:asciiTheme="minorHAnsi" w:eastAsia="Times New Roman" w:hAnsiTheme="minorHAnsi"/>
        </w:rPr>
        <w:t>or</w:t>
      </w:r>
      <w:r w:rsidRPr="2B5A61F6">
        <w:rPr>
          <w:rFonts w:asciiTheme="minorHAnsi" w:eastAsia="Times New Roman" w:hAnsiTheme="minorHAnsi"/>
          <w:spacing w:val="-4"/>
        </w:rPr>
        <w:t xml:space="preserve"> </w:t>
      </w:r>
      <w:r w:rsidRPr="2B5A61F6">
        <w:rPr>
          <w:rFonts w:asciiTheme="minorHAnsi" w:eastAsia="Times New Roman" w:hAnsiTheme="minorHAnsi"/>
          <w:spacing w:val="-2"/>
        </w:rPr>
        <w:t>t</w:t>
      </w:r>
      <w:r w:rsidRPr="2B5A61F6">
        <w:rPr>
          <w:rFonts w:asciiTheme="minorHAnsi" w:eastAsia="Times New Roman" w:hAnsiTheme="minorHAnsi"/>
        </w:rPr>
        <w:t>o</w:t>
      </w:r>
      <w:r w:rsidRPr="2B5A61F6">
        <w:rPr>
          <w:rFonts w:asciiTheme="minorHAnsi" w:eastAsia="Times New Roman" w:hAnsiTheme="minorHAnsi"/>
          <w:spacing w:val="-3"/>
        </w:rPr>
        <w:t xml:space="preserve"> </w:t>
      </w:r>
      <w:r w:rsidRPr="2B5A61F6">
        <w:rPr>
          <w:rFonts w:asciiTheme="minorHAnsi" w:eastAsia="Times New Roman" w:hAnsiTheme="minorHAnsi"/>
          <w:spacing w:val="1"/>
        </w:rPr>
        <w:t>l</w:t>
      </w:r>
      <w:r w:rsidRPr="2B5A61F6">
        <w:rPr>
          <w:rFonts w:asciiTheme="minorHAnsi" w:eastAsia="Times New Roman" w:hAnsiTheme="minorHAnsi"/>
        </w:rPr>
        <w:t>o</w:t>
      </w:r>
      <w:r w:rsidRPr="2B5A61F6">
        <w:rPr>
          <w:rFonts w:asciiTheme="minorHAnsi" w:eastAsia="Times New Roman" w:hAnsiTheme="minorHAnsi"/>
          <w:spacing w:val="-1"/>
        </w:rPr>
        <w:t>a</w:t>
      </w:r>
      <w:r w:rsidRPr="2B5A61F6">
        <w:rPr>
          <w:rFonts w:asciiTheme="minorHAnsi" w:eastAsia="Times New Roman" w:hAnsiTheme="minorHAnsi"/>
        </w:rPr>
        <w:t>d</w:t>
      </w:r>
      <w:r w:rsidRPr="2B5A61F6">
        <w:rPr>
          <w:rFonts w:asciiTheme="minorHAnsi" w:eastAsia="Times New Roman" w:hAnsiTheme="minorHAnsi"/>
          <w:spacing w:val="1"/>
        </w:rPr>
        <w:t>i</w:t>
      </w:r>
      <w:r w:rsidRPr="2B5A61F6">
        <w:rPr>
          <w:rFonts w:asciiTheme="minorHAnsi" w:eastAsia="Times New Roman" w:hAnsiTheme="minorHAnsi"/>
        </w:rPr>
        <w:t>ng</w:t>
      </w:r>
      <w:r w:rsidRPr="2B5A61F6">
        <w:rPr>
          <w:rFonts w:asciiTheme="minorHAnsi" w:eastAsia="Times New Roman" w:hAnsiTheme="minorHAnsi"/>
          <w:spacing w:val="3"/>
        </w:rPr>
        <w:t xml:space="preserve"> </w:t>
      </w:r>
      <w:r w:rsidRPr="2B5A61F6">
        <w:rPr>
          <w:rFonts w:asciiTheme="minorHAnsi" w:eastAsia="Times New Roman" w:hAnsiTheme="minorHAnsi"/>
          <w:spacing w:val="-1"/>
        </w:rPr>
        <w:t>a</w:t>
      </w:r>
      <w:r w:rsidRPr="2B5A61F6">
        <w:rPr>
          <w:rFonts w:asciiTheme="minorHAnsi" w:eastAsia="Times New Roman" w:hAnsiTheme="minorHAnsi"/>
        </w:rPr>
        <w:t>nd</w:t>
      </w:r>
      <w:r w:rsidRPr="2B5A61F6">
        <w:rPr>
          <w:rFonts w:asciiTheme="minorHAnsi" w:eastAsia="Times New Roman" w:hAnsiTheme="minorHAnsi"/>
          <w:spacing w:val="-1"/>
        </w:rPr>
        <w:t xml:space="preserve"> </w:t>
      </w:r>
      <w:r w:rsidRPr="2B5A61F6">
        <w:rPr>
          <w:rFonts w:asciiTheme="minorHAnsi" w:eastAsia="Times New Roman" w:hAnsiTheme="minorHAnsi"/>
        </w:rPr>
        <w:t>b</w:t>
      </w:r>
      <w:r w:rsidRPr="2B5A61F6">
        <w:rPr>
          <w:rFonts w:asciiTheme="minorHAnsi" w:eastAsia="Times New Roman" w:hAnsiTheme="minorHAnsi"/>
          <w:spacing w:val="-2"/>
        </w:rPr>
        <w:t>e</w:t>
      </w:r>
      <w:r w:rsidRPr="2B5A61F6">
        <w:rPr>
          <w:rFonts w:asciiTheme="minorHAnsi" w:eastAsia="Times New Roman" w:hAnsiTheme="minorHAnsi"/>
          <w:spacing w:val="1"/>
        </w:rPr>
        <w:t>f</w:t>
      </w:r>
      <w:r w:rsidRPr="2B5A61F6">
        <w:rPr>
          <w:rFonts w:asciiTheme="minorHAnsi" w:eastAsia="Times New Roman" w:hAnsiTheme="minorHAnsi"/>
        </w:rPr>
        <w:t>o</w:t>
      </w:r>
      <w:r w:rsidRPr="2B5A61F6">
        <w:rPr>
          <w:rFonts w:asciiTheme="minorHAnsi" w:eastAsia="Times New Roman" w:hAnsiTheme="minorHAnsi"/>
          <w:spacing w:val="-1"/>
        </w:rPr>
        <w:t>r</w:t>
      </w:r>
      <w:r w:rsidRPr="2B5A61F6">
        <w:rPr>
          <w:rFonts w:asciiTheme="minorHAnsi" w:eastAsia="Times New Roman" w:hAnsiTheme="minorHAnsi"/>
        </w:rPr>
        <w:t>e</w:t>
      </w:r>
      <w:r w:rsidRPr="2B5A61F6">
        <w:rPr>
          <w:rFonts w:asciiTheme="minorHAnsi" w:eastAsia="Times New Roman" w:hAnsiTheme="minorHAnsi"/>
          <w:spacing w:val="-1"/>
        </w:rPr>
        <w:t xml:space="preserve"> </w:t>
      </w:r>
      <w:r w:rsidRPr="2B5A61F6">
        <w:rPr>
          <w:rFonts w:asciiTheme="minorHAnsi" w:eastAsia="Times New Roman" w:hAnsiTheme="minorHAnsi"/>
        </w:rPr>
        <w:t>d</w:t>
      </w:r>
      <w:r w:rsidRPr="2B5A61F6">
        <w:rPr>
          <w:rFonts w:asciiTheme="minorHAnsi" w:eastAsia="Times New Roman" w:hAnsiTheme="minorHAnsi"/>
          <w:spacing w:val="-2"/>
        </w:rPr>
        <w:t>e</w:t>
      </w:r>
      <w:r w:rsidRPr="2B5A61F6">
        <w:rPr>
          <w:rFonts w:asciiTheme="minorHAnsi" w:eastAsia="Times New Roman" w:hAnsiTheme="minorHAnsi"/>
        </w:rPr>
        <w:t>p</w:t>
      </w:r>
      <w:r w:rsidRPr="2B5A61F6">
        <w:rPr>
          <w:rFonts w:asciiTheme="minorHAnsi" w:eastAsia="Times New Roman" w:hAnsiTheme="minorHAnsi"/>
          <w:spacing w:val="-1"/>
        </w:rPr>
        <w:t>a</w:t>
      </w:r>
      <w:r w:rsidRPr="2B5A61F6">
        <w:rPr>
          <w:rFonts w:asciiTheme="minorHAnsi" w:eastAsia="Times New Roman" w:hAnsiTheme="minorHAnsi"/>
          <w:spacing w:val="3"/>
        </w:rPr>
        <w:t>r</w:t>
      </w:r>
      <w:r w:rsidRPr="2B5A61F6">
        <w:rPr>
          <w:rFonts w:asciiTheme="minorHAnsi" w:eastAsia="Times New Roman" w:hAnsiTheme="minorHAnsi"/>
          <w:spacing w:val="-2"/>
        </w:rPr>
        <w:t>t</w:t>
      </w:r>
      <w:r w:rsidRPr="2B5A61F6">
        <w:rPr>
          <w:rFonts w:asciiTheme="minorHAnsi" w:eastAsia="Times New Roman" w:hAnsiTheme="minorHAnsi"/>
        </w:rPr>
        <w:t>u</w:t>
      </w:r>
      <w:r w:rsidRPr="2B5A61F6">
        <w:rPr>
          <w:rFonts w:asciiTheme="minorHAnsi" w:eastAsia="Times New Roman" w:hAnsiTheme="minorHAnsi"/>
          <w:spacing w:val="-1"/>
        </w:rPr>
        <w:t>re</w:t>
      </w:r>
      <w:r w:rsidRPr="2B5A61F6">
        <w:rPr>
          <w:rFonts w:asciiTheme="minorHAnsi" w:eastAsia="Times New Roman" w:hAnsiTheme="minorHAnsi"/>
        </w:rPr>
        <w:t>.</w:t>
      </w:r>
      <w:r w:rsidRPr="2B5A61F6">
        <w:rPr>
          <w:rFonts w:asciiTheme="minorHAnsi" w:eastAsia="Times New Roman" w:hAnsiTheme="minorHAnsi"/>
          <w:spacing w:val="-2"/>
        </w:rPr>
        <w:t xml:space="preserve"> </w:t>
      </w:r>
      <w:r w:rsidRPr="2B5A61F6">
        <w:rPr>
          <w:rFonts w:asciiTheme="minorHAnsi" w:eastAsia="Times New Roman" w:hAnsiTheme="minorHAnsi"/>
          <w:spacing w:val="-1"/>
        </w:rPr>
        <w:t>Lar</w:t>
      </w:r>
      <w:r w:rsidRPr="2B5A61F6">
        <w:rPr>
          <w:rFonts w:asciiTheme="minorHAnsi" w:eastAsia="Times New Roman" w:hAnsiTheme="minorHAnsi"/>
          <w:spacing w:val="4"/>
        </w:rPr>
        <w:t>g</w:t>
      </w:r>
      <w:r w:rsidRPr="2B5A61F6">
        <w:rPr>
          <w:rFonts w:asciiTheme="minorHAnsi" w:eastAsia="Times New Roman" w:hAnsiTheme="minorHAnsi"/>
          <w:spacing w:val="-1"/>
        </w:rPr>
        <w:t>e</w:t>
      </w:r>
      <w:r w:rsidRPr="2B5A61F6">
        <w:rPr>
          <w:rFonts w:asciiTheme="minorHAnsi" w:eastAsia="Times New Roman" w:hAnsiTheme="minorHAnsi"/>
        </w:rPr>
        <w:t>r</w:t>
      </w:r>
      <w:r w:rsidRPr="2B5A61F6">
        <w:rPr>
          <w:rFonts w:asciiTheme="minorHAnsi" w:eastAsia="Times New Roman" w:hAnsiTheme="minorHAnsi"/>
          <w:spacing w:val="-8"/>
        </w:rPr>
        <w:t xml:space="preserve"> </w:t>
      </w:r>
      <w:r w:rsidRPr="2B5A61F6">
        <w:rPr>
          <w:rFonts w:asciiTheme="minorHAnsi" w:eastAsia="Times New Roman" w:hAnsiTheme="minorHAnsi"/>
        </w:rPr>
        <w:t>b</w:t>
      </w:r>
      <w:r w:rsidRPr="2B5A61F6">
        <w:rPr>
          <w:rFonts w:asciiTheme="minorHAnsi" w:eastAsia="Times New Roman" w:hAnsiTheme="minorHAnsi"/>
          <w:spacing w:val="4"/>
        </w:rPr>
        <w:t>o</w:t>
      </w:r>
      <w:r w:rsidRPr="2B5A61F6">
        <w:rPr>
          <w:rFonts w:asciiTheme="minorHAnsi" w:eastAsia="Times New Roman" w:hAnsiTheme="minorHAnsi"/>
          <w:spacing w:val="-1"/>
        </w:rPr>
        <w:t>a</w:t>
      </w:r>
      <w:r w:rsidRPr="2B5A61F6">
        <w:rPr>
          <w:rFonts w:asciiTheme="minorHAnsi" w:eastAsia="Times New Roman" w:hAnsiTheme="minorHAnsi"/>
          <w:spacing w:val="-2"/>
        </w:rPr>
        <w:t>t</w:t>
      </w:r>
      <w:r w:rsidRPr="2B5A61F6">
        <w:rPr>
          <w:rFonts w:asciiTheme="minorHAnsi" w:eastAsia="Times New Roman" w:hAnsiTheme="minorHAnsi"/>
        </w:rPr>
        <w:t>s h</w:t>
      </w:r>
      <w:r w:rsidRPr="2B5A61F6">
        <w:rPr>
          <w:rFonts w:asciiTheme="minorHAnsi" w:eastAsia="Times New Roman" w:hAnsiTheme="minorHAnsi"/>
          <w:spacing w:val="-1"/>
        </w:rPr>
        <w:t>a</w:t>
      </w:r>
      <w:r w:rsidRPr="2B5A61F6">
        <w:rPr>
          <w:rFonts w:asciiTheme="minorHAnsi" w:eastAsia="Times New Roman" w:hAnsiTheme="minorHAnsi"/>
          <w:spacing w:val="1"/>
        </w:rPr>
        <w:t>v</w:t>
      </w:r>
      <w:r w:rsidRPr="2B5A61F6">
        <w:rPr>
          <w:rFonts w:asciiTheme="minorHAnsi" w:eastAsia="Times New Roman" w:hAnsiTheme="minorHAnsi"/>
        </w:rPr>
        <w:t>e</w:t>
      </w:r>
      <w:r w:rsidRPr="2B5A61F6">
        <w:rPr>
          <w:rFonts w:asciiTheme="minorHAnsi" w:eastAsia="Times New Roman" w:hAnsiTheme="minorHAnsi"/>
          <w:spacing w:val="-5"/>
        </w:rPr>
        <w:t xml:space="preserve"> </w:t>
      </w:r>
      <w:r w:rsidRPr="2B5A61F6">
        <w:rPr>
          <w:rFonts w:asciiTheme="minorHAnsi" w:eastAsia="Times New Roman" w:hAnsiTheme="minorHAnsi"/>
        </w:rPr>
        <w:t>a</w:t>
      </w:r>
      <w:r w:rsidRPr="2B5A61F6">
        <w:rPr>
          <w:rFonts w:asciiTheme="minorHAnsi" w:eastAsia="Times New Roman" w:hAnsiTheme="minorHAnsi"/>
          <w:spacing w:val="1"/>
        </w:rPr>
        <w:t xml:space="preserve"> g</w:t>
      </w:r>
      <w:r w:rsidRPr="2B5A61F6">
        <w:rPr>
          <w:rFonts w:asciiTheme="minorHAnsi" w:eastAsia="Times New Roman" w:hAnsiTheme="minorHAnsi"/>
          <w:spacing w:val="-1"/>
        </w:rPr>
        <w:t>r</w:t>
      </w:r>
      <w:r w:rsidRPr="2B5A61F6">
        <w:rPr>
          <w:rFonts w:asciiTheme="minorHAnsi" w:eastAsia="Times New Roman" w:hAnsiTheme="minorHAnsi"/>
          <w:spacing w:val="-2"/>
        </w:rPr>
        <w:t>e</w:t>
      </w:r>
      <w:r w:rsidRPr="2B5A61F6">
        <w:rPr>
          <w:rFonts w:asciiTheme="minorHAnsi" w:eastAsia="Times New Roman" w:hAnsiTheme="minorHAnsi"/>
          <w:spacing w:val="3"/>
        </w:rPr>
        <w:t>a</w:t>
      </w:r>
      <w:r w:rsidRPr="2B5A61F6">
        <w:rPr>
          <w:rFonts w:asciiTheme="minorHAnsi" w:eastAsia="Times New Roman" w:hAnsiTheme="minorHAnsi"/>
          <w:spacing w:val="-2"/>
        </w:rPr>
        <w:t>t</w:t>
      </w:r>
      <w:r w:rsidRPr="2B5A61F6">
        <w:rPr>
          <w:rFonts w:asciiTheme="minorHAnsi" w:eastAsia="Times New Roman" w:hAnsiTheme="minorHAnsi"/>
          <w:spacing w:val="-1"/>
        </w:rPr>
        <w:t>e</w:t>
      </w:r>
      <w:r w:rsidRPr="2B5A61F6">
        <w:rPr>
          <w:rFonts w:asciiTheme="minorHAnsi" w:eastAsia="Times New Roman" w:hAnsiTheme="minorHAnsi"/>
        </w:rPr>
        <w:t>r</w:t>
      </w:r>
      <w:r w:rsidRPr="2B5A61F6">
        <w:rPr>
          <w:rFonts w:asciiTheme="minorHAnsi" w:eastAsia="Times New Roman" w:hAnsiTheme="minorHAnsi"/>
          <w:spacing w:val="-5"/>
        </w:rPr>
        <w:t xml:space="preserve"> </w:t>
      </w:r>
      <w:r w:rsidRPr="2B5A61F6">
        <w:rPr>
          <w:rFonts w:asciiTheme="minorHAnsi" w:eastAsia="Times New Roman" w:hAnsiTheme="minorHAnsi"/>
          <w:spacing w:val="-1"/>
        </w:rPr>
        <w:t>c</w:t>
      </w:r>
      <w:r w:rsidRPr="2B5A61F6">
        <w:rPr>
          <w:rFonts w:asciiTheme="minorHAnsi" w:eastAsia="Times New Roman" w:hAnsiTheme="minorHAnsi"/>
        </w:rPr>
        <w:t>h</w:t>
      </w:r>
      <w:r w:rsidRPr="2B5A61F6">
        <w:rPr>
          <w:rFonts w:asciiTheme="minorHAnsi" w:eastAsia="Times New Roman" w:hAnsiTheme="minorHAnsi"/>
          <w:spacing w:val="-1"/>
        </w:rPr>
        <w:t>a</w:t>
      </w:r>
      <w:r w:rsidRPr="2B5A61F6">
        <w:rPr>
          <w:rFonts w:asciiTheme="minorHAnsi" w:eastAsia="Times New Roman" w:hAnsiTheme="minorHAnsi"/>
        </w:rPr>
        <w:t>n</w:t>
      </w:r>
      <w:r w:rsidRPr="2B5A61F6">
        <w:rPr>
          <w:rFonts w:asciiTheme="minorHAnsi" w:eastAsia="Times New Roman" w:hAnsiTheme="minorHAnsi"/>
          <w:spacing w:val="3"/>
        </w:rPr>
        <w:t>c</w:t>
      </w:r>
      <w:r w:rsidRPr="2B5A61F6">
        <w:rPr>
          <w:rFonts w:asciiTheme="minorHAnsi" w:eastAsia="Times New Roman" w:hAnsiTheme="minorHAnsi"/>
        </w:rPr>
        <w:t>e</w:t>
      </w:r>
      <w:r w:rsidRPr="2B5A61F6">
        <w:rPr>
          <w:rFonts w:asciiTheme="minorHAnsi" w:eastAsia="Times New Roman" w:hAnsiTheme="minorHAnsi"/>
          <w:spacing w:val="-5"/>
        </w:rPr>
        <w:t xml:space="preserve"> </w:t>
      </w:r>
      <w:r w:rsidRPr="2B5A61F6">
        <w:rPr>
          <w:rFonts w:asciiTheme="minorHAnsi" w:eastAsia="Times New Roman" w:hAnsiTheme="minorHAnsi"/>
        </w:rPr>
        <w:t>of</w:t>
      </w:r>
      <w:r w:rsidRPr="2B5A61F6">
        <w:rPr>
          <w:rFonts w:asciiTheme="minorHAnsi" w:eastAsia="Times New Roman" w:hAnsiTheme="minorHAnsi"/>
          <w:spacing w:val="3"/>
        </w:rPr>
        <w:t xml:space="preserve"> </w:t>
      </w:r>
      <w:r w:rsidRPr="2B5A61F6">
        <w:rPr>
          <w:rFonts w:asciiTheme="minorHAnsi" w:eastAsia="Times New Roman" w:hAnsiTheme="minorHAnsi"/>
        </w:rPr>
        <w:t>h</w:t>
      </w:r>
      <w:r w:rsidRPr="2B5A61F6">
        <w:rPr>
          <w:rFonts w:asciiTheme="minorHAnsi" w:eastAsia="Times New Roman" w:hAnsiTheme="minorHAnsi"/>
          <w:spacing w:val="-1"/>
        </w:rPr>
        <w:t>ar</w:t>
      </w:r>
      <w:r w:rsidRPr="2B5A61F6">
        <w:rPr>
          <w:rFonts w:asciiTheme="minorHAnsi" w:eastAsia="Times New Roman" w:hAnsiTheme="minorHAnsi"/>
        </w:rPr>
        <w:t>bo</w:t>
      </w:r>
      <w:r w:rsidRPr="2B5A61F6">
        <w:rPr>
          <w:rFonts w:asciiTheme="minorHAnsi" w:eastAsia="Times New Roman" w:hAnsiTheme="minorHAnsi"/>
          <w:spacing w:val="-1"/>
        </w:rPr>
        <w:t>r</w:t>
      </w:r>
      <w:r w:rsidRPr="2B5A61F6">
        <w:rPr>
          <w:rFonts w:asciiTheme="minorHAnsi" w:eastAsia="Times New Roman" w:hAnsiTheme="minorHAnsi"/>
          <w:spacing w:val="1"/>
        </w:rPr>
        <w:t>i</w:t>
      </w:r>
      <w:r w:rsidRPr="2B5A61F6">
        <w:rPr>
          <w:rFonts w:asciiTheme="minorHAnsi" w:eastAsia="Times New Roman" w:hAnsiTheme="minorHAnsi"/>
        </w:rPr>
        <w:t>ng</w:t>
      </w:r>
      <w:r w:rsidRPr="2B5A61F6">
        <w:rPr>
          <w:rFonts w:asciiTheme="minorHAnsi" w:eastAsia="Times New Roman" w:hAnsiTheme="minorHAnsi"/>
          <w:spacing w:val="-3"/>
        </w:rPr>
        <w:t xml:space="preserve"> </w:t>
      </w:r>
      <w:r w:rsidRPr="2B5A61F6">
        <w:rPr>
          <w:rFonts w:asciiTheme="minorHAnsi" w:eastAsia="Times New Roman" w:hAnsiTheme="minorHAnsi"/>
          <w:spacing w:val="-1"/>
        </w:rPr>
        <w:t>r</w:t>
      </w:r>
      <w:r w:rsidRPr="2B5A61F6">
        <w:rPr>
          <w:rFonts w:asciiTheme="minorHAnsi" w:eastAsia="Times New Roman" w:hAnsiTheme="minorHAnsi"/>
        </w:rPr>
        <w:t>od</w:t>
      </w:r>
      <w:r w:rsidRPr="2B5A61F6">
        <w:rPr>
          <w:rFonts w:asciiTheme="minorHAnsi" w:eastAsia="Times New Roman" w:hAnsiTheme="minorHAnsi"/>
          <w:spacing w:val="-2"/>
        </w:rPr>
        <w:t>e</w:t>
      </w:r>
      <w:r w:rsidRPr="2B5A61F6">
        <w:rPr>
          <w:rFonts w:asciiTheme="minorHAnsi" w:eastAsia="Times New Roman" w:hAnsiTheme="minorHAnsi"/>
          <w:spacing w:val="4"/>
        </w:rPr>
        <w:t>n</w:t>
      </w:r>
      <w:r w:rsidRPr="2B5A61F6">
        <w:rPr>
          <w:rFonts w:asciiTheme="minorHAnsi" w:eastAsia="Times New Roman" w:hAnsiTheme="minorHAnsi"/>
          <w:spacing w:val="-2"/>
        </w:rPr>
        <w:t>t</w:t>
      </w:r>
      <w:r w:rsidRPr="2B5A61F6">
        <w:rPr>
          <w:rFonts w:asciiTheme="minorHAnsi" w:eastAsia="Times New Roman" w:hAnsiTheme="minorHAnsi"/>
          <w:spacing w:val="2"/>
        </w:rPr>
        <w:t>s</w:t>
      </w:r>
      <w:r w:rsidRPr="2B5A61F6">
        <w:rPr>
          <w:rFonts w:asciiTheme="minorHAnsi" w:eastAsia="Times New Roman" w:hAnsiTheme="minorHAnsi"/>
        </w:rPr>
        <w:t>.</w:t>
      </w:r>
      <w:r w:rsidRPr="2B5A61F6">
        <w:rPr>
          <w:rFonts w:asciiTheme="minorHAnsi" w:eastAsia="Times New Roman" w:hAnsiTheme="minorHAnsi"/>
          <w:spacing w:val="-5"/>
        </w:rPr>
        <w:t xml:space="preserve"> </w:t>
      </w:r>
      <w:r w:rsidRPr="2B5A61F6">
        <w:rPr>
          <w:rFonts w:asciiTheme="minorHAnsi" w:eastAsia="Times New Roman" w:hAnsiTheme="minorHAnsi"/>
          <w:spacing w:val="1"/>
        </w:rPr>
        <w:t>I</w:t>
      </w:r>
      <w:r w:rsidRPr="2B5A61F6">
        <w:rPr>
          <w:rFonts w:asciiTheme="minorHAnsi" w:eastAsia="Times New Roman" w:hAnsiTheme="minorHAnsi"/>
        </w:rPr>
        <w:t>t</w:t>
      </w:r>
      <w:r w:rsidRPr="2B5A61F6">
        <w:rPr>
          <w:rFonts w:asciiTheme="minorHAnsi" w:eastAsia="Times New Roman" w:hAnsiTheme="minorHAnsi"/>
          <w:spacing w:val="-5"/>
        </w:rPr>
        <w:t xml:space="preserve"> </w:t>
      </w:r>
      <w:r w:rsidRPr="2B5A61F6">
        <w:rPr>
          <w:rFonts w:asciiTheme="minorHAnsi" w:eastAsia="Times New Roman" w:hAnsiTheme="minorHAnsi"/>
        </w:rPr>
        <w:t>m</w:t>
      </w:r>
      <w:r w:rsidRPr="2B5A61F6">
        <w:rPr>
          <w:rFonts w:asciiTheme="minorHAnsi" w:eastAsia="Times New Roman" w:hAnsiTheme="minorHAnsi"/>
          <w:spacing w:val="-1"/>
        </w:rPr>
        <w:t>a</w:t>
      </w:r>
      <w:r w:rsidRPr="2B5A61F6">
        <w:rPr>
          <w:rFonts w:asciiTheme="minorHAnsi" w:eastAsia="Times New Roman" w:hAnsiTheme="minorHAnsi"/>
        </w:rPr>
        <w:t>y</w:t>
      </w:r>
      <w:r w:rsidRPr="2B5A61F6">
        <w:rPr>
          <w:rFonts w:asciiTheme="minorHAnsi" w:eastAsia="Times New Roman" w:hAnsiTheme="minorHAnsi"/>
          <w:spacing w:val="-4"/>
        </w:rPr>
        <w:t xml:space="preserve"> </w:t>
      </w:r>
      <w:r w:rsidRPr="2B5A61F6">
        <w:rPr>
          <w:rFonts w:asciiTheme="minorHAnsi" w:eastAsia="Times New Roman" w:hAnsiTheme="minorHAnsi"/>
          <w:spacing w:val="4"/>
        </w:rPr>
        <w:t>b</w:t>
      </w:r>
      <w:r w:rsidRPr="2B5A61F6">
        <w:rPr>
          <w:rFonts w:asciiTheme="minorHAnsi" w:eastAsia="Times New Roman" w:hAnsiTheme="minorHAnsi"/>
        </w:rPr>
        <w:t>e</w:t>
      </w:r>
      <w:r w:rsidRPr="2B5A61F6">
        <w:rPr>
          <w:rFonts w:asciiTheme="minorHAnsi" w:eastAsia="Times New Roman" w:hAnsiTheme="minorHAnsi"/>
          <w:spacing w:val="-4"/>
        </w:rPr>
        <w:t xml:space="preserve"> </w:t>
      </w:r>
      <w:r w:rsidRPr="2B5A61F6">
        <w:rPr>
          <w:rFonts w:asciiTheme="minorHAnsi" w:eastAsia="Times New Roman" w:hAnsiTheme="minorHAnsi"/>
        </w:rPr>
        <w:t>n</w:t>
      </w:r>
      <w:r w:rsidRPr="2B5A61F6">
        <w:rPr>
          <w:rFonts w:asciiTheme="minorHAnsi" w:eastAsia="Times New Roman" w:hAnsiTheme="minorHAnsi"/>
          <w:spacing w:val="2"/>
        </w:rPr>
        <w:t>e</w:t>
      </w:r>
      <w:r w:rsidRPr="2B5A61F6">
        <w:rPr>
          <w:rFonts w:asciiTheme="minorHAnsi" w:eastAsia="Times New Roman" w:hAnsiTheme="minorHAnsi"/>
          <w:spacing w:val="-1"/>
        </w:rPr>
        <w:t>ce</w:t>
      </w:r>
      <w:r w:rsidRPr="2B5A61F6">
        <w:rPr>
          <w:rFonts w:asciiTheme="minorHAnsi" w:eastAsia="Times New Roman" w:hAnsiTheme="minorHAnsi"/>
          <w:spacing w:val="2"/>
        </w:rPr>
        <w:t>ss</w:t>
      </w:r>
      <w:r w:rsidRPr="2B5A61F6">
        <w:rPr>
          <w:rFonts w:asciiTheme="minorHAnsi" w:eastAsia="Times New Roman" w:hAnsiTheme="minorHAnsi"/>
          <w:spacing w:val="-1"/>
        </w:rPr>
        <w:t>ar</w:t>
      </w:r>
      <w:r w:rsidRPr="2B5A61F6">
        <w:rPr>
          <w:rFonts w:asciiTheme="minorHAnsi" w:eastAsia="Times New Roman" w:hAnsiTheme="minorHAnsi"/>
        </w:rPr>
        <w:t>y</w:t>
      </w:r>
      <w:r w:rsidRPr="2B5A61F6">
        <w:rPr>
          <w:rFonts w:asciiTheme="minorHAnsi" w:eastAsia="Times New Roman" w:hAnsiTheme="minorHAnsi"/>
          <w:spacing w:val="-7"/>
        </w:rPr>
        <w:t xml:space="preserve"> </w:t>
      </w:r>
      <w:r w:rsidRPr="2B5A61F6">
        <w:rPr>
          <w:rFonts w:asciiTheme="minorHAnsi" w:eastAsia="Times New Roman" w:hAnsiTheme="minorHAnsi"/>
          <w:spacing w:val="-2"/>
        </w:rPr>
        <w:t>t</w:t>
      </w:r>
      <w:r w:rsidRPr="2B5A61F6">
        <w:rPr>
          <w:rFonts w:asciiTheme="minorHAnsi" w:eastAsia="Times New Roman" w:hAnsiTheme="minorHAnsi"/>
        </w:rPr>
        <w:t>o</w:t>
      </w:r>
      <w:r w:rsidRPr="2B5A61F6">
        <w:rPr>
          <w:rFonts w:asciiTheme="minorHAnsi" w:eastAsia="Times New Roman" w:hAnsiTheme="minorHAnsi"/>
          <w:spacing w:val="1"/>
        </w:rPr>
        <w:t xml:space="preserve"> i</w:t>
      </w:r>
      <w:r w:rsidRPr="2B5A61F6">
        <w:rPr>
          <w:rFonts w:asciiTheme="minorHAnsi" w:eastAsia="Times New Roman" w:hAnsiTheme="minorHAnsi"/>
        </w:rPr>
        <w:t>mp</w:t>
      </w:r>
      <w:r w:rsidRPr="2B5A61F6">
        <w:rPr>
          <w:rFonts w:asciiTheme="minorHAnsi" w:eastAsia="Times New Roman" w:hAnsiTheme="minorHAnsi"/>
          <w:spacing w:val="1"/>
        </w:rPr>
        <w:t>l</w:t>
      </w:r>
      <w:r w:rsidRPr="2B5A61F6">
        <w:rPr>
          <w:rFonts w:asciiTheme="minorHAnsi" w:eastAsia="Times New Roman" w:hAnsiTheme="minorHAnsi"/>
          <w:spacing w:val="-1"/>
        </w:rPr>
        <w:t>e</w:t>
      </w:r>
      <w:r w:rsidRPr="2B5A61F6">
        <w:rPr>
          <w:rFonts w:asciiTheme="minorHAnsi" w:eastAsia="Times New Roman" w:hAnsiTheme="minorHAnsi"/>
        </w:rPr>
        <w:t>m</w:t>
      </w:r>
      <w:r w:rsidRPr="2B5A61F6">
        <w:rPr>
          <w:rFonts w:asciiTheme="minorHAnsi" w:eastAsia="Times New Roman" w:hAnsiTheme="minorHAnsi"/>
          <w:spacing w:val="-1"/>
        </w:rPr>
        <w:t>e</w:t>
      </w:r>
      <w:r w:rsidRPr="2B5A61F6">
        <w:rPr>
          <w:rFonts w:asciiTheme="minorHAnsi" w:eastAsia="Times New Roman" w:hAnsiTheme="minorHAnsi"/>
        </w:rPr>
        <w:t>nt</w:t>
      </w:r>
      <w:r w:rsidRPr="2B5A61F6">
        <w:rPr>
          <w:rFonts w:asciiTheme="minorHAnsi" w:eastAsia="Times New Roman" w:hAnsiTheme="minorHAnsi"/>
          <w:spacing w:val="-10"/>
        </w:rPr>
        <w:t xml:space="preserve"> </w:t>
      </w:r>
      <w:r w:rsidRPr="2B5A61F6">
        <w:rPr>
          <w:rFonts w:asciiTheme="minorHAnsi" w:eastAsia="Times New Roman" w:hAnsiTheme="minorHAnsi"/>
          <w:spacing w:val="-1"/>
        </w:rPr>
        <w:t>r</w:t>
      </w:r>
      <w:r w:rsidRPr="2B5A61F6">
        <w:rPr>
          <w:rFonts w:asciiTheme="minorHAnsi" w:eastAsia="Times New Roman" w:hAnsiTheme="minorHAnsi"/>
        </w:rPr>
        <w:t>o</w:t>
      </w:r>
      <w:r w:rsidRPr="2B5A61F6">
        <w:rPr>
          <w:rFonts w:asciiTheme="minorHAnsi" w:eastAsia="Times New Roman" w:hAnsiTheme="minorHAnsi"/>
          <w:spacing w:val="4"/>
        </w:rPr>
        <w:t>d</w:t>
      </w:r>
      <w:r w:rsidRPr="2B5A61F6">
        <w:rPr>
          <w:rFonts w:asciiTheme="minorHAnsi" w:eastAsia="Times New Roman" w:hAnsiTheme="minorHAnsi"/>
          <w:spacing w:val="-1"/>
        </w:rPr>
        <w:t>e</w:t>
      </w:r>
      <w:r w:rsidRPr="2B5A61F6">
        <w:rPr>
          <w:rFonts w:asciiTheme="minorHAnsi" w:eastAsia="Times New Roman" w:hAnsiTheme="minorHAnsi"/>
        </w:rPr>
        <w:t>nt</w:t>
      </w:r>
      <w:r w:rsidRPr="2B5A61F6">
        <w:rPr>
          <w:rFonts w:asciiTheme="minorHAnsi" w:eastAsia="Times New Roman" w:hAnsiTheme="minorHAnsi"/>
          <w:spacing w:val="-2"/>
        </w:rPr>
        <w:t xml:space="preserve"> </w:t>
      </w:r>
      <w:r w:rsidRPr="2B5A61F6">
        <w:rPr>
          <w:rFonts w:asciiTheme="minorHAnsi" w:eastAsia="Times New Roman" w:hAnsiTheme="minorHAnsi"/>
          <w:spacing w:val="-1"/>
        </w:rPr>
        <w:t>c</w:t>
      </w:r>
      <w:r w:rsidRPr="2B5A61F6">
        <w:rPr>
          <w:rFonts w:asciiTheme="minorHAnsi" w:eastAsia="Times New Roman" w:hAnsiTheme="minorHAnsi"/>
        </w:rPr>
        <w:t>on</w:t>
      </w:r>
      <w:r w:rsidRPr="2B5A61F6">
        <w:rPr>
          <w:rFonts w:asciiTheme="minorHAnsi" w:eastAsia="Times New Roman" w:hAnsiTheme="minorHAnsi"/>
          <w:spacing w:val="2"/>
        </w:rPr>
        <w:t>t</w:t>
      </w:r>
      <w:r w:rsidRPr="2B5A61F6">
        <w:rPr>
          <w:rFonts w:asciiTheme="minorHAnsi" w:eastAsia="Times New Roman" w:hAnsiTheme="minorHAnsi"/>
          <w:spacing w:val="-1"/>
        </w:rPr>
        <w:t>r</w:t>
      </w:r>
      <w:r w:rsidRPr="2B5A61F6">
        <w:rPr>
          <w:rFonts w:asciiTheme="minorHAnsi" w:eastAsia="Times New Roman" w:hAnsiTheme="minorHAnsi"/>
        </w:rPr>
        <w:t>ol m</w:t>
      </w:r>
      <w:r w:rsidRPr="2B5A61F6">
        <w:rPr>
          <w:rFonts w:asciiTheme="minorHAnsi" w:eastAsia="Times New Roman" w:hAnsiTheme="minorHAnsi"/>
          <w:spacing w:val="-1"/>
        </w:rPr>
        <w:t>ea</w:t>
      </w:r>
      <w:r w:rsidRPr="2B5A61F6">
        <w:rPr>
          <w:rFonts w:asciiTheme="minorHAnsi" w:eastAsia="Times New Roman" w:hAnsiTheme="minorHAnsi"/>
          <w:spacing w:val="2"/>
        </w:rPr>
        <w:t>s</w:t>
      </w:r>
      <w:r w:rsidRPr="2B5A61F6">
        <w:rPr>
          <w:rFonts w:asciiTheme="minorHAnsi" w:eastAsia="Times New Roman" w:hAnsiTheme="minorHAnsi"/>
        </w:rPr>
        <w:t>u</w:t>
      </w:r>
      <w:r w:rsidRPr="2B5A61F6">
        <w:rPr>
          <w:rFonts w:asciiTheme="minorHAnsi" w:eastAsia="Times New Roman" w:hAnsiTheme="minorHAnsi"/>
          <w:spacing w:val="-1"/>
        </w:rPr>
        <w:t>re</w:t>
      </w:r>
      <w:r w:rsidRPr="2B5A61F6">
        <w:rPr>
          <w:rFonts w:asciiTheme="minorHAnsi" w:eastAsia="Times New Roman" w:hAnsiTheme="minorHAnsi"/>
        </w:rPr>
        <w:t xml:space="preserve">s (such as bait stations) </w:t>
      </w:r>
      <w:r w:rsidRPr="2B5A61F6">
        <w:rPr>
          <w:rFonts w:asciiTheme="minorHAnsi" w:eastAsia="Times New Roman" w:hAnsiTheme="minorHAnsi"/>
          <w:spacing w:val="-1"/>
        </w:rPr>
        <w:t>we</w:t>
      </w:r>
      <w:r w:rsidRPr="2B5A61F6">
        <w:rPr>
          <w:rFonts w:asciiTheme="minorHAnsi" w:eastAsia="Times New Roman" w:hAnsiTheme="minorHAnsi"/>
          <w:spacing w:val="1"/>
        </w:rPr>
        <w:t>l</w:t>
      </w:r>
      <w:r w:rsidRPr="2B5A61F6">
        <w:rPr>
          <w:rFonts w:asciiTheme="minorHAnsi" w:eastAsia="Times New Roman" w:hAnsiTheme="minorHAnsi"/>
        </w:rPr>
        <w:t>l</w:t>
      </w:r>
      <w:r w:rsidRPr="2B5A61F6">
        <w:rPr>
          <w:rFonts w:asciiTheme="minorHAnsi" w:eastAsia="Times New Roman" w:hAnsiTheme="minorHAnsi"/>
          <w:spacing w:val="-3"/>
        </w:rPr>
        <w:t xml:space="preserve"> </w:t>
      </w:r>
      <w:r w:rsidRPr="2B5A61F6">
        <w:rPr>
          <w:rFonts w:asciiTheme="minorHAnsi" w:eastAsia="Times New Roman" w:hAnsiTheme="minorHAnsi"/>
          <w:spacing w:val="1"/>
        </w:rPr>
        <w:t>i</w:t>
      </w:r>
      <w:r w:rsidRPr="2B5A61F6">
        <w:rPr>
          <w:rFonts w:asciiTheme="minorHAnsi" w:eastAsia="Times New Roman" w:hAnsiTheme="minorHAnsi"/>
        </w:rPr>
        <w:t>n</w:t>
      </w:r>
      <w:r w:rsidRPr="2B5A61F6">
        <w:rPr>
          <w:rFonts w:asciiTheme="minorHAnsi" w:eastAsia="Times New Roman" w:hAnsiTheme="minorHAnsi"/>
          <w:spacing w:val="-1"/>
        </w:rPr>
        <w:t xml:space="preserve"> a</w:t>
      </w:r>
      <w:r w:rsidRPr="2B5A61F6">
        <w:rPr>
          <w:rFonts w:asciiTheme="minorHAnsi" w:eastAsia="Times New Roman" w:hAnsiTheme="minorHAnsi"/>
        </w:rPr>
        <w:t>dv</w:t>
      </w:r>
      <w:r w:rsidRPr="2B5A61F6">
        <w:rPr>
          <w:rFonts w:asciiTheme="minorHAnsi" w:eastAsia="Times New Roman" w:hAnsiTheme="minorHAnsi"/>
          <w:spacing w:val="-1"/>
        </w:rPr>
        <w:t>a</w:t>
      </w:r>
      <w:r w:rsidRPr="2B5A61F6">
        <w:rPr>
          <w:rFonts w:asciiTheme="minorHAnsi" w:eastAsia="Times New Roman" w:hAnsiTheme="minorHAnsi"/>
        </w:rPr>
        <w:t>n</w:t>
      </w:r>
      <w:r w:rsidRPr="2B5A61F6">
        <w:rPr>
          <w:rFonts w:asciiTheme="minorHAnsi" w:eastAsia="Times New Roman" w:hAnsiTheme="minorHAnsi"/>
          <w:spacing w:val="3"/>
        </w:rPr>
        <w:t>c</w:t>
      </w:r>
      <w:r w:rsidRPr="2B5A61F6">
        <w:rPr>
          <w:rFonts w:asciiTheme="minorHAnsi" w:eastAsia="Times New Roman" w:hAnsiTheme="minorHAnsi"/>
        </w:rPr>
        <w:t>e</w:t>
      </w:r>
      <w:r w:rsidRPr="2B5A61F6">
        <w:rPr>
          <w:rFonts w:asciiTheme="minorHAnsi" w:eastAsia="Times New Roman" w:hAnsiTheme="minorHAnsi"/>
          <w:spacing w:val="-4"/>
        </w:rPr>
        <w:t xml:space="preserve"> </w:t>
      </w:r>
      <w:r w:rsidRPr="2B5A61F6">
        <w:rPr>
          <w:rFonts w:asciiTheme="minorHAnsi" w:eastAsia="Times New Roman" w:hAnsiTheme="minorHAnsi"/>
        </w:rPr>
        <w:t>of</w:t>
      </w:r>
      <w:r w:rsidRPr="2B5A61F6">
        <w:rPr>
          <w:rFonts w:asciiTheme="minorHAnsi" w:eastAsia="Times New Roman" w:hAnsiTheme="minorHAnsi"/>
          <w:spacing w:val="-1"/>
        </w:rPr>
        <w:t xml:space="preserve"> </w:t>
      </w:r>
      <w:r w:rsidRPr="2B5A61F6">
        <w:rPr>
          <w:rFonts w:asciiTheme="minorHAnsi" w:eastAsia="Times New Roman" w:hAnsiTheme="minorHAnsi"/>
          <w:spacing w:val="4"/>
        </w:rPr>
        <w:t>d</w:t>
      </w:r>
      <w:r w:rsidRPr="2B5A61F6">
        <w:rPr>
          <w:rFonts w:asciiTheme="minorHAnsi" w:eastAsia="Times New Roman" w:hAnsiTheme="minorHAnsi"/>
          <w:spacing w:val="-1"/>
        </w:rPr>
        <w:t>e</w:t>
      </w:r>
      <w:r w:rsidRPr="2B5A61F6">
        <w:rPr>
          <w:rFonts w:asciiTheme="minorHAnsi" w:eastAsia="Times New Roman" w:hAnsiTheme="minorHAnsi"/>
        </w:rPr>
        <w:t>p</w:t>
      </w:r>
      <w:r w:rsidRPr="2B5A61F6">
        <w:rPr>
          <w:rFonts w:asciiTheme="minorHAnsi" w:eastAsia="Times New Roman" w:hAnsiTheme="minorHAnsi"/>
          <w:spacing w:val="-1"/>
        </w:rPr>
        <w:t>a</w:t>
      </w:r>
      <w:r w:rsidRPr="2B5A61F6">
        <w:rPr>
          <w:rFonts w:asciiTheme="minorHAnsi" w:eastAsia="Times New Roman" w:hAnsiTheme="minorHAnsi"/>
          <w:spacing w:val="3"/>
        </w:rPr>
        <w:t>r</w:t>
      </w:r>
      <w:r w:rsidRPr="2B5A61F6">
        <w:rPr>
          <w:rFonts w:asciiTheme="minorHAnsi" w:eastAsia="Times New Roman" w:hAnsiTheme="minorHAnsi"/>
          <w:spacing w:val="-2"/>
        </w:rPr>
        <w:t>t</w:t>
      </w:r>
      <w:r w:rsidRPr="2B5A61F6">
        <w:rPr>
          <w:rFonts w:asciiTheme="minorHAnsi" w:eastAsia="Times New Roman" w:hAnsiTheme="minorHAnsi"/>
          <w:spacing w:val="1"/>
        </w:rPr>
        <w:t>i</w:t>
      </w:r>
      <w:r w:rsidRPr="2B5A61F6">
        <w:rPr>
          <w:rFonts w:asciiTheme="minorHAnsi" w:eastAsia="Times New Roman" w:hAnsiTheme="minorHAnsi"/>
        </w:rPr>
        <w:t>ng</w:t>
      </w:r>
      <w:r w:rsidRPr="2B5A61F6">
        <w:rPr>
          <w:rFonts w:asciiTheme="minorHAnsi" w:eastAsia="Times New Roman" w:hAnsiTheme="minorHAnsi"/>
          <w:spacing w:val="-4"/>
        </w:rPr>
        <w:t xml:space="preserve"> </w:t>
      </w:r>
      <w:r w:rsidRPr="2B5A61F6">
        <w:rPr>
          <w:rFonts w:asciiTheme="minorHAnsi" w:eastAsia="Times New Roman" w:hAnsiTheme="minorHAnsi"/>
          <w:spacing w:val="1"/>
        </w:rPr>
        <w:t>f</w:t>
      </w:r>
      <w:r w:rsidRPr="2B5A61F6">
        <w:rPr>
          <w:rFonts w:asciiTheme="minorHAnsi" w:eastAsia="Times New Roman" w:hAnsiTheme="minorHAnsi"/>
        </w:rPr>
        <w:t>or</w:t>
      </w:r>
      <w:r w:rsidRPr="2B5A61F6">
        <w:rPr>
          <w:rFonts w:asciiTheme="minorHAnsi" w:eastAsia="Times New Roman" w:hAnsiTheme="minorHAnsi"/>
          <w:spacing w:val="-4"/>
        </w:rPr>
        <w:t xml:space="preserve"> </w:t>
      </w:r>
      <w:r w:rsidRPr="2B5A61F6">
        <w:rPr>
          <w:rFonts w:asciiTheme="minorHAnsi" w:eastAsia="Times New Roman" w:hAnsiTheme="minorHAnsi"/>
          <w:spacing w:val="-2"/>
        </w:rPr>
        <w:t>t</w:t>
      </w:r>
      <w:r w:rsidRPr="2B5A61F6">
        <w:rPr>
          <w:rFonts w:asciiTheme="minorHAnsi" w:eastAsia="Times New Roman" w:hAnsiTheme="minorHAnsi"/>
          <w:spacing w:val="4"/>
        </w:rPr>
        <w:t>h</w:t>
      </w:r>
      <w:r w:rsidRPr="2B5A61F6">
        <w:rPr>
          <w:rFonts w:asciiTheme="minorHAnsi" w:eastAsia="Times New Roman" w:hAnsiTheme="minorHAnsi"/>
        </w:rPr>
        <w:t>e</w:t>
      </w:r>
      <w:r w:rsidRPr="2B5A61F6">
        <w:rPr>
          <w:rFonts w:asciiTheme="minorHAnsi" w:eastAsia="Times New Roman" w:hAnsiTheme="minorHAnsi"/>
          <w:spacing w:val="-5"/>
        </w:rPr>
        <w:t xml:space="preserve"> </w:t>
      </w:r>
      <w:r w:rsidRPr="2B5A61F6">
        <w:rPr>
          <w:rFonts w:asciiTheme="minorHAnsi" w:eastAsia="Times New Roman" w:hAnsiTheme="minorHAnsi"/>
          <w:spacing w:val="1"/>
        </w:rPr>
        <w:t>i</w:t>
      </w:r>
      <w:r w:rsidRPr="2B5A61F6">
        <w:rPr>
          <w:rFonts w:asciiTheme="minorHAnsi" w:eastAsia="Times New Roman" w:hAnsiTheme="minorHAnsi"/>
          <w:spacing w:val="2"/>
        </w:rPr>
        <w:t>s</w:t>
      </w:r>
      <w:r w:rsidRPr="2B5A61F6">
        <w:rPr>
          <w:rFonts w:asciiTheme="minorHAnsi" w:eastAsia="Times New Roman" w:hAnsiTheme="minorHAnsi"/>
          <w:spacing w:val="1"/>
        </w:rPr>
        <w:t>l</w:t>
      </w:r>
      <w:r w:rsidRPr="2B5A61F6">
        <w:rPr>
          <w:rFonts w:asciiTheme="minorHAnsi" w:eastAsia="Times New Roman" w:hAnsiTheme="minorHAnsi"/>
          <w:spacing w:val="-1"/>
        </w:rPr>
        <w:t>a</w:t>
      </w:r>
      <w:r w:rsidRPr="2B5A61F6">
        <w:rPr>
          <w:rFonts w:asciiTheme="minorHAnsi" w:eastAsia="Times New Roman" w:hAnsiTheme="minorHAnsi"/>
        </w:rPr>
        <w:t>nd.</w:t>
      </w:r>
    </w:p>
    <w:p w14:paraId="568E629D" w14:textId="77777777" w:rsidR="00BB69DC" w:rsidRPr="00BB69DC" w:rsidRDefault="00BB69DC" w:rsidP="002F6521">
      <w:pPr>
        <w:pStyle w:val="ListParagraph"/>
        <w:numPr>
          <w:ilvl w:val="0"/>
          <w:numId w:val="66"/>
        </w:numPr>
        <w:tabs>
          <w:tab w:val="left" w:pos="880"/>
        </w:tabs>
        <w:spacing w:before="16" w:after="0" w:line="276" w:lineRule="auto"/>
        <w:ind w:left="720" w:right="763"/>
        <w:rPr>
          <w:rFonts w:asciiTheme="minorHAnsi" w:hAnsiTheme="minorHAnsi"/>
        </w:rPr>
      </w:pPr>
      <w:r w:rsidRPr="3B9C338F">
        <w:rPr>
          <w:rFonts w:asciiTheme="minorHAnsi" w:eastAsia="Times New Roman" w:hAnsiTheme="minorHAnsi"/>
        </w:rPr>
        <w:t>Wh</w:t>
      </w:r>
      <w:r w:rsidRPr="3B9C338F">
        <w:rPr>
          <w:rFonts w:asciiTheme="minorHAnsi" w:eastAsia="Times New Roman" w:hAnsiTheme="minorHAnsi"/>
          <w:spacing w:val="-2"/>
        </w:rPr>
        <w:t>e</w:t>
      </w:r>
      <w:r w:rsidRPr="3B9C338F">
        <w:rPr>
          <w:rFonts w:asciiTheme="minorHAnsi" w:eastAsia="Times New Roman" w:hAnsiTheme="minorHAnsi"/>
        </w:rPr>
        <w:t>n</w:t>
      </w:r>
      <w:r w:rsidRPr="3B9C338F">
        <w:rPr>
          <w:rFonts w:asciiTheme="minorHAnsi" w:eastAsia="Times New Roman" w:hAnsiTheme="minorHAnsi"/>
          <w:spacing w:val="-5"/>
        </w:rPr>
        <w:t xml:space="preserve"> </w:t>
      </w:r>
      <w:r w:rsidRPr="3B9C338F">
        <w:rPr>
          <w:rFonts w:asciiTheme="minorHAnsi" w:eastAsia="Times New Roman" w:hAnsiTheme="minorHAnsi"/>
          <w:spacing w:val="-1"/>
        </w:rPr>
        <w:t>c</w:t>
      </w:r>
      <w:r w:rsidRPr="3B9C338F">
        <w:rPr>
          <w:rFonts w:asciiTheme="minorHAnsi" w:eastAsia="Times New Roman" w:hAnsiTheme="minorHAnsi"/>
        </w:rPr>
        <w:t>on</w:t>
      </w:r>
      <w:r w:rsidRPr="3B9C338F">
        <w:rPr>
          <w:rFonts w:asciiTheme="minorHAnsi" w:eastAsia="Times New Roman" w:hAnsiTheme="minorHAnsi"/>
          <w:spacing w:val="-2"/>
        </w:rPr>
        <w:t>t</w:t>
      </w:r>
      <w:r w:rsidRPr="3B9C338F">
        <w:rPr>
          <w:rFonts w:asciiTheme="minorHAnsi" w:eastAsia="Times New Roman" w:hAnsiTheme="minorHAnsi"/>
          <w:spacing w:val="3"/>
        </w:rPr>
        <w:t>r</w:t>
      </w:r>
      <w:r w:rsidRPr="3B9C338F">
        <w:rPr>
          <w:rFonts w:asciiTheme="minorHAnsi" w:eastAsia="Times New Roman" w:hAnsiTheme="minorHAnsi"/>
          <w:spacing w:val="-1"/>
        </w:rPr>
        <w:t>ac</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4"/>
        </w:rPr>
        <w:t xml:space="preserve"> </w:t>
      </w:r>
      <w:r w:rsidRPr="3B9C338F">
        <w:rPr>
          <w:rFonts w:asciiTheme="minorHAnsi" w:eastAsia="Times New Roman" w:hAnsiTheme="minorHAnsi"/>
        </w:rPr>
        <w:t>or</w:t>
      </w:r>
      <w:r w:rsidRPr="3B9C338F">
        <w:rPr>
          <w:rFonts w:asciiTheme="minorHAnsi" w:eastAsia="Times New Roman" w:hAnsiTheme="minorHAnsi"/>
          <w:spacing w:val="1"/>
        </w:rPr>
        <w:t xml:space="preserve"> </w:t>
      </w:r>
      <w:r w:rsidRPr="3B9C338F">
        <w:rPr>
          <w:rFonts w:asciiTheme="minorHAnsi" w:eastAsia="Times New Roman" w:hAnsiTheme="minorHAnsi"/>
          <w:spacing w:val="-1"/>
        </w:rPr>
        <w:t>c</w:t>
      </w:r>
      <w:r w:rsidRPr="3B9C338F">
        <w:rPr>
          <w:rFonts w:asciiTheme="minorHAnsi" w:eastAsia="Times New Roman" w:hAnsiTheme="minorHAnsi"/>
        </w:rPr>
        <w:t>h</w:t>
      </w:r>
      <w:r w:rsidRPr="3B9C338F">
        <w:rPr>
          <w:rFonts w:asciiTheme="minorHAnsi" w:eastAsia="Times New Roman" w:hAnsiTheme="minorHAnsi"/>
          <w:spacing w:val="-1"/>
        </w:rPr>
        <w:t>a</w:t>
      </w:r>
      <w:r w:rsidRPr="3B9C338F">
        <w:rPr>
          <w:rFonts w:asciiTheme="minorHAnsi" w:eastAsia="Times New Roman" w:hAnsiTheme="minorHAnsi"/>
          <w:spacing w:val="3"/>
        </w:rPr>
        <w:t>r</w:t>
      </w:r>
      <w:r w:rsidRPr="3B9C338F">
        <w:rPr>
          <w:rFonts w:asciiTheme="minorHAnsi" w:eastAsia="Times New Roman" w:hAnsiTheme="minorHAnsi"/>
          <w:spacing w:val="-2"/>
        </w:rPr>
        <w:t>t</w:t>
      </w:r>
      <w:r w:rsidRPr="3B9C338F">
        <w:rPr>
          <w:rFonts w:asciiTheme="minorHAnsi" w:eastAsia="Times New Roman" w:hAnsiTheme="minorHAnsi"/>
          <w:spacing w:val="-1"/>
        </w:rPr>
        <w:t>er</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5"/>
        </w:rPr>
        <w:t xml:space="preserve"> </w:t>
      </w:r>
      <w:r w:rsidRPr="3B9C338F">
        <w:rPr>
          <w:rFonts w:asciiTheme="minorHAnsi" w:eastAsia="Times New Roman" w:hAnsiTheme="minorHAnsi"/>
        </w:rPr>
        <w:t>bo</w:t>
      </w:r>
      <w:r w:rsidRPr="3B9C338F">
        <w:rPr>
          <w:rFonts w:asciiTheme="minorHAnsi" w:eastAsia="Times New Roman" w:hAnsiTheme="minorHAnsi"/>
          <w:spacing w:val="3"/>
        </w:rPr>
        <w:t>a</w:t>
      </w:r>
      <w:r w:rsidRPr="3B9C338F">
        <w:rPr>
          <w:rFonts w:asciiTheme="minorHAnsi" w:eastAsia="Times New Roman" w:hAnsiTheme="minorHAnsi"/>
          <w:spacing w:val="-2"/>
        </w:rPr>
        <w:t>t</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g</w:t>
      </w:r>
      <w:r w:rsidRPr="3B9C338F">
        <w:rPr>
          <w:rFonts w:asciiTheme="minorHAnsi" w:eastAsia="Times New Roman" w:hAnsiTheme="minorHAnsi"/>
          <w:spacing w:val="-1"/>
        </w:rPr>
        <w:t>r</w:t>
      </w:r>
      <w:r w:rsidRPr="3B9C338F">
        <w:rPr>
          <w:rFonts w:asciiTheme="minorHAnsi" w:eastAsia="Times New Roman" w:hAnsiTheme="minorHAnsi"/>
          <w:spacing w:val="3"/>
        </w:rPr>
        <w:t>ee</w:t>
      </w:r>
      <w:r w:rsidRPr="3B9C338F">
        <w:rPr>
          <w:rFonts w:asciiTheme="minorHAnsi" w:eastAsia="Times New Roman" w:hAnsiTheme="minorHAnsi"/>
        </w:rPr>
        <w:t>m</w:t>
      </w:r>
      <w:r w:rsidRPr="3B9C338F">
        <w:rPr>
          <w:rFonts w:asciiTheme="minorHAnsi" w:eastAsia="Times New Roman" w:hAnsiTheme="minorHAnsi"/>
          <w:spacing w:val="-1"/>
        </w:rPr>
        <w:t>e</w:t>
      </w:r>
      <w:r w:rsidRPr="3B9C338F">
        <w:rPr>
          <w:rFonts w:asciiTheme="minorHAnsi" w:eastAsia="Times New Roman" w:hAnsiTheme="minorHAnsi"/>
        </w:rPr>
        <w:t>n</w:t>
      </w:r>
      <w:r w:rsidRPr="3B9C338F">
        <w:rPr>
          <w:rFonts w:asciiTheme="minorHAnsi" w:eastAsia="Times New Roman" w:hAnsiTheme="minorHAnsi"/>
          <w:spacing w:val="-2"/>
        </w:rPr>
        <w:t>t</w:t>
      </w:r>
      <w:r w:rsidRPr="3B9C338F">
        <w:rPr>
          <w:rFonts w:asciiTheme="minorHAnsi" w:eastAsia="Times New Roman" w:hAnsiTheme="minorHAnsi"/>
        </w:rPr>
        <w:t>s</w:t>
      </w:r>
      <w:r w:rsidRPr="3B9C338F">
        <w:rPr>
          <w:rFonts w:asciiTheme="minorHAnsi" w:eastAsia="Times New Roman" w:hAnsiTheme="minorHAnsi"/>
          <w:spacing w:val="-7"/>
        </w:rPr>
        <w:t xml:space="preserve"> </w:t>
      </w:r>
      <w:r w:rsidRPr="3B9C338F">
        <w:rPr>
          <w:rFonts w:asciiTheme="minorHAnsi" w:eastAsia="Times New Roman" w:hAnsiTheme="minorHAnsi"/>
          <w:spacing w:val="2"/>
        </w:rPr>
        <w:t>s</w:t>
      </w:r>
      <w:r w:rsidRPr="3B9C338F">
        <w:rPr>
          <w:rFonts w:asciiTheme="minorHAnsi" w:eastAsia="Times New Roman" w:hAnsiTheme="minorHAnsi"/>
        </w:rPr>
        <w:t>hou</w:t>
      </w:r>
      <w:r w:rsidRPr="3B9C338F">
        <w:rPr>
          <w:rFonts w:asciiTheme="minorHAnsi" w:eastAsia="Times New Roman" w:hAnsiTheme="minorHAnsi"/>
          <w:spacing w:val="1"/>
        </w:rPr>
        <w:t>l</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c</w:t>
      </w:r>
      <w:r w:rsidRPr="3B9C338F">
        <w:rPr>
          <w:rFonts w:asciiTheme="minorHAnsi" w:eastAsia="Times New Roman" w:hAnsiTheme="minorHAnsi"/>
          <w:spacing w:val="1"/>
        </w:rPr>
        <w:t>l</w:t>
      </w:r>
      <w:r w:rsidRPr="3B9C338F">
        <w:rPr>
          <w:rFonts w:asciiTheme="minorHAnsi" w:eastAsia="Times New Roman" w:hAnsiTheme="minorHAnsi"/>
        </w:rPr>
        <w:t>ude</w:t>
      </w:r>
      <w:r w:rsidRPr="3B9C338F">
        <w:rPr>
          <w:rFonts w:asciiTheme="minorHAnsi" w:eastAsia="Times New Roman" w:hAnsiTheme="minorHAnsi"/>
          <w:spacing w:val="-3"/>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rPr>
        <w:t>ght</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3"/>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rPr>
        <w:t>t</w:t>
      </w:r>
      <w:r w:rsidRPr="3B9C338F">
        <w:rPr>
          <w:rFonts w:asciiTheme="minorHAnsi" w:eastAsia="Times New Roman" w:hAnsiTheme="minorHAnsi"/>
          <w:spacing w:val="-4"/>
        </w:rPr>
        <w:t xml:space="preserve"> </w:t>
      </w:r>
      <w:r w:rsidRPr="3B9C338F">
        <w:rPr>
          <w:rFonts w:asciiTheme="minorHAnsi" w:eastAsia="Times New Roman" w:hAnsiTheme="minorHAnsi"/>
          <w:spacing w:val="-2"/>
        </w:rPr>
        <w:t>t</w:t>
      </w:r>
      <w:r w:rsidRPr="3B9C338F">
        <w:rPr>
          <w:rFonts w:asciiTheme="minorHAnsi" w:eastAsia="Times New Roman" w:hAnsiTheme="minorHAnsi"/>
        </w:rPr>
        <w:t xml:space="preserve">he </w:t>
      </w:r>
      <w:r w:rsidRPr="3B9C338F">
        <w:rPr>
          <w:rFonts w:asciiTheme="minorHAnsi" w:eastAsia="Times New Roman" w:hAnsiTheme="minorHAnsi"/>
          <w:spacing w:val="1"/>
        </w:rPr>
        <w:t>v</w:t>
      </w:r>
      <w:r w:rsidRPr="3B9C338F">
        <w:rPr>
          <w:rFonts w:asciiTheme="minorHAnsi" w:eastAsia="Times New Roman" w:hAnsiTheme="minorHAnsi"/>
          <w:spacing w:val="-2"/>
        </w:rPr>
        <w:t>e</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spacing w:val="-1"/>
        </w:rPr>
        <w:t>c</w:t>
      </w:r>
      <w:r w:rsidRPr="3B9C338F">
        <w:rPr>
          <w:rFonts w:asciiTheme="minorHAnsi" w:eastAsia="Times New Roman" w:hAnsiTheme="minorHAnsi"/>
          <w:spacing w:val="1"/>
        </w:rPr>
        <w:t>l</w:t>
      </w:r>
      <w:r w:rsidRPr="3B9C338F">
        <w:rPr>
          <w:rFonts w:asciiTheme="minorHAnsi" w:eastAsia="Times New Roman" w:hAnsiTheme="minorHAnsi"/>
        </w:rPr>
        <w:t>e</w:t>
      </w:r>
      <w:r w:rsidRPr="3B9C338F">
        <w:rPr>
          <w:rFonts w:asciiTheme="minorHAnsi" w:eastAsia="Times New Roman" w:hAnsiTheme="minorHAnsi"/>
          <w:spacing w:val="-8"/>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w:t>
      </w:r>
      <w:r w:rsidRPr="3B9C338F">
        <w:rPr>
          <w:rFonts w:asciiTheme="minorHAnsi" w:eastAsia="Times New Roman" w:hAnsiTheme="minorHAnsi"/>
        </w:rPr>
        <w:t xml:space="preserve">or </w:t>
      </w:r>
      <w:r w:rsidRPr="3B9C338F">
        <w:rPr>
          <w:rFonts w:asciiTheme="minorHAnsi" w:eastAsia="Times New Roman" w:hAnsiTheme="minorHAnsi"/>
          <w:spacing w:val="-1"/>
        </w:rPr>
        <w:t>r</w:t>
      </w:r>
      <w:r w:rsidRPr="3B9C338F">
        <w:rPr>
          <w:rFonts w:asciiTheme="minorHAnsi" w:eastAsia="Times New Roman" w:hAnsiTheme="minorHAnsi"/>
          <w:spacing w:val="-2"/>
        </w:rPr>
        <w:t>e</w:t>
      </w:r>
      <w:r w:rsidRPr="3B9C338F">
        <w:rPr>
          <w:rFonts w:asciiTheme="minorHAnsi" w:eastAsia="Times New Roman" w:hAnsiTheme="minorHAnsi"/>
        </w:rPr>
        <w:t>qu</w:t>
      </w:r>
      <w:r w:rsidRPr="3B9C338F">
        <w:rPr>
          <w:rFonts w:asciiTheme="minorHAnsi" w:eastAsia="Times New Roman" w:hAnsiTheme="minorHAnsi"/>
          <w:spacing w:val="1"/>
        </w:rPr>
        <w:t>i</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8"/>
        </w:rPr>
        <w:t xml:space="preserve"> </w:t>
      </w:r>
      <w:r w:rsidRPr="3B9C338F">
        <w:rPr>
          <w:rFonts w:asciiTheme="minorHAnsi" w:eastAsia="Times New Roman" w:hAnsiTheme="minorHAnsi"/>
          <w:spacing w:val="4"/>
        </w:rPr>
        <w:t>n</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spacing w:val="-2"/>
        </w:rPr>
        <w:t>e</w:t>
      </w:r>
      <w:r w:rsidRPr="3B9C338F">
        <w:rPr>
          <w:rFonts w:asciiTheme="minorHAnsi" w:eastAsia="Times New Roman" w:hAnsiTheme="minorHAnsi"/>
          <w:spacing w:val="2"/>
        </w:rPr>
        <w:t>ss</w:t>
      </w:r>
      <w:r w:rsidRPr="3B9C338F">
        <w:rPr>
          <w:rFonts w:asciiTheme="minorHAnsi" w:eastAsia="Times New Roman" w:hAnsiTheme="minorHAnsi"/>
        </w:rPr>
        <w:t>a</w:t>
      </w:r>
      <w:r w:rsidRPr="3B9C338F">
        <w:rPr>
          <w:rFonts w:asciiTheme="minorHAnsi" w:eastAsia="Times New Roman" w:hAnsiTheme="minorHAnsi"/>
          <w:spacing w:val="-1"/>
        </w:rPr>
        <w:t>r</w:t>
      </w:r>
      <w:r w:rsidRPr="3B9C338F">
        <w:rPr>
          <w:rFonts w:asciiTheme="minorHAnsi" w:eastAsia="Times New Roman" w:hAnsiTheme="minorHAnsi"/>
        </w:rPr>
        <w:t>y</w:t>
      </w:r>
      <w:r w:rsidRPr="3B9C338F">
        <w:rPr>
          <w:rFonts w:asciiTheme="minorHAnsi" w:eastAsia="Times New Roman" w:hAnsiTheme="minorHAnsi"/>
          <w:spacing w:val="-7"/>
        </w:rPr>
        <w:t xml:space="preserve"> </w:t>
      </w:r>
      <w:r w:rsidRPr="3B9C338F">
        <w:rPr>
          <w:rFonts w:asciiTheme="minorHAnsi" w:eastAsia="Times New Roman" w:hAnsiTheme="minorHAnsi"/>
        </w:rPr>
        <w:t>p</w:t>
      </w:r>
      <w:r w:rsidRPr="3B9C338F">
        <w:rPr>
          <w:rFonts w:asciiTheme="minorHAnsi" w:eastAsia="Times New Roman" w:hAnsiTheme="minorHAnsi"/>
          <w:spacing w:val="3"/>
        </w:rPr>
        <w:t>r</w:t>
      </w:r>
      <w:r w:rsidRPr="3B9C338F">
        <w:rPr>
          <w:rFonts w:asciiTheme="minorHAnsi" w:eastAsia="Times New Roman" w:hAnsiTheme="minorHAnsi"/>
          <w:spacing w:val="-1"/>
        </w:rPr>
        <w:t>e</w:t>
      </w:r>
      <w:r w:rsidRPr="3B9C338F">
        <w:rPr>
          <w:rFonts w:asciiTheme="minorHAnsi" w:eastAsia="Times New Roman" w:hAnsiTheme="minorHAnsi"/>
          <w:spacing w:val="1"/>
        </w:rPr>
        <w:t>v</w:t>
      </w:r>
      <w:r w:rsidRPr="3B9C338F">
        <w:rPr>
          <w:rFonts w:asciiTheme="minorHAnsi" w:eastAsia="Times New Roman" w:hAnsiTheme="minorHAnsi"/>
          <w:spacing w:val="-1"/>
        </w:rPr>
        <w:t>e</w:t>
      </w:r>
      <w:r w:rsidRPr="3B9C338F">
        <w:rPr>
          <w:rFonts w:asciiTheme="minorHAnsi" w:eastAsia="Times New Roman" w:hAnsiTheme="minorHAnsi"/>
        </w:rPr>
        <w:t>n</w:t>
      </w:r>
      <w:r w:rsidRPr="3B9C338F">
        <w:rPr>
          <w:rFonts w:asciiTheme="minorHAnsi" w:eastAsia="Times New Roman" w:hAnsiTheme="minorHAnsi"/>
          <w:spacing w:val="-2"/>
        </w:rPr>
        <w:t>t</w:t>
      </w:r>
      <w:r w:rsidRPr="3B9C338F">
        <w:rPr>
          <w:rFonts w:asciiTheme="minorHAnsi" w:eastAsia="Times New Roman" w:hAnsiTheme="minorHAnsi"/>
          <w:spacing w:val="3"/>
        </w:rPr>
        <w:t>a</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ve</w:t>
      </w:r>
      <w:r w:rsidRPr="3B9C338F">
        <w:rPr>
          <w:rFonts w:asciiTheme="minorHAnsi" w:eastAsia="Times New Roman" w:hAnsiTheme="minorHAnsi"/>
          <w:spacing w:val="-9"/>
        </w:rPr>
        <w:t xml:space="preserve"> </w:t>
      </w:r>
      <w:r w:rsidRPr="3B9C338F">
        <w:rPr>
          <w:rFonts w:asciiTheme="minorHAnsi" w:eastAsia="Times New Roman" w:hAnsiTheme="minorHAnsi"/>
        </w:rPr>
        <w:t>m</w:t>
      </w:r>
      <w:r w:rsidRPr="3B9C338F">
        <w:rPr>
          <w:rFonts w:asciiTheme="minorHAnsi" w:eastAsia="Times New Roman" w:hAnsiTheme="minorHAnsi"/>
          <w:spacing w:val="-1"/>
        </w:rPr>
        <w:t>ea</w:t>
      </w:r>
      <w:r w:rsidRPr="3B9C338F">
        <w:rPr>
          <w:rFonts w:asciiTheme="minorHAnsi" w:eastAsia="Times New Roman" w:hAnsiTheme="minorHAnsi"/>
          <w:spacing w:val="2"/>
        </w:rPr>
        <w:t>s</w:t>
      </w:r>
      <w:r w:rsidRPr="3B9C338F">
        <w:rPr>
          <w:rFonts w:asciiTheme="minorHAnsi" w:eastAsia="Times New Roman" w:hAnsiTheme="minorHAnsi"/>
        </w:rPr>
        <w:t>u</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3"/>
        </w:rPr>
        <w:t xml:space="preserve"> </w:t>
      </w:r>
      <w:r w:rsidRPr="3B9C338F">
        <w:rPr>
          <w:rFonts w:asciiTheme="minorHAnsi" w:eastAsia="Times New Roman" w:hAnsiTheme="minorHAnsi"/>
        </w:rPr>
        <w:t>be</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rPr>
        <w:t>p</w:t>
      </w:r>
      <w:r w:rsidRPr="3B9C338F">
        <w:rPr>
          <w:rFonts w:asciiTheme="minorHAnsi" w:eastAsia="Times New Roman" w:hAnsiTheme="minorHAnsi"/>
          <w:spacing w:val="1"/>
        </w:rPr>
        <w:t>l</w:t>
      </w:r>
      <w:r w:rsidRPr="3B9C338F">
        <w:rPr>
          <w:rFonts w:asciiTheme="minorHAnsi" w:eastAsia="Times New Roman" w:hAnsiTheme="minorHAnsi"/>
          <w:spacing w:val="-1"/>
        </w:rPr>
        <w:t>ace</w:t>
      </w:r>
      <w:r w:rsidRPr="3B9C338F">
        <w:rPr>
          <w:rFonts w:asciiTheme="minorHAnsi" w:eastAsia="Times New Roman" w:hAnsiTheme="minorHAnsi"/>
        </w:rPr>
        <w:t>.</w:t>
      </w:r>
    </w:p>
    <w:p w14:paraId="2F6A01FE" w14:textId="77777777" w:rsidR="00BB69DC" w:rsidRPr="00BB69DC" w:rsidRDefault="00BB69DC" w:rsidP="002F6521">
      <w:pPr>
        <w:pStyle w:val="ListParagraph"/>
        <w:numPr>
          <w:ilvl w:val="0"/>
          <w:numId w:val="66"/>
        </w:numPr>
        <w:tabs>
          <w:tab w:val="left" w:pos="880"/>
        </w:tabs>
        <w:spacing w:before="12" w:after="0" w:line="276" w:lineRule="auto"/>
        <w:ind w:left="720" w:right="297"/>
        <w:rPr>
          <w:rFonts w:asciiTheme="minorHAnsi" w:hAnsiTheme="minorHAnsi"/>
        </w:rPr>
      </w:pPr>
      <w:r w:rsidRPr="3B9C338F">
        <w:rPr>
          <w:rFonts w:asciiTheme="minorHAnsi" w:eastAsia="Times New Roman" w:hAnsiTheme="minorHAnsi"/>
          <w:spacing w:val="1"/>
        </w:rPr>
        <w:t xml:space="preserve">Members of any party accessing Lehua </w:t>
      </w:r>
      <w:r w:rsidRPr="3B9C338F">
        <w:rPr>
          <w:rFonts w:asciiTheme="minorHAnsi" w:eastAsia="Times New Roman" w:hAnsiTheme="minorHAnsi"/>
          <w:spacing w:val="-1"/>
        </w:rPr>
        <w:t>w</w:t>
      </w:r>
      <w:r w:rsidRPr="3B9C338F">
        <w:rPr>
          <w:rFonts w:asciiTheme="minorHAnsi" w:eastAsia="Times New Roman" w:hAnsiTheme="minorHAnsi"/>
          <w:spacing w:val="1"/>
        </w:rPr>
        <w:t>il</w:t>
      </w:r>
      <w:r w:rsidRPr="3B9C338F">
        <w:rPr>
          <w:rFonts w:asciiTheme="minorHAnsi" w:eastAsia="Times New Roman" w:hAnsiTheme="minorHAnsi"/>
        </w:rPr>
        <w:t>l</w:t>
      </w:r>
      <w:r w:rsidRPr="3B9C338F">
        <w:rPr>
          <w:rFonts w:asciiTheme="minorHAnsi" w:eastAsia="Times New Roman" w:hAnsiTheme="minorHAnsi"/>
          <w:spacing w:val="-2"/>
        </w:rPr>
        <w:t xml:space="preserve"> </w:t>
      </w:r>
      <w:r w:rsidRPr="3B9C338F">
        <w:rPr>
          <w:rFonts w:asciiTheme="minorHAnsi" w:eastAsia="Times New Roman" w:hAnsiTheme="minorHAnsi"/>
          <w:spacing w:val="-1"/>
        </w:rPr>
        <w:t>e</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rPr>
        <w:t>u</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5"/>
        </w:rPr>
        <w:t xml:space="preserve"> </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3"/>
        </w:rPr>
        <w:t>a</w:t>
      </w:r>
      <w:r w:rsidRPr="3B9C338F">
        <w:rPr>
          <w:rFonts w:asciiTheme="minorHAnsi" w:eastAsia="Times New Roman" w:hAnsiTheme="minorHAnsi"/>
        </w:rPr>
        <w:t>t</w:t>
      </w:r>
      <w:r w:rsidRPr="3B9C338F">
        <w:rPr>
          <w:rFonts w:asciiTheme="minorHAnsi" w:eastAsia="Times New Roman" w:hAnsiTheme="minorHAnsi"/>
          <w:spacing w:val="-1"/>
        </w:rPr>
        <w:t xml:space="preserve"> a</w:t>
      </w:r>
      <w:r w:rsidRPr="3B9C338F">
        <w:rPr>
          <w:rFonts w:asciiTheme="minorHAnsi" w:eastAsia="Times New Roman" w:hAnsiTheme="minorHAnsi"/>
          <w:spacing w:val="1"/>
        </w:rPr>
        <w:t>l</w:t>
      </w:r>
      <w:r w:rsidRPr="3B9C338F">
        <w:rPr>
          <w:rFonts w:asciiTheme="minorHAnsi" w:eastAsia="Times New Roman" w:hAnsiTheme="minorHAnsi"/>
        </w:rPr>
        <w:t xml:space="preserve">l </w:t>
      </w:r>
      <w:r w:rsidRPr="3B9C338F">
        <w:rPr>
          <w:rFonts w:asciiTheme="minorHAnsi" w:eastAsia="Times New Roman" w:hAnsiTheme="minorHAnsi"/>
          <w:spacing w:val="-1"/>
        </w:rPr>
        <w:t>ca</w:t>
      </w:r>
      <w:r w:rsidRPr="3B9C338F">
        <w:rPr>
          <w:rFonts w:asciiTheme="minorHAnsi" w:eastAsia="Times New Roman" w:hAnsiTheme="minorHAnsi"/>
          <w:spacing w:val="3"/>
        </w:rPr>
        <w:t>r</w:t>
      </w:r>
      <w:r w:rsidRPr="3B9C338F">
        <w:rPr>
          <w:rFonts w:asciiTheme="minorHAnsi" w:eastAsia="Times New Roman" w:hAnsiTheme="minorHAnsi"/>
        </w:rPr>
        <w:t>go</w:t>
      </w:r>
      <w:r w:rsidRPr="3B9C338F">
        <w:rPr>
          <w:rFonts w:asciiTheme="minorHAnsi" w:eastAsia="Times New Roman" w:hAnsiTheme="minorHAnsi"/>
          <w:spacing w:val="-4"/>
        </w:rPr>
        <w:t xml:space="preserve"> </w:t>
      </w:r>
      <w:r w:rsidRPr="3B9C338F">
        <w:rPr>
          <w:rFonts w:asciiTheme="minorHAnsi" w:eastAsia="Times New Roman" w:hAnsiTheme="minorHAnsi"/>
          <w:spacing w:val="1"/>
        </w:rPr>
        <w:t>i</w:t>
      </w:r>
      <w:r w:rsidRPr="3B9C338F">
        <w:rPr>
          <w:rFonts w:asciiTheme="minorHAnsi" w:eastAsia="Times New Roman" w:hAnsiTheme="minorHAnsi"/>
        </w:rPr>
        <w:t xml:space="preserve">s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6"/>
        </w:rPr>
        <w:t xml:space="preserve"> </w:t>
      </w:r>
      <w:r w:rsidRPr="3B9C338F">
        <w:rPr>
          <w:rFonts w:asciiTheme="minorHAnsi" w:eastAsia="Times New Roman" w:hAnsiTheme="minorHAnsi"/>
          <w:spacing w:val="1"/>
        </w:rPr>
        <w:t>i</w:t>
      </w:r>
      <w:r w:rsidRPr="3B9C338F">
        <w:rPr>
          <w:rFonts w:asciiTheme="minorHAnsi" w:eastAsia="Times New Roman" w:hAnsiTheme="minorHAnsi"/>
        </w:rPr>
        <w:t>mm</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1"/>
        </w:rPr>
        <w:t>i</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spacing w:val="1"/>
        </w:rPr>
        <w:t>l</w:t>
      </w:r>
      <w:r w:rsidRPr="3B9C338F">
        <w:rPr>
          <w:rFonts w:asciiTheme="minorHAnsi" w:eastAsia="Times New Roman" w:hAnsiTheme="minorHAnsi"/>
        </w:rPr>
        <w:t>y</w:t>
      </w:r>
      <w:r w:rsidRPr="3B9C338F">
        <w:rPr>
          <w:rFonts w:asciiTheme="minorHAnsi" w:eastAsia="Times New Roman" w:hAnsiTheme="minorHAnsi"/>
          <w:spacing w:val="-8"/>
        </w:rPr>
        <w:t xml:space="preserve"> </w:t>
      </w:r>
      <w:r w:rsidRPr="3B9C338F">
        <w:rPr>
          <w:rFonts w:asciiTheme="minorHAnsi" w:eastAsia="Times New Roman" w:hAnsiTheme="minorHAnsi"/>
        </w:rPr>
        <w:t>b</w:t>
      </w:r>
      <w:r w:rsidRPr="3B9C338F">
        <w:rPr>
          <w:rFonts w:asciiTheme="minorHAnsi" w:eastAsia="Times New Roman" w:hAnsiTheme="minorHAnsi"/>
          <w:spacing w:val="-2"/>
        </w:rPr>
        <w:t>e</w:t>
      </w:r>
      <w:r w:rsidRPr="3B9C338F">
        <w:rPr>
          <w:rFonts w:asciiTheme="minorHAnsi" w:eastAsia="Times New Roman" w:hAnsiTheme="minorHAnsi"/>
          <w:spacing w:val="1"/>
        </w:rPr>
        <w:t>f</w:t>
      </w:r>
      <w:r w:rsidRPr="3B9C338F">
        <w:rPr>
          <w:rFonts w:asciiTheme="minorHAnsi" w:eastAsia="Times New Roman" w:hAnsiTheme="minorHAnsi"/>
        </w:rPr>
        <w:t>o</w:t>
      </w:r>
      <w:r w:rsidRPr="3B9C338F">
        <w:rPr>
          <w:rFonts w:asciiTheme="minorHAnsi" w:eastAsia="Times New Roman" w:hAnsiTheme="minorHAnsi"/>
          <w:spacing w:val="3"/>
        </w:rPr>
        <w:t>r</w:t>
      </w:r>
      <w:r w:rsidRPr="3B9C338F">
        <w:rPr>
          <w:rFonts w:asciiTheme="minorHAnsi" w:eastAsia="Times New Roman" w:hAnsiTheme="minorHAnsi"/>
        </w:rPr>
        <w:t>e</w:t>
      </w:r>
      <w:r w:rsidRPr="3B9C338F">
        <w:rPr>
          <w:rFonts w:asciiTheme="minorHAnsi" w:eastAsia="Times New Roman" w:hAnsiTheme="minorHAnsi"/>
          <w:spacing w:val="-7"/>
        </w:rPr>
        <w:t xml:space="preserve"> </w:t>
      </w:r>
      <w:r w:rsidRPr="3B9C338F">
        <w:rPr>
          <w:rFonts w:asciiTheme="minorHAnsi" w:eastAsia="Times New Roman" w:hAnsiTheme="minorHAnsi"/>
          <w:spacing w:val="1"/>
        </w:rPr>
        <w:t>l</w:t>
      </w:r>
      <w:r w:rsidRPr="3B9C338F">
        <w:rPr>
          <w:rFonts w:asciiTheme="minorHAnsi" w:eastAsia="Times New Roman" w:hAnsiTheme="minorHAnsi"/>
        </w:rPr>
        <w:t>o</w:t>
      </w:r>
      <w:r w:rsidRPr="3B9C338F">
        <w:rPr>
          <w:rFonts w:asciiTheme="minorHAnsi" w:eastAsia="Times New Roman" w:hAnsiTheme="minorHAnsi"/>
          <w:spacing w:val="-1"/>
        </w:rPr>
        <w:t>a</w:t>
      </w:r>
      <w:r w:rsidRPr="3B9C338F">
        <w:rPr>
          <w:rFonts w:asciiTheme="minorHAnsi" w:eastAsia="Times New Roman" w:hAnsiTheme="minorHAnsi"/>
        </w:rPr>
        <w:t>d</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1"/>
        </w:rPr>
        <w:t xml:space="preserve"> </w:t>
      </w:r>
      <w:r w:rsidRPr="3B9C338F">
        <w:rPr>
          <w:rFonts w:asciiTheme="minorHAnsi" w:eastAsia="Times New Roman" w:hAnsiTheme="minorHAnsi"/>
          <w:spacing w:val="4"/>
        </w:rPr>
        <w:t>o</w:t>
      </w:r>
      <w:r w:rsidRPr="3B9C338F">
        <w:rPr>
          <w:rFonts w:asciiTheme="minorHAnsi" w:eastAsia="Times New Roman" w:hAnsiTheme="minorHAnsi"/>
        </w:rPr>
        <w:t>n</w:t>
      </w:r>
      <w:r w:rsidRPr="3B9C338F">
        <w:rPr>
          <w:rFonts w:asciiTheme="minorHAnsi" w:eastAsia="Times New Roman" w:hAnsiTheme="minorHAnsi"/>
          <w:spacing w:val="-2"/>
        </w:rPr>
        <w:t>t</w:t>
      </w:r>
      <w:r w:rsidRPr="3B9C338F">
        <w:rPr>
          <w:rFonts w:asciiTheme="minorHAnsi" w:eastAsia="Times New Roman" w:hAnsiTheme="minorHAnsi"/>
        </w:rPr>
        <w:t xml:space="preserve">o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rPr>
        <w:t>bo</w:t>
      </w:r>
      <w:r w:rsidRPr="3B9C338F">
        <w:rPr>
          <w:rFonts w:asciiTheme="minorHAnsi" w:eastAsia="Times New Roman" w:hAnsiTheme="minorHAnsi"/>
          <w:spacing w:val="3"/>
        </w:rPr>
        <w:t>a</w:t>
      </w:r>
      <w:r w:rsidRPr="3B9C338F">
        <w:rPr>
          <w:rFonts w:asciiTheme="minorHAnsi" w:eastAsia="Times New Roman" w:hAnsiTheme="minorHAnsi"/>
          <w:spacing w:val="-2"/>
        </w:rPr>
        <w:t>t</w:t>
      </w:r>
      <w:r w:rsidRPr="3B9C338F">
        <w:rPr>
          <w:rFonts w:asciiTheme="minorHAnsi" w:eastAsia="Times New Roman" w:hAnsiTheme="minorHAnsi"/>
          <w:spacing w:val="-1"/>
        </w:rPr>
        <w:t>/</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spacing w:val="1"/>
        </w:rPr>
        <w:t>li</w:t>
      </w:r>
      <w:r w:rsidRPr="3B9C338F">
        <w:rPr>
          <w:rFonts w:asciiTheme="minorHAnsi" w:eastAsia="Times New Roman" w:hAnsiTheme="minorHAnsi"/>
          <w:spacing w:val="-1"/>
        </w:rPr>
        <w:t>c</w:t>
      </w:r>
      <w:r w:rsidRPr="3B9C338F">
        <w:rPr>
          <w:rFonts w:asciiTheme="minorHAnsi" w:eastAsia="Times New Roman" w:hAnsiTheme="minorHAnsi"/>
        </w:rPr>
        <w:t>op</w:t>
      </w:r>
      <w:r w:rsidRPr="3B9C338F">
        <w:rPr>
          <w:rFonts w:asciiTheme="minorHAnsi" w:eastAsia="Times New Roman" w:hAnsiTheme="minorHAnsi"/>
          <w:spacing w:val="-2"/>
        </w:rPr>
        <w:t>t</w:t>
      </w:r>
      <w:r w:rsidRPr="3B9C338F">
        <w:rPr>
          <w:rFonts w:asciiTheme="minorHAnsi" w:eastAsia="Times New Roman" w:hAnsiTheme="minorHAnsi"/>
          <w:spacing w:val="3"/>
        </w:rPr>
        <w:t>e</w:t>
      </w:r>
      <w:r w:rsidRPr="3B9C338F">
        <w:rPr>
          <w:rFonts w:asciiTheme="minorHAnsi" w:eastAsia="Times New Roman" w:hAnsiTheme="minorHAnsi"/>
          <w:spacing w:val="-1"/>
        </w:rPr>
        <w:t>r</w:t>
      </w:r>
      <w:r w:rsidRPr="3B9C338F">
        <w:rPr>
          <w:rFonts w:asciiTheme="minorHAnsi" w:eastAsia="Times New Roman" w:hAnsiTheme="minorHAnsi"/>
        </w:rPr>
        <w:t>.</w:t>
      </w:r>
      <w:r w:rsidRPr="3B9C338F">
        <w:rPr>
          <w:rFonts w:asciiTheme="minorHAnsi" w:eastAsia="Times New Roman" w:hAnsiTheme="minorHAnsi"/>
          <w:spacing w:val="-7"/>
        </w:rPr>
        <w:t xml:space="preserve"> </w:t>
      </w:r>
      <w:r w:rsidRPr="3B9C338F">
        <w:rPr>
          <w:rFonts w:asciiTheme="minorHAnsi" w:eastAsia="Times New Roman" w:hAnsiTheme="minorHAnsi"/>
          <w:spacing w:val="2"/>
        </w:rPr>
        <w:t>P</w:t>
      </w:r>
      <w:r w:rsidRPr="3B9C338F">
        <w:rPr>
          <w:rFonts w:asciiTheme="minorHAnsi" w:eastAsia="Times New Roman" w:hAnsiTheme="minorHAnsi"/>
          <w:spacing w:val="-1"/>
        </w:rPr>
        <w:t>ar</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spacing w:val="-1"/>
        </w:rPr>
        <w:t>c</w:t>
      </w:r>
      <w:r w:rsidRPr="3B9C338F">
        <w:rPr>
          <w:rFonts w:asciiTheme="minorHAnsi" w:eastAsia="Times New Roman" w:hAnsiTheme="minorHAnsi"/>
        </w:rPr>
        <w:t>u</w:t>
      </w:r>
      <w:r w:rsidRPr="3B9C338F">
        <w:rPr>
          <w:rFonts w:asciiTheme="minorHAnsi" w:eastAsia="Times New Roman" w:hAnsiTheme="minorHAnsi"/>
          <w:spacing w:val="1"/>
        </w:rPr>
        <w:t>l</w:t>
      </w:r>
      <w:r w:rsidRPr="3B9C338F">
        <w:rPr>
          <w:rFonts w:asciiTheme="minorHAnsi" w:eastAsia="Times New Roman" w:hAnsiTheme="minorHAnsi"/>
          <w:spacing w:val="-1"/>
        </w:rPr>
        <w:t>a</w:t>
      </w:r>
      <w:r w:rsidRPr="3B9C338F">
        <w:rPr>
          <w:rFonts w:asciiTheme="minorHAnsi" w:eastAsia="Times New Roman" w:hAnsiTheme="minorHAnsi"/>
        </w:rPr>
        <w:t>r</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spacing w:val="4"/>
        </w:rPr>
        <w:t>n</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on</w:t>
      </w:r>
      <w:r w:rsidRPr="3B9C338F">
        <w:rPr>
          <w:rFonts w:asciiTheme="minorHAnsi" w:eastAsia="Times New Roman" w:hAnsiTheme="minorHAnsi"/>
          <w:spacing w:val="-4"/>
        </w:rPr>
        <w:t xml:space="preserve"> </w:t>
      </w:r>
      <w:r w:rsidRPr="3B9C338F">
        <w:rPr>
          <w:rFonts w:asciiTheme="minorHAnsi" w:eastAsia="Times New Roman" w:hAnsiTheme="minorHAnsi"/>
          <w:spacing w:val="-1"/>
        </w:rPr>
        <w:t>w</w:t>
      </w:r>
      <w:r w:rsidRPr="3B9C338F">
        <w:rPr>
          <w:rFonts w:asciiTheme="minorHAnsi" w:eastAsia="Times New Roman" w:hAnsiTheme="minorHAnsi"/>
          <w:spacing w:val="1"/>
        </w:rPr>
        <w:t>il</w:t>
      </w:r>
      <w:r w:rsidRPr="3B9C338F">
        <w:rPr>
          <w:rFonts w:asciiTheme="minorHAnsi" w:eastAsia="Times New Roman" w:hAnsiTheme="minorHAnsi"/>
        </w:rPr>
        <w:t>l</w:t>
      </w:r>
      <w:r w:rsidRPr="3B9C338F">
        <w:rPr>
          <w:rFonts w:asciiTheme="minorHAnsi" w:eastAsia="Times New Roman" w:hAnsiTheme="minorHAnsi"/>
          <w:spacing w:val="-2"/>
        </w:rPr>
        <w:t xml:space="preserve"> </w:t>
      </w:r>
      <w:r w:rsidRPr="3B9C338F">
        <w:rPr>
          <w:rFonts w:asciiTheme="minorHAnsi" w:eastAsia="Times New Roman" w:hAnsiTheme="minorHAnsi"/>
        </w:rPr>
        <w:t>be</w:t>
      </w:r>
      <w:r w:rsidRPr="3B9C338F">
        <w:rPr>
          <w:rFonts w:asciiTheme="minorHAnsi" w:eastAsia="Times New Roman" w:hAnsiTheme="minorHAnsi"/>
          <w:spacing w:val="-5"/>
        </w:rPr>
        <w:t xml:space="preserve"> </w:t>
      </w:r>
      <w:r w:rsidRPr="3B9C338F">
        <w:rPr>
          <w:rFonts w:asciiTheme="minorHAnsi" w:eastAsia="Times New Roman" w:hAnsiTheme="minorHAnsi"/>
        </w:rPr>
        <w:t>p</w:t>
      </w:r>
      <w:r w:rsidRPr="3B9C338F">
        <w:rPr>
          <w:rFonts w:asciiTheme="minorHAnsi" w:eastAsia="Times New Roman" w:hAnsiTheme="minorHAnsi"/>
          <w:spacing w:val="1"/>
        </w:rPr>
        <w:t>l</w:t>
      </w:r>
      <w:r w:rsidRPr="3B9C338F">
        <w:rPr>
          <w:rFonts w:asciiTheme="minorHAnsi" w:eastAsia="Times New Roman" w:hAnsiTheme="minorHAnsi"/>
          <w:spacing w:val="-1"/>
        </w:rPr>
        <w:t>ace</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rPr>
        <w:t>on</w:t>
      </w:r>
      <w:r w:rsidRPr="3B9C338F">
        <w:rPr>
          <w:rFonts w:asciiTheme="minorHAnsi" w:eastAsia="Times New Roman" w:hAnsiTheme="minorHAnsi"/>
          <w:spacing w:val="-1"/>
        </w:rPr>
        <w:t xml:space="preserve"> </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gh</w:t>
      </w:r>
      <w:r w:rsidRPr="3B9C338F">
        <w:rPr>
          <w:rFonts w:asciiTheme="minorHAnsi" w:eastAsia="Times New Roman" w:hAnsiTheme="minorHAnsi"/>
          <w:spacing w:val="3"/>
        </w:rPr>
        <w:t>-</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spacing w:val="2"/>
        </w:rPr>
        <w:t>s</w:t>
      </w:r>
      <w:r w:rsidRPr="3B9C338F">
        <w:rPr>
          <w:rFonts w:asciiTheme="minorHAnsi" w:eastAsia="Times New Roman" w:hAnsiTheme="minorHAnsi"/>
        </w:rPr>
        <w:t>k</w:t>
      </w:r>
      <w:r w:rsidRPr="3B9C338F">
        <w:rPr>
          <w:rFonts w:asciiTheme="minorHAnsi" w:eastAsia="Times New Roman" w:hAnsiTheme="minorHAnsi"/>
          <w:spacing w:val="-4"/>
        </w:rPr>
        <w:t xml:space="preserve"> </w:t>
      </w:r>
      <w:r w:rsidRPr="3B9C338F">
        <w:rPr>
          <w:rFonts w:asciiTheme="minorHAnsi" w:eastAsia="Times New Roman" w:hAnsiTheme="minorHAnsi"/>
          <w:spacing w:val="-1"/>
        </w:rPr>
        <w:t>car</w:t>
      </w:r>
      <w:r w:rsidRPr="3B9C338F">
        <w:rPr>
          <w:rFonts w:asciiTheme="minorHAnsi" w:eastAsia="Times New Roman" w:hAnsiTheme="minorHAnsi"/>
        </w:rPr>
        <w:t>go</w:t>
      </w:r>
      <w:r w:rsidRPr="3B9C338F">
        <w:rPr>
          <w:rFonts w:asciiTheme="minorHAnsi" w:eastAsia="Times New Roman" w:hAnsiTheme="minorHAnsi"/>
          <w:spacing w:val="-4"/>
        </w:rPr>
        <w:t xml:space="preserve"> </w:t>
      </w:r>
      <w:r w:rsidRPr="3B9C338F">
        <w:rPr>
          <w:rFonts w:asciiTheme="minorHAnsi" w:eastAsia="Times New Roman" w:hAnsiTheme="minorHAnsi"/>
          <w:spacing w:val="2"/>
        </w:rPr>
        <w:t>s</w:t>
      </w:r>
      <w:r w:rsidRPr="3B9C338F">
        <w:rPr>
          <w:rFonts w:asciiTheme="minorHAnsi" w:eastAsia="Times New Roman" w:hAnsiTheme="minorHAnsi"/>
        </w:rPr>
        <w:t>u</w:t>
      </w:r>
      <w:r w:rsidRPr="3B9C338F">
        <w:rPr>
          <w:rFonts w:asciiTheme="minorHAnsi" w:eastAsia="Times New Roman" w:hAnsiTheme="minorHAnsi"/>
          <w:spacing w:val="-1"/>
        </w:rPr>
        <w:t>c</w:t>
      </w:r>
      <w:r w:rsidRPr="3B9C338F">
        <w:rPr>
          <w:rFonts w:asciiTheme="minorHAnsi" w:eastAsia="Times New Roman" w:hAnsiTheme="minorHAnsi"/>
        </w:rPr>
        <w:t>h</w:t>
      </w:r>
      <w:r w:rsidRPr="3B9C338F">
        <w:rPr>
          <w:rFonts w:asciiTheme="minorHAnsi" w:eastAsia="Times New Roman" w:hAnsiTheme="minorHAnsi"/>
          <w:spacing w:val="-1"/>
        </w:rPr>
        <w:t xml:space="preserve"> a</w:t>
      </w:r>
      <w:r w:rsidRPr="3B9C338F">
        <w:rPr>
          <w:rFonts w:asciiTheme="minorHAnsi" w:eastAsia="Times New Roman" w:hAnsiTheme="minorHAnsi"/>
        </w:rPr>
        <w:t xml:space="preserve">s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3"/>
        </w:rPr>
        <w:t xml:space="preserve"> </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spacing w:val="4"/>
        </w:rPr>
        <w:t>m</w:t>
      </w:r>
      <w:r w:rsidRPr="3B9C338F">
        <w:rPr>
          <w:rFonts w:asciiTheme="minorHAnsi" w:eastAsia="Times New Roman" w:hAnsiTheme="minorHAnsi"/>
        </w:rPr>
        <w:t>b</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rPr>
        <w:t xml:space="preserve">, </w:t>
      </w:r>
      <w:r w:rsidRPr="3B9C338F">
        <w:rPr>
          <w:rFonts w:asciiTheme="minorHAnsi" w:eastAsia="Times New Roman" w:hAnsiTheme="minorHAnsi"/>
          <w:spacing w:val="1"/>
        </w:rPr>
        <w:t>f</w:t>
      </w:r>
      <w:r w:rsidRPr="3B9C338F">
        <w:rPr>
          <w:rFonts w:asciiTheme="minorHAnsi" w:eastAsia="Times New Roman" w:hAnsiTheme="minorHAnsi"/>
          <w:spacing w:val="-1"/>
        </w:rPr>
        <w:t>a</w:t>
      </w:r>
      <w:r w:rsidRPr="3B9C338F">
        <w:rPr>
          <w:rFonts w:asciiTheme="minorHAnsi" w:eastAsia="Times New Roman" w:hAnsiTheme="minorHAnsi"/>
        </w:rPr>
        <w:t>b</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spacing w:val="-1"/>
        </w:rPr>
        <w:t>c</w:t>
      </w:r>
      <w:r w:rsidRPr="3B9C338F">
        <w:rPr>
          <w:rFonts w:asciiTheme="minorHAnsi" w:eastAsia="Times New Roman" w:hAnsiTheme="minorHAnsi"/>
        </w:rPr>
        <w:t>,</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rPr>
        <w:t>o</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rPr>
        <w:t>r</w:t>
      </w:r>
      <w:r w:rsidRPr="3B9C338F">
        <w:rPr>
          <w:rFonts w:asciiTheme="minorHAnsi" w:eastAsia="Times New Roman" w:hAnsiTheme="minorHAnsi"/>
          <w:spacing w:val="-7"/>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ms</w:t>
      </w:r>
      <w:r w:rsidRPr="3B9C338F">
        <w:rPr>
          <w:rFonts w:asciiTheme="minorHAnsi" w:eastAsia="Times New Roman" w:hAnsiTheme="minorHAnsi"/>
          <w:spacing w:val="-4"/>
        </w:rPr>
        <w:t xml:space="preserve"> </w:t>
      </w:r>
      <w:r w:rsidRPr="3B9C338F">
        <w:rPr>
          <w:rFonts w:asciiTheme="minorHAnsi" w:eastAsia="Times New Roman" w:hAnsiTheme="minorHAnsi"/>
          <w:spacing w:val="-1"/>
        </w:rPr>
        <w:t>t</w:t>
      </w:r>
      <w:r w:rsidRPr="3B9C338F">
        <w:rPr>
          <w:rFonts w:asciiTheme="minorHAnsi" w:eastAsia="Times New Roman" w:hAnsiTheme="minorHAnsi"/>
        </w:rPr>
        <w:t>h</w:t>
      </w:r>
      <w:r w:rsidRPr="3B9C338F">
        <w:rPr>
          <w:rFonts w:asciiTheme="minorHAnsi" w:eastAsia="Times New Roman" w:hAnsiTheme="minorHAnsi"/>
          <w:spacing w:val="-1"/>
        </w:rPr>
        <w:t>a</w:t>
      </w:r>
      <w:r w:rsidRPr="3B9C338F">
        <w:rPr>
          <w:rFonts w:asciiTheme="minorHAnsi" w:eastAsia="Times New Roman" w:hAnsiTheme="minorHAnsi"/>
        </w:rPr>
        <w:t>t</w:t>
      </w:r>
      <w:r w:rsidRPr="3B9C338F">
        <w:rPr>
          <w:rFonts w:asciiTheme="minorHAnsi" w:eastAsia="Times New Roman" w:hAnsiTheme="minorHAnsi"/>
          <w:spacing w:val="-3"/>
        </w:rPr>
        <w:t xml:space="preserve"> </w:t>
      </w:r>
      <w:r w:rsidRPr="3B9C338F">
        <w:rPr>
          <w:rFonts w:asciiTheme="minorHAnsi" w:eastAsia="Times New Roman" w:hAnsiTheme="minorHAnsi"/>
        </w:rPr>
        <w:t>m</w:t>
      </w:r>
      <w:r w:rsidRPr="3B9C338F">
        <w:rPr>
          <w:rFonts w:asciiTheme="minorHAnsi" w:eastAsia="Times New Roman" w:hAnsiTheme="minorHAnsi"/>
          <w:spacing w:val="-1"/>
        </w:rPr>
        <w:t>a</w:t>
      </w:r>
      <w:r w:rsidRPr="3B9C338F">
        <w:rPr>
          <w:rFonts w:asciiTheme="minorHAnsi" w:eastAsia="Times New Roman" w:hAnsiTheme="minorHAnsi"/>
        </w:rPr>
        <w:t>y</w:t>
      </w:r>
      <w:r w:rsidRPr="3B9C338F">
        <w:rPr>
          <w:rFonts w:asciiTheme="minorHAnsi" w:eastAsia="Times New Roman" w:hAnsiTheme="minorHAnsi"/>
          <w:spacing w:val="-1"/>
        </w:rPr>
        <w:t xml:space="preserve"> a</w:t>
      </w:r>
      <w:r w:rsidRPr="3B9C338F">
        <w:rPr>
          <w:rFonts w:asciiTheme="minorHAnsi" w:eastAsia="Times New Roman" w:hAnsiTheme="minorHAnsi"/>
          <w:spacing w:val="2"/>
        </w:rPr>
        <w:t>t</w:t>
      </w:r>
      <w:r w:rsidRPr="3B9C338F">
        <w:rPr>
          <w:rFonts w:asciiTheme="minorHAnsi" w:eastAsia="Times New Roman" w:hAnsiTheme="minorHAnsi"/>
          <w:spacing w:val="-2"/>
        </w:rPr>
        <w:t>t</w:t>
      </w:r>
      <w:r w:rsidRPr="3B9C338F">
        <w:rPr>
          <w:rFonts w:asciiTheme="minorHAnsi" w:eastAsia="Times New Roman" w:hAnsiTheme="minorHAnsi"/>
          <w:spacing w:val="-1"/>
        </w:rPr>
        <w:t>ra</w:t>
      </w:r>
      <w:r w:rsidRPr="3B9C338F">
        <w:rPr>
          <w:rFonts w:asciiTheme="minorHAnsi" w:eastAsia="Times New Roman" w:hAnsiTheme="minorHAnsi"/>
          <w:spacing w:val="3"/>
        </w:rPr>
        <w:t>c</w:t>
      </w:r>
      <w:r w:rsidRPr="3B9C338F">
        <w:rPr>
          <w:rFonts w:asciiTheme="minorHAnsi" w:eastAsia="Times New Roman" w:hAnsiTheme="minorHAnsi"/>
        </w:rPr>
        <w:t>t</w:t>
      </w:r>
      <w:r w:rsidRPr="3B9C338F">
        <w:rPr>
          <w:rFonts w:asciiTheme="minorHAnsi" w:eastAsia="Times New Roman" w:hAnsiTheme="minorHAnsi"/>
          <w:spacing w:val="-10"/>
        </w:rPr>
        <w:t xml:space="preserve"> </w:t>
      </w:r>
      <w:r w:rsidRPr="3B9C338F">
        <w:rPr>
          <w:rFonts w:asciiTheme="minorHAnsi" w:eastAsia="Times New Roman" w:hAnsiTheme="minorHAnsi"/>
          <w:spacing w:val="4"/>
        </w:rPr>
        <w:t>o</w:t>
      </w:r>
      <w:r w:rsidRPr="3B9C338F">
        <w:rPr>
          <w:rFonts w:asciiTheme="minorHAnsi" w:eastAsia="Times New Roman" w:hAnsiTheme="minorHAnsi"/>
        </w:rPr>
        <w:t>r</w:t>
      </w:r>
      <w:r w:rsidRPr="3B9C338F">
        <w:rPr>
          <w:rFonts w:asciiTheme="minorHAnsi" w:eastAsia="Times New Roman" w:hAnsiTheme="minorHAnsi"/>
          <w:spacing w:val="-4"/>
        </w:rPr>
        <w:t xml:space="preserve"> </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de</w:t>
      </w:r>
      <w:r w:rsidRPr="3B9C338F">
        <w:rPr>
          <w:rFonts w:asciiTheme="minorHAnsi" w:eastAsia="Times New Roman" w:hAnsiTheme="minorHAnsi"/>
          <w:spacing w:val="-4"/>
        </w:rPr>
        <w:t xml:space="preserve"> </w:t>
      </w:r>
      <w:r w:rsidRPr="3B9C338F">
        <w:rPr>
          <w:rFonts w:asciiTheme="minorHAnsi" w:eastAsia="Times New Roman" w:hAnsiTheme="minorHAnsi"/>
        </w:rPr>
        <w:t>no</w:t>
      </w:r>
      <w:r w:rsidRPr="3B9C338F">
        <w:rPr>
          <w:rFonts w:asciiTheme="minorHAnsi" w:eastAsia="Times New Roman" w:hAnsiTheme="minorHAnsi"/>
          <w:spacing w:val="1"/>
        </w:rPr>
        <w:t>n-</w:t>
      </w:r>
      <w:r w:rsidRPr="3B9C338F">
        <w:rPr>
          <w:rFonts w:asciiTheme="minorHAnsi" w:eastAsia="Times New Roman" w:hAnsiTheme="minorHAnsi"/>
        </w:rPr>
        <w:t>n</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1"/>
        </w:rPr>
        <w:t>iv</w:t>
      </w:r>
      <w:r w:rsidRPr="3B9C338F">
        <w:rPr>
          <w:rFonts w:asciiTheme="minorHAnsi" w:eastAsia="Times New Roman" w:hAnsiTheme="minorHAnsi"/>
        </w:rPr>
        <w:t>e</w:t>
      </w:r>
      <w:r w:rsidRPr="3B9C338F">
        <w:rPr>
          <w:rFonts w:asciiTheme="minorHAnsi" w:eastAsia="Times New Roman" w:hAnsiTheme="minorHAnsi"/>
          <w:spacing w:val="-6"/>
        </w:rPr>
        <w:t xml:space="preserve"> </w:t>
      </w:r>
      <w:r w:rsidRPr="3B9C338F">
        <w:rPr>
          <w:rFonts w:asciiTheme="minorHAnsi" w:eastAsia="Times New Roman" w:hAnsiTheme="minorHAnsi"/>
          <w:spacing w:val="2"/>
        </w:rPr>
        <w:t>s</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spacing w:val="1"/>
        </w:rPr>
        <w:t>i</w:t>
      </w:r>
      <w:r w:rsidRPr="3B9C338F">
        <w:rPr>
          <w:rFonts w:asciiTheme="minorHAnsi" w:eastAsia="Times New Roman" w:hAnsiTheme="minorHAnsi"/>
          <w:spacing w:val="-2"/>
        </w:rPr>
        <w:t>e</w:t>
      </w:r>
      <w:r w:rsidRPr="3B9C338F">
        <w:rPr>
          <w:rFonts w:asciiTheme="minorHAnsi" w:eastAsia="Times New Roman" w:hAnsiTheme="minorHAnsi"/>
          <w:spacing w:val="2"/>
        </w:rPr>
        <w:t>s.</w:t>
      </w:r>
    </w:p>
    <w:p w14:paraId="10DB48C4" w14:textId="77777777" w:rsidR="00BB69DC" w:rsidRPr="00BB69DC" w:rsidRDefault="00BB69DC" w:rsidP="002F6521">
      <w:pPr>
        <w:pStyle w:val="ListParagraph"/>
        <w:numPr>
          <w:ilvl w:val="0"/>
          <w:numId w:val="66"/>
        </w:numPr>
        <w:tabs>
          <w:tab w:val="left" w:pos="1240"/>
        </w:tabs>
        <w:spacing w:after="0" w:line="276" w:lineRule="auto"/>
        <w:ind w:left="720" w:right="227"/>
        <w:rPr>
          <w:rFonts w:asciiTheme="minorHAnsi" w:hAnsiTheme="minorHAnsi"/>
        </w:rPr>
      </w:pPr>
      <w:r w:rsidRPr="3B9C338F">
        <w:rPr>
          <w:rFonts w:asciiTheme="minorHAnsi" w:eastAsia="Times New Roman" w:hAnsiTheme="minorHAnsi"/>
          <w:spacing w:val="1"/>
        </w:rPr>
        <w:t>T</w:t>
      </w:r>
      <w:r w:rsidRPr="3B9C338F">
        <w:rPr>
          <w:rFonts w:asciiTheme="minorHAnsi" w:eastAsia="Times New Roman" w:hAnsiTheme="minorHAnsi"/>
        </w:rPr>
        <w:t>he</w:t>
      </w:r>
      <w:r w:rsidRPr="3B9C338F">
        <w:rPr>
          <w:rFonts w:asciiTheme="minorHAnsi" w:eastAsia="Times New Roman" w:hAnsiTheme="minorHAnsi"/>
          <w:spacing w:val="-5"/>
        </w:rPr>
        <w:t xml:space="preserve"> </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spacing w:val="1"/>
        </w:rPr>
        <w:t>li</w:t>
      </w:r>
      <w:r w:rsidRPr="3B9C338F">
        <w:rPr>
          <w:rFonts w:asciiTheme="minorHAnsi" w:eastAsia="Times New Roman" w:hAnsiTheme="minorHAnsi"/>
        </w:rPr>
        <w:t>p</w:t>
      </w:r>
      <w:r w:rsidRPr="3B9C338F">
        <w:rPr>
          <w:rFonts w:asciiTheme="minorHAnsi" w:eastAsia="Times New Roman" w:hAnsiTheme="minorHAnsi"/>
          <w:spacing w:val="-1"/>
        </w:rPr>
        <w:t>a</w:t>
      </w:r>
      <w:r w:rsidRPr="3B9C338F">
        <w:rPr>
          <w:rFonts w:asciiTheme="minorHAnsi" w:eastAsia="Times New Roman" w:hAnsiTheme="minorHAnsi"/>
        </w:rPr>
        <w:t>d</w:t>
      </w:r>
      <w:r w:rsidRPr="3B9C338F">
        <w:rPr>
          <w:rFonts w:asciiTheme="minorHAnsi" w:eastAsia="Times New Roman" w:hAnsiTheme="minorHAnsi"/>
          <w:spacing w:val="-3"/>
        </w:rPr>
        <w:t xml:space="preserve"> </w:t>
      </w:r>
      <w:r w:rsidRPr="3B9C338F">
        <w:rPr>
          <w:rFonts w:asciiTheme="minorHAnsi" w:eastAsia="Times New Roman" w:hAnsiTheme="minorHAnsi"/>
        </w:rPr>
        <w:t>p</w:t>
      </w:r>
      <w:r w:rsidRPr="3B9C338F">
        <w:rPr>
          <w:rFonts w:asciiTheme="minorHAnsi" w:eastAsia="Times New Roman" w:hAnsiTheme="minorHAnsi"/>
          <w:spacing w:val="-1"/>
        </w:rPr>
        <w:t>r</w:t>
      </w:r>
      <w:r w:rsidRPr="3B9C338F">
        <w:rPr>
          <w:rFonts w:asciiTheme="minorHAnsi" w:eastAsia="Times New Roman" w:hAnsiTheme="minorHAnsi"/>
        </w:rPr>
        <w:t>ov</w:t>
      </w:r>
      <w:r w:rsidRPr="3B9C338F">
        <w:rPr>
          <w:rFonts w:asciiTheme="minorHAnsi" w:eastAsia="Times New Roman" w:hAnsiTheme="minorHAnsi"/>
          <w:spacing w:val="2"/>
        </w:rPr>
        <w:t>i</w:t>
      </w:r>
      <w:r w:rsidRPr="3B9C338F">
        <w:rPr>
          <w:rFonts w:asciiTheme="minorHAnsi" w:eastAsia="Times New Roman" w:hAnsiTheme="minorHAnsi"/>
        </w:rPr>
        <w:t>d</w:t>
      </w:r>
      <w:r w:rsidRPr="3B9C338F">
        <w:rPr>
          <w:rFonts w:asciiTheme="minorHAnsi" w:eastAsia="Times New Roman" w:hAnsiTheme="minorHAnsi"/>
          <w:spacing w:val="-2"/>
        </w:rPr>
        <w:t>e</w:t>
      </w:r>
      <w:r w:rsidRPr="3B9C338F">
        <w:rPr>
          <w:rFonts w:asciiTheme="minorHAnsi" w:eastAsia="Times New Roman" w:hAnsiTheme="minorHAnsi"/>
        </w:rPr>
        <w:t>s</w:t>
      </w:r>
      <w:r w:rsidRPr="3B9C338F">
        <w:rPr>
          <w:rFonts w:asciiTheme="minorHAnsi" w:eastAsia="Times New Roman" w:hAnsiTheme="minorHAnsi"/>
          <w:spacing w:val="-2"/>
        </w:rPr>
        <w:t xml:space="preserve"> </w:t>
      </w:r>
      <w:r w:rsidRPr="3B9C338F">
        <w:rPr>
          <w:rFonts w:asciiTheme="minorHAnsi" w:eastAsia="Times New Roman" w:hAnsiTheme="minorHAnsi"/>
        </w:rPr>
        <w:t>a</w:t>
      </w:r>
      <w:r w:rsidRPr="3B9C338F">
        <w:rPr>
          <w:rFonts w:asciiTheme="minorHAnsi" w:eastAsia="Times New Roman" w:hAnsiTheme="minorHAnsi"/>
          <w:spacing w:val="-3"/>
        </w:rPr>
        <w:t xml:space="preserve"> </w:t>
      </w:r>
      <w:r w:rsidRPr="3B9C338F">
        <w:rPr>
          <w:rFonts w:asciiTheme="minorHAnsi" w:eastAsia="Times New Roman" w:hAnsiTheme="minorHAnsi"/>
        </w:rPr>
        <w:t>good</w:t>
      </w:r>
      <w:r w:rsidRPr="3B9C338F">
        <w:rPr>
          <w:rFonts w:asciiTheme="minorHAnsi" w:eastAsia="Times New Roman" w:hAnsiTheme="minorHAnsi"/>
          <w:spacing w:val="-1"/>
        </w:rPr>
        <w:t xml:space="preserve"> </w:t>
      </w:r>
      <w:r w:rsidRPr="3B9C338F">
        <w:rPr>
          <w:rFonts w:asciiTheme="minorHAnsi" w:eastAsia="Times New Roman" w:hAnsiTheme="minorHAnsi"/>
        </w:rPr>
        <w:t>oppo</w:t>
      </w:r>
      <w:r w:rsidRPr="3B9C338F">
        <w:rPr>
          <w:rFonts w:asciiTheme="minorHAnsi" w:eastAsia="Times New Roman" w:hAnsiTheme="minorHAnsi"/>
          <w:spacing w:val="3"/>
        </w:rPr>
        <w:t>r</w:t>
      </w:r>
      <w:r w:rsidRPr="3B9C338F">
        <w:rPr>
          <w:rFonts w:asciiTheme="minorHAnsi" w:eastAsia="Times New Roman" w:hAnsiTheme="minorHAnsi"/>
          <w:spacing w:val="-2"/>
        </w:rPr>
        <w:t>t</w:t>
      </w:r>
      <w:r w:rsidRPr="3B9C338F">
        <w:rPr>
          <w:rFonts w:asciiTheme="minorHAnsi" w:eastAsia="Times New Roman" w:hAnsiTheme="minorHAnsi"/>
        </w:rPr>
        <w:t>un</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rPr>
        <w:t>y</w:t>
      </w:r>
      <w:r w:rsidRPr="3B9C338F">
        <w:rPr>
          <w:rFonts w:asciiTheme="minorHAnsi" w:eastAsia="Times New Roman" w:hAnsiTheme="minorHAnsi"/>
          <w:spacing w:val="-4"/>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spacing w:val="-1"/>
        </w:rPr>
        <w:t>e</w:t>
      </w:r>
      <w:r w:rsidRPr="3B9C338F">
        <w:rPr>
          <w:rFonts w:asciiTheme="minorHAnsi" w:eastAsia="Times New Roman" w:hAnsiTheme="minorHAnsi"/>
        </w:rPr>
        <w:t>e</w:t>
      </w:r>
      <w:r w:rsidRPr="3B9C338F">
        <w:rPr>
          <w:rFonts w:asciiTheme="minorHAnsi" w:eastAsia="Times New Roman" w:hAnsiTheme="minorHAnsi"/>
          <w:spacing w:val="-1"/>
        </w:rPr>
        <w:t xml:space="preserve"> a</w:t>
      </w:r>
      <w:r w:rsidRPr="3B9C338F">
        <w:rPr>
          <w:rFonts w:asciiTheme="minorHAnsi" w:eastAsia="Times New Roman" w:hAnsiTheme="minorHAnsi"/>
        </w:rPr>
        <w:t>nd</w:t>
      </w:r>
      <w:r w:rsidRPr="3B9C338F">
        <w:rPr>
          <w:rFonts w:asciiTheme="minorHAnsi" w:eastAsia="Times New Roman" w:hAnsiTheme="minorHAnsi"/>
          <w:spacing w:val="-1"/>
        </w:rPr>
        <w:t xml:space="preserve"> ca</w:t>
      </w:r>
      <w:r w:rsidRPr="3B9C338F">
        <w:rPr>
          <w:rFonts w:asciiTheme="minorHAnsi" w:eastAsia="Times New Roman" w:hAnsiTheme="minorHAnsi"/>
          <w:spacing w:val="4"/>
        </w:rPr>
        <w:t>p</w:t>
      </w:r>
      <w:r w:rsidRPr="3B9C338F">
        <w:rPr>
          <w:rFonts w:asciiTheme="minorHAnsi" w:eastAsia="Times New Roman" w:hAnsiTheme="minorHAnsi"/>
          <w:spacing w:val="-2"/>
        </w:rPr>
        <w:t>t</w:t>
      </w:r>
      <w:r w:rsidRPr="3B9C338F">
        <w:rPr>
          <w:rFonts w:asciiTheme="minorHAnsi" w:eastAsia="Times New Roman" w:hAnsiTheme="minorHAnsi"/>
        </w:rPr>
        <w:t>u</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ny</w:t>
      </w:r>
      <w:r w:rsidRPr="3B9C338F">
        <w:rPr>
          <w:rFonts w:asciiTheme="minorHAnsi" w:eastAsia="Times New Roman" w:hAnsiTheme="minorHAnsi"/>
          <w:spacing w:val="-2"/>
        </w:rPr>
        <w:t xml:space="preserve"> </w:t>
      </w:r>
      <w:r w:rsidRPr="3B9C338F">
        <w:rPr>
          <w:rFonts w:asciiTheme="minorHAnsi" w:eastAsia="Times New Roman" w:hAnsiTheme="minorHAnsi"/>
        </w:rPr>
        <w:t>un</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spacing w:val="4"/>
        </w:rPr>
        <w:t>n</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on</w:t>
      </w:r>
      <w:r w:rsidRPr="3B9C338F">
        <w:rPr>
          <w:rFonts w:asciiTheme="minorHAnsi" w:eastAsia="Times New Roman" w:hAnsiTheme="minorHAnsi"/>
          <w:spacing w:val="-1"/>
        </w:rPr>
        <w:t>a</w:t>
      </w:r>
      <w:r w:rsidRPr="3B9C338F">
        <w:rPr>
          <w:rFonts w:asciiTheme="minorHAnsi" w:eastAsia="Times New Roman" w:hAnsiTheme="minorHAnsi"/>
        </w:rPr>
        <w:t>l</w:t>
      </w:r>
      <w:r w:rsidRPr="3B9C338F">
        <w:rPr>
          <w:rFonts w:asciiTheme="minorHAnsi" w:eastAsia="Times New Roman" w:hAnsiTheme="minorHAnsi"/>
          <w:spacing w:val="-2"/>
        </w:rPr>
        <w:t xml:space="preserve"> </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spacing w:val="-1"/>
        </w:rPr>
        <w:t>ca</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rPr>
        <w:t>s du</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1"/>
        </w:rPr>
        <w:t xml:space="preserve"> </w:t>
      </w:r>
      <w:r w:rsidRPr="3B9C338F">
        <w:rPr>
          <w:rFonts w:asciiTheme="minorHAnsi" w:eastAsia="Times New Roman" w:hAnsiTheme="minorHAnsi"/>
        </w:rPr>
        <w:t>unp</w:t>
      </w:r>
      <w:r w:rsidRPr="3B9C338F">
        <w:rPr>
          <w:rFonts w:asciiTheme="minorHAnsi" w:eastAsia="Times New Roman" w:hAnsiTheme="minorHAnsi"/>
          <w:spacing w:val="-2"/>
        </w:rPr>
        <w:t>a</w:t>
      </w:r>
      <w:r w:rsidRPr="3B9C338F">
        <w:rPr>
          <w:rFonts w:asciiTheme="minorHAnsi" w:eastAsia="Times New Roman" w:hAnsiTheme="minorHAnsi"/>
          <w:spacing w:val="-1"/>
        </w:rPr>
        <w:t>c</w:t>
      </w:r>
      <w:r w:rsidRPr="3B9C338F">
        <w:rPr>
          <w:rFonts w:asciiTheme="minorHAnsi" w:eastAsia="Times New Roman" w:hAnsiTheme="minorHAnsi"/>
        </w:rPr>
        <w:t>k</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3"/>
        </w:rPr>
        <w:t xml:space="preserve"> </w:t>
      </w:r>
      <w:r w:rsidRPr="3B9C338F">
        <w:rPr>
          <w:rFonts w:asciiTheme="minorHAnsi" w:eastAsia="Times New Roman" w:hAnsiTheme="minorHAnsi"/>
          <w:spacing w:val="1"/>
        </w:rPr>
        <w:t>G</w:t>
      </w:r>
      <w:r w:rsidRPr="3B9C338F">
        <w:rPr>
          <w:rFonts w:asciiTheme="minorHAnsi" w:eastAsia="Times New Roman" w:hAnsiTheme="minorHAnsi"/>
          <w:spacing w:val="-1"/>
        </w:rPr>
        <w:t>ea</w:t>
      </w:r>
      <w:r w:rsidRPr="3B9C338F">
        <w:rPr>
          <w:rFonts w:asciiTheme="minorHAnsi" w:eastAsia="Times New Roman" w:hAnsiTheme="minorHAnsi"/>
        </w:rPr>
        <w:t>r</w:t>
      </w:r>
      <w:r w:rsidRPr="3B9C338F">
        <w:rPr>
          <w:rFonts w:asciiTheme="minorHAnsi" w:eastAsia="Times New Roman" w:hAnsiTheme="minorHAnsi"/>
          <w:spacing w:val="-6"/>
        </w:rPr>
        <w:t xml:space="preserve"> </w:t>
      </w:r>
      <w:r w:rsidRPr="3B9C338F">
        <w:rPr>
          <w:rFonts w:asciiTheme="minorHAnsi" w:eastAsia="Times New Roman" w:hAnsiTheme="minorHAnsi"/>
          <w:spacing w:val="2"/>
        </w:rPr>
        <w:t>s</w:t>
      </w:r>
      <w:r w:rsidRPr="3B9C338F">
        <w:rPr>
          <w:rFonts w:asciiTheme="minorHAnsi" w:eastAsia="Times New Roman" w:hAnsiTheme="minorHAnsi"/>
        </w:rPr>
        <w:t>hou</w:t>
      </w:r>
      <w:r w:rsidRPr="3B9C338F">
        <w:rPr>
          <w:rFonts w:asciiTheme="minorHAnsi" w:eastAsia="Times New Roman" w:hAnsiTheme="minorHAnsi"/>
          <w:spacing w:val="1"/>
        </w:rPr>
        <w:t>l</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rPr>
        <w:t>be</w:t>
      </w:r>
      <w:r w:rsidRPr="3B9C338F">
        <w:rPr>
          <w:rFonts w:asciiTheme="minorHAnsi" w:eastAsia="Times New Roman" w:hAnsiTheme="minorHAnsi"/>
          <w:spacing w:val="-5"/>
        </w:rPr>
        <w:t xml:space="preserve"> </w:t>
      </w:r>
      <w:r w:rsidRPr="3B9C338F">
        <w:rPr>
          <w:rFonts w:asciiTheme="minorHAnsi" w:eastAsia="Times New Roman" w:hAnsiTheme="minorHAnsi"/>
        </w:rPr>
        <w:t>unp</w:t>
      </w:r>
      <w:r w:rsidRPr="3B9C338F">
        <w:rPr>
          <w:rFonts w:asciiTheme="minorHAnsi" w:eastAsia="Times New Roman" w:hAnsiTheme="minorHAnsi"/>
          <w:spacing w:val="-2"/>
        </w:rPr>
        <w:t>a</w:t>
      </w:r>
      <w:r w:rsidRPr="3B9C338F">
        <w:rPr>
          <w:rFonts w:asciiTheme="minorHAnsi" w:eastAsia="Times New Roman" w:hAnsiTheme="minorHAnsi"/>
          <w:spacing w:val="-1"/>
        </w:rPr>
        <w:t>c</w:t>
      </w:r>
      <w:r w:rsidRPr="3B9C338F">
        <w:rPr>
          <w:rFonts w:asciiTheme="minorHAnsi" w:eastAsia="Times New Roman" w:hAnsiTheme="minorHAnsi"/>
        </w:rPr>
        <w:t>k</w:t>
      </w:r>
      <w:r w:rsidRPr="3B9C338F">
        <w:rPr>
          <w:rFonts w:asciiTheme="minorHAnsi" w:eastAsia="Times New Roman" w:hAnsiTheme="minorHAnsi"/>
          <w:spacing w:val="-1"/>
        </w:rPr>
        <w:t>e</w:t>
      </w:r>
      <w:r w:rsidRPr="3B9C338F">
        <w:rPr>
          <w:rFonts w:asciiTheme="minorHAnsi" w:eastAsia="Times New Roman" w:hAnsiTheme="minorHAnsi"/>
        </w:rPr>
        <w:t xml:space="preserve">d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rPr>
        <w:t>o</w:t>
      </w:r>
      <w:r w:rsidRPr="3B9C338F">
        <w:rPr>
          <w:rFonts w:asciiTheme="minorHAnsi" w:eastAsia="Times New Roman" w:hAnsiTheme="minorHAnsi"/>
          <w:spacing w:val="4"/>
        </w:rPr>
        <w:t>p</w:t>
      </w:r>
      <w:r w:rsidRPr="3B9C338F">
        <w:rPr>
          <w:rFonts w:asciiTheme="minorHAnsi" w:eastAsia="Times New Roman" w:hAnsiTheme="minorHAnsi"/>
          <w:spacing w:val="-1"/>
        </w:rPr>
        <w:t>e</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rPr>
        <w:t>on</w:t>
      </w:r>
      <w:r w:rsidRPr="3B9C338F">
        <w:rPr>
          <w:rFonts w:asciiTheme="minorHAnsi" w:eastAsia="Times New Roman" w:hAnsiTheme="minorHAnsi"/>
          <w:spacing w:val="3"/>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2"/>
        </w:rPr>
        <w:t xml:space="preserve"> </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spacing w:val="1"/>
        </w:rPr>
        <w:t>li</w:t>
      </w:r>
      <w:r w:rsidRPr="3B9C338F">
        <w:rPr>
          <w:rFonts w:asciiTheme="minorHAnsi" w:eastAsia="Times New Roman" w:hAnsiTheme="minorHAnsi"/>
        </w:rPr>
        <w:t>p</w:t>
      </w:r>
      <w:r w:rsidRPr="3B9C338F">
        <w:rPr>
          <w:rFonts w:asciiTheme="minorHAnsi" w:eastAsia="Times New Roman" w:hAnsiTheme="minorHAnsi"/>
          <w:spacing w:val="-1"/>
        </w:rPr>
        <w:t>a</w:t>
      </w:r>
      <w:r w:rsidRPr="3B9C338F">
        <w:rPr>
          <w:rFonts w:asciiTheme="minorHAnsi" w:eastAsia="Times New Roman" w:hAnsiTheme="minorHAnsi"/>
        </w:rPr>
        <w:t>d.</w:t>
      </w:r>
      <w:r w:rsidRPr="3B9C338F">
        <w:rPr>
          <w:rFonts w:asciiTheme="minorHAnsi" w:eastAsia="Times New Roman" w:hAnsiTheme="minorHAnsi"/>
          <w:spacing w:val="-3"/>
        </w:rPr>
        <w:t xml:space="preserve"> </w:t>
      </w:r>
      <w:r w:rsidRPr="3B9C338F">
        <w:rPr>
          <w:rFonts w:asciiTheme="minorHAnsi" w:eastAsia="Times New Roman" w:hAnsiTheme="minorHAnsi"/>
        </w:rPr>
        <w:t>If</w:t>
      </w:r>
      <w:r w:rsidRPr="3B9C338F">
        <w:rPr>
          <w:rFonts w:asciiTheme="minorHAnsi" w:eastAsia="Times New Roman" w:hAnsiTheme="minorHAnsi"/>
          <w:spacing w:val="-1"/>
        </w:rPr>
        <w:t xml:space="preserve"> a</w:t>
      </w:r>
      <w:r w:rsidRPr="3B9C338F">
        <w:rPr>
          <w:rFonts w:asciiTheme="minorHAnsi" w:eastAsia="Times New Roman" w:hAnsiTheme="minorHAnsi"/>
        </w:rPr>
        <w:t>ny</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2"/>
        </w:rPr>
        <w:t xml:space="preserve"> </w:t>
      </w:r>
      <w:r w:rsidRPr="3B9C338F">
        <w:rPr>
          <w:rFonts w:asciiTheme="minorHAnsi" w:eastAsia="Times New Roman" w:hAnsiTheme="minorHAnsi"/>
          <w:spacing w:val="1"/>
        </w:rPr>
        <w:t>i</w:t>
      </w:r>
      <w:r w:rsidRPr="3B9C338F">
        <w:rPr>
          <w:rFonts w:asciiTheme="minorHAnsi" w:eastAsia="Times New Roman" w:hAnsiTheme="minorHAnsi"/>
        </w:rPr>
        <w:t xml:space="preserve">s </w:t>
      </w:r>
      <w:r w:rsidRPr="3B9C338F">
        <w:rPr>
          <w:rFonts w:asciiTheme="minorHAnsi" w:eastAsia="Times New Roman" w:hAnsiTheme="minorHAnsi"/>
          <w:spacing w:val="1"/>
        </w:rPr>
        <w:t>f</w:t>
      </w:r>
      <w:r w:rsidRPr="3B9C338F">
        <w:rPr>
          <w:rFonts w:asciiTheme="minorHAnsi" w:eastAsia="Times New Roman" w:hAnsiTheme="minorHAnsi"/>
        </w:rPr>
        <w:t xml:space="preserve">ound </w:t>
      </w:r>
      <w:r w:rsidRPr="3B9C338F">
        <w:rPr>
          <w:rFonts w:asciiTheme="minorHAnsi" w:eastAsia="Times New Roman" w:hAnsiTheme="minorHAnsi"/>
          <w:spacing w:val="-1"/>
        </w:rPr>
        <w:t>w</w:t>
      </w:r>
      <w:r w:rsidRPr="3B9C338F">
        <w:rPr>
          <w:rFonts w:asciiTheme="minorHAnsi" w:eastAsia="Times New Roman" w:hAnsiTheme="minorHAnsi"/>
        </w:rPr>
        <w:t>h</w:t>
      </w:r>
      <w:r w:rsidRPr="3B9C338F">
        <w:rPr>
          <w:rFonts w:asciiTheme="minorHAnsi" w:eastAsia="Times New Roman" w:hAnsiTheme="minorHAnsi"/>
          <w:spacing w:val="1"/>
        </w:rPr>
        <w:t>il</w:t>
      </w:r>
      <w:r w:rsidRPr="3B9C338F">
        <w:rPr>
          <w:rFonts w:asciiTheme="minorHAnsi" w:eastAsia="Times New Roman" w:hAnsiTheme="minorHAnsi"/>
        </w:rPr>
        <w:t>e</w:t>
      </w:r>
      <w:r w:rsidRPr="3B9C338F">
        <w:rPr>
          <w:rFonts w:asciiTheme="minorHAnsi" w:eastAsia="Times New Roman" w:hAnsiTheme="minorHAnsi"/>
          <w:spacing w:val="-6"/>
        </w:rPr>
        <w:t xml:space="preserve"> </w:t>
      </w:r>
      <w:r w:rsidRPr="3B9C338F">
        <w:rPr>
          <w:rFonts w:asciiTheme="minorHAnsi" w:eastAsia="Times New Roman" w:hAnsiTheme="minorHAnsi"/>
        </w:rPr>
        <w:t>unp</w:t>
      </w:r>
      <w:r w:rsidRPr="3B9C338F">
        <w:rPr>
          <w:rFonts w:asciiTheme="minorHAnsi" w:eastAsia="Times New Roman" w:hAnsiTheme="minorHAnsi"/>
          <w:spacing w:val="-2"/>
        </w:rPr>
        <w:t>a</w:t>
      </w:r>
      <w:r w:rsidRPr="3B9C338F">
        <w:rPr>
          <w:rFonts w:asciiTheme="minorHAnsi" w:eastAsia="Times New Roman" w:hAnsiTheme="minorHAnsi"/>
          <w:spacing w:val="-1"/>
        </w:rPr>
        <w:t>c</w:t>
      </w:r>
      <w:r w:rsidRPr="3B9C338F">
        <w:rPr>
          <w:rFonts w:asciiTheme="minorHAnsi" w:eastAsia="Times New Roman" w:hAnsiTheme="minorHAnsi"/>
        </w:rPr>
        <w:t>k</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6"/>
        </w:rPr>
        <w:t xml:space="preserve"> </w:t>
      </w:r>
      <w:r w:rsidRPr="3B9C338F">
        <w:rPr>
          <w:rFonts w:asciiTheme="minorHAnsi" w:eastAsia="Times New Roman" w:hAnsiTheme="minorHAnsi"/>
          <w:spacing w:val="-1"/>
        </w:rPr>
        <w:t>ca</w:t>
      </w:r>
      <w:r w:rsidRPr="3B9C338F">
        <w:rPr>
          <w:rFonts w:asciiTheme="minorHAnsi" w:eastAsia="Times New Roman" w:hAnsiTheme="minorHAnsi"/>
        </w:rPr>
        <w:t>p</w:t>
      </w:r>
      <w:r w:rsidRPr="3B9C338F">
        <w:rPr>
          <w:rFonts w:asciiTheme="minorHAnsi" w:eastAsia="Times New Roman" w:hAnsiTheme="minorHAnsi"/>
          <w:spacing w:val="-2"/>
        </w:rPr>
        <w:t>t</w:t>
      </w:r>
      <w:r w:rsidRPr="3B9C338F">
        <w:rPr>
          <w:rFonts w:asciiTheme="minorHAnsi" w:eastAsia="Times New Roman" w:hAnsiTheme="minorHAnsi"/>
        </w:rPr>
        <w:t>u</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1"/>
        </w:rPr>
        <w:t xml:space="preserve"> 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rPr>
        <w:t>d</w:t>
      </w:r>
      <w:r w:rsidRPr="3B9C338F">
        <w:rPr>
          <w:rFonts w:asciiTheme="minorHAnsi" w:eastAsia="Times New Roman" w:hAnsiTheme="minorHAnsi"/>
          <w:spacing w:val="1"/>
        </w:rPr>
        <w:t>i</w:t>
      </w:r>
      <w:r w:rsidRPr="3B9C338F">
        <w:rPr>
          <w:rFonts w:asciiTheme="minorHAnsi" w:eastAsia="Times New Roman" w:hAnsiTheme="minorHAnsi"/>
          <w:spacing w:val="2"/>
        </w:rPr>
        <w:t>s</w:t>
      </w:r>
      <w:r w:rsidRPr="3B9C338F">
        <w:rPr>
          <w:rFonts w:asciiTheme="minorHAnsi" w:eastAsia="Times New Roman" w:hAnsiTheme="minorHAnsi"/>
        </w:rPr>
        <w:t>po</w:t>
      </w:r>
      <w:r w:rsidRPr="3B9C338F">
        <w:rPr>
          <w:rFonts w:asciiTheme="minorHAnsi" w:eastAsia="Times New Roman" w:hAnsiTheme="minorHAnsi"/>
          <w:spacing w:val="2"/>
        </w:rPr>
        <w:t>s</w:t>
      </w:r>
      <w:r w:rsidRPr="3B9C338F">
        <w:rPr>
          <w:rFonts w:asciiTheme="minorHAnsi" w:eastAsia="Times New Roman" w:hAnsiTheme="minorHAnsi"/>
        </w:rPr>
        <w:t>e</w:t>
      </w:r>
      <w:r w:rsidRPr="3B9C338F">
        <w:rPr>
          <w:rFonts w:asciiTheme="minorHAnsi" w:eastAsia="Times New Roman" w:hAnsiTheme="minorHAnsi"/>
          <w:spacing w:val="-4"/>
        </w:rPr>
        <w:t xml:space="preserve"> </w:t>
      </w:r>
      <w:r w:rsidRPr="3B9C338F">
        <w:rPr>
          <w:rFonts w:asciiTheme="minorHAnsi" w:eastAsia="Times New Roman" w:hAnsiTheme="minorHAnsi"/>
        </w:rPr>
        <w:t>of</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rPr>
        <w:t>.</w:t>
      </w:r>
      <w:r w:rsidRPr="3B9C338F">
        <w:rPr>
          <w:rFonts w:asciiTheme="minorHAnsi" w:eastAsia="Times New Roman" w:hAnsiTheme="minorHAnsi"/>
          <w:spacing w:val="-2"/>
        </w:rPr>
        <w:t xml:space="preserve"> </w:t>
      </w:r>
      <w:r w:rsidRPr="3B9C338F">
        <w:rPr>
          <w:rFonts w:asciiTheme="minorHAnsi" w:eastAsia="Times New Roman" w:hAnsiTheme="minorHAnsi"/>
          <w:spacing w:val="1"/>
        </w:rPr>
        <w:t>I</w:t>
      </w:r>
      <w:r w:rsidRPr="3B9C338F">
        <w:rPr>
          <w:rFonts w:asciiTheme="minorHAnsi" w:eastAsia="Times New Roman" w:hAnsiTheme="minorHAnsi"/>
        </w:rPr>
        <w:t>f</w:t>
      </w:r>
      <w:r w:rsidRPr="3B9C338F">
        <w:rPr>
          <w:rFonts w:asciiTheme="minorHAnsi" w:eastAsia="Times New Roman" w:hAnsiTheme="minorHAnsi"/>
          <w:spacing w:val="2"/>
        </w:rPr>
        <w:t xml:space="preserve"> </w:t>
      </w:r>
      <w:r w:rsidRPr="3B9C338F">
        <w:rPr>
          <w:rFonts w:asciiTheme="minorHAnsi" w:eastAsia="Times New Roman" w:hAnsiTheme="minorHAnsi"/>
        </w:rPr>
        <w:t>po</w:t>
      </w:r>
      <w:r w:rsidRPr="3B9C338F">
        <w:rPr>
          <w:rFonts w:asciiTheme="minorHAnsi" w:eastAsia="Times New Roman" w:hAnsiTheme="minorHAnsi"/>
          <w:spacing w:val="2"/>
        </w:rPr>
        <w:t>ss</w:t>
      </w:r>
      <w:r w:rsidRPr="3B9C338F">
        <w:rPr>
          <w:rFonts w:asciiTheme="minorHAnsi" w:eastAsia="Times New Roman" w:hAnsiTheme="minorHAnsi"/>
          <w:spacing w:val="-3"/>
        </w:rPr>
        <w:t>i</w:t>
      </w:r>
      <w:r w:rsidRPr="3B9C338F">
        <w:rPr>
          <w:rFonts w:asciiTheme="minorHAnsi" w:eastAsia="Times New Roman" w:hAnsiTheme="minorHAnsi"/>
        </w:rPr>
        <w:t>b</w:t>
      </w:r>
      <w:r w:rsidRPr="3B9C338F">
        <w:rPr>
          <w:rFonts w:asciiTheme="minorHAnsi" w:eastAsia="Times New Roman" w:hAnsiTheme="minorHAnsi"/>
          <w:spacing w:val="1"/>
        </w:rPr>
        <w:t>l</w:t>
      </w:r>
      <w:r w:rsidRPr="3B9C338F">
        <w:rPr>
          <w:rFonts w:asciiTheme="minorHAnsi" w:eastAsia="Times New Roman" w:hAnsiTheme="minorHAnsi"/>
          <w:spacing w:val="-1"/>
        </w:rPr>
        <w:t>e</w:t>
      </w:r>
      <w:r w:rsidRPr="3B9C338F">
        <w:rPr>
          <w:rFonts w:asciiTheme="minorHAnsi" w:eastAsia="Times New Roman" w:hAnsiTheme="minorHAnsi"/>
        </w:rPr>
        <w:t>,</w:t>
      </w:r>
      <w:r w:rsidRPr="3B9C338F">
        <w:rPr>
          <w:rFonts w:asciiTheme="minorHAnsi" w:eastAsia="Times New Roman" w:hAnsiTheme="minorHAnsi"/>
          <w:spacing w:val="-1"/>
        </w:rPr>
        <w:t xml:space="preserve"> </w:t>
      </w:r>
      <w:r w:rsidRPr="3B9C338F">
        <w:rPr>
          <w:rFonts w:asciiTheme="minorHAnsi" w:eastAsia="Times New Roman" w:hAnsiTheme="minorHAnsi"/>
        </w:rPr>
        <w:t>a</w:t>
      </w:r>
      <w:r w:rsidRPr="3B9C338F">
        <w:rPr>
          <w:rFonts w:asciiTheme="minorHAnsi" w:eastAsia="Times New Roman" w:hAnsiTheme="minorHAnsi"/>
          <w:spacing w:val="-3"/>
        </w:rPr>
        <w:t xml:space="preserve"> </w:t>
      </w:r>
      <w:r w:rsidRPr="3B9C338F">
        <w:rPr>
          <w:rFonts w:asciiTheme="minorHAnsi" w:eastAsia="Times New Roman" w:hAnsiTheme="minorHAnsi"/>
          <w:spacing w:val="-1"/>
        </w:rPr>
        <w:t>ca</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rPr>
        <w:t>of</w:t>
      </w:r>
      <w:r w:rsidRPr="3B9C338F">
        <w:rPr>
          <w:rFonts w:asciiTheme="minorHAnsi" w:eastAsia="Times New Roman" w:hAnsiTheme="minorHAnsi"/>
          <w:spacing w:val="3"/>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spacing w:val="-1"/>
        </w:rPr>
        <w:t>ec</w:t>
      </w:r>
      <w:r w:rsidRPr="3B9C338F">
        <w:rPr>
          <w:rFonts w:asciiTheme="minorHAnsi" w:eastAsia="Times New Roman" w:hAnsiTheme="minorHAnsi"/>
        </w:rPr>
        <w:t>t</w:t>
      </w:r>
      <w:r w:rsidRPr="3B9C338F">
        <w:rPr>
          <w:rFonts w:asciiTheme="minorHAnsi" w:eastAsia="Times New Roman" w:hAnsiTheme="minorHAnsi"/>
          <w:spacing w:val="-7"/>
        </w:rPr>
        <w:t xml:space="preserve"> </w:t>
      </w:r>
      <w:r w:rsidRPr="3B9C338F">
        <w:rPr>
          <w:rFonts w:asciiTheme="minorHAnsi" w:eastAsia="Times New Roman" w:hAnsiTheme="minorHAnsi"/>
          <w:spacing w:val="2"/>
        </w:rPr>
        <w:t>s</w:t>
      </w:r>
      <w:r w:rsidRPr="3B9C338F">
        <w:rPr>
          <w:rFonts w:asciiTheme="minorHAnsi" w:eastAsia="Times New Roman" w:hAnsiTheme="minorHAnsi"/>
        </w:rPr>
        <w:t>p</w:t>
      </w:r>
      <w:r w:rsidRPr="3B9C338F">
        <w:rPr>
          <w:rFonts w:asciiTheme="minorHAnsi" w:eastAsia="Times New Roman" w:hAnsiTheme="minorHAnsi"/>
          <w:spacing w:val="-1"/>
        </w:rPr>
        <w:t>ra</w:t>
      </w:r>
      <w:r w:rsidRPr="3B9C338F">
        <w:rPr>
          <w:rFonts w:asciiTheme="minorHAnsi" w:eastAsia="Times New Roman" w:hAnsiTheme="minorHAnsi"/>
        </w:rPr>
        <w:t>y</w:t>
      </w:r>
      <w:r w:rsidRPr="3B9C338F">
        <w:rPr>
          <w:rFonts w:asciiTheme="minorHAnsi" w:eastAsia="Times New Roman" w:hAnsiTheme="minorHAnsi"/>
          <w:spacing w:val="-2"/>
        </w:rPr>
        <w:t xml:space="preserve"> </w:t>
      </w:r>
      <w:r w:rsidRPr="3B9C338F">
        <w:rPr>
          <w:rFonts w:asciiTheme="minorHAnsi" w:eastAsia="Times New Roman" w:hAnsiTheme="minorHAnsi"/>
          <w:spacing w:val="2"/>
        </w:rPr>
        <w:t>s</w:t>
      </w:r>
      <w:r w:rsidRPr="3B9C338F">
        <w:rPr>
          <w:rFonts w:asciiTheme="minorHAnsi" w:eastAsia="Times New Roman" w:hAnsiTheme="minorHAnsi"/>
        </w:rPr>
        <w:t>hou</w:t>
      </w:r>
      <w:r w:rsidRPr="3B9C338F">
        <w:rPr>
          <w:rFonts w:asciiTheme="minorHAnsi" w:eastAsia="Times New Roman" w:hAnsiTheme="minorHAnsi"/>
          <w:spacing w:val="1"/>
        </w:rPr>
        <w:t>l</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rPr>
        <w:t xml:space="preserve">be </w:t>
      </w:r>
      <w:r w:rsidRPr="3B9C338F">
        <w:rPr>
          <w:rFonts w:asciiTheme="minorHAnsi" w:eastAsia="Times New Roman" w:hAnsiTheme="minorHAnsi"/>
          <w:spacing w:val="-1"/>
        </w:rPr>
        <w:t>a</w:t>
      </w:r>
      <w:r w:rsidRPr="3B9C338F">
        <w:rPr>
          <w:rFonts w:asciiTheme="minorHAnsi" w:eastAsia="Times New Roman" w:hAnsiTheme="minorHAnsi"/>
          <w:spacing w:val="1"/>
        </w:rPr>
        <w:t>v</w:t>
      </w:r>
      <w:r w:rsidRPr="3B9C338F">
        <w:rPr>
          <w:rFonts w:asciiTheme="minorHAnsi" w:eastAsia="Times New Roman" w:hAnsiTheme="minorHAnsi"/>
          <w:spacing w:val="-1"/>
        </w:rPr>
        <w:t>a</w:t>
      </w:r>
      <w:r w:rsidRPr="3B9C338F">
        <w:rPr>
          <w:rFonts w:asciiTheme="minorHAnsi" w:eastAsia="Times New Roman" w:hAnsiTheme="minorHAnsi"/>
          <w:spacing w:val="1"/>
        </w:rPr>
        <w:t>il</w:t>
      </w:r>
      <w:r w:rsidRPr="3B9C338F">
        <w:rPr>
          <w:rFonts w:asciiTheme="minorHAnsi" w:eastAsia="Times New Roman" w:hAnsiTheme="minorHAnsi"/>
          <w:spacing w:val="-1"/>
        </w:rPr>
        <w:t>a</w:t>
      </w:r>
      <w:r w:rsidRPr="3B9C338F">
        <w:rPr>
          <w:rFonts w:asciiTheme="minorHAnsi" w:eastAsia="Times New Roman" w:hAnsiTheme="minorHAnsi"/>
        </w:rPr>
        <w:t>b</w:t>
      </w:r>
      <w:r w:rsidRPr="3B9C338F">
        <w:rPr>
          <w:rFonts w:asciiTheme="minorHAnsi" w:eastAsia="Times New Roman" w:hAnsiTheme="minorHAnsi"/>
          <w:spacing w:val="1"/>
        </w:rPr>
        <w:t>l</w:t>
      </w:r>
      <w:r w:rsidRPr="3B9C338F">
        <w:rPr>
          <w:rFonts w:asciiTheme="minorHAnsi" w:eastAsia="Times New Roman" w:hAnsiTheme="minorHAnsi"/>
        </w:rPr>
        <w:t>e</w:t>
      </w:r>
      <w:r w:rsidRPr="3B9C338F">
        <w:rPr>
          <w:rFonts w:asciiTheme="minorHAnsi" w:eastAsia="Times New Roman" w:hAnsiTheme="minorHAnsi"/>
          <w:spacing w:val="-5"/>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3"/>
        </w:rPr>
        <w:t xml:space="preserve"> </w:t>
      </w:r>
      <w:r w:rsidRPr="3B9C338F">
        <w:rPr>
          <w:rFonts w:asciiTheme="minorHAnsi" w:eastAsia="Times New Roman" w:hAnsiTheme="minorHAnsi"/>
          <w:spacing w:val="4"/>
        </w:rPr>
        <w:t>d</w:t>
      </w:r>
      <w:r w:rsidRPr="3B9C338F">
        <w:rPr>
          <w:rFonts w:asciiTheme="minorHAnsi" w:eastAsia="Times New Roman" w:hAnsiTheme="minorHAnsi"/>
          <w:spacing w:val="-1"/>
        </w:rPr>
        <w:t>ea</w:t>
      </w:r>
      <w:r w:rsidRPr="3B9C338F">
        <w:rPr>
          <w:rFonts w:asciiTheme="minorHAnsi" w:eastAsia="Times New Roman" w:hAnsiTheme="minorHAnsi"/>
        </w:rPr>
        <w:t>l</w:t>
      </w:r>
      <w:r w:rsidRPr="3B9C338F">
        <w:rPr>
          <w:rFonts w:asciiTheme="minorHAnsi" w:eastAsia="Times New Roman" w:hAnsiTheme="minorHAnsi"/>
          <w:spacing w:val="-1"/>
        </w:rPr>
        <w:t xml:space="preserve"> w</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1"/>
        </w:rPr>
        <w:t xml:space="preserve"> </w:t>
      </w:r>
      <w:r w:rsidRPr="3B9C338F">
        <w:rPr>
          <w:rFonts w:asciiTheme="minorHAnsi" w:eastAsia="Times New Roman" w:hAnsiTheme="minorHAnsi"/>
          <w:spacing w:val="-1"/>
        </w:rPr>
        <w:t>a</w:t>
      </w:r>
      <w:r w:rsidRPr="3B9C338F">
        <w:rPr>
          <w:rFonts w:asciiTheme="minorHAnsi" w:eastAsia="Times New Roman" w:hAnsiTheme="minorHAnsi"/>
        </w:rPr>
        <w:t>ny</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nv</w:t>
      </w:r>
      <w:r w:rsidRPr="3B9C338F">
        <w:rPr>
          <w:rFonts w:asciiTheme="minorHAnsi" w:eastAsia="Times New Roman" w:hAnsiTheme="minorHAnsi"/>
          <w:spacing w:val="-1"/>
        </w:rPr>
        <w:t>e</w:t>
      </w:r>
      <w:r w:rsidRPr="3B9C338F">
        <w:rPr>
          <w:rFonts w:asciiTheme="minorHAnsi" w:eastAsia="Times New Roman" w:hAnsiTheme="minorHAnsi"/>
          <w:spacing w:val="3"/>
        </w:rPr>
        <w:t>r</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b</w:t>
      </w:r>
      <w:r w:rsidRPr="3B9C338F">
        <w:rPr>
          <w:rFonts w:asciiTheme="minorHAnsi" w:eastAsia="Times New Roman" w:hAnsiTheme="minorHAnsi"/>
          <w:spacing w:val="-1"/>
        </w:rPr>
        <w:t>r</w:t>
      </w:r>
      <w:r w:rsidRPr="3B9C338F">
        <w:rPr>
          <w:rFonts w:asciiTheme="minorHAnsi" w:eastAsia="Times New Roman" w:hAnsiTheme="minorHAnsi"/>
          <w:spacing w:val="3"/>
        </w:rPr>
        <w:t>a</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s</w:t>
      </w:r>
      <w:r w:rsidRPr="3B9C338F">
        <w:rPr>
          <w:rFonts w:asciiTheme="minorHAnsi" w:eastAsia="Times New Roman" w:hAnsiTheme="minorHAnsi"/>
          <w:spacing w:val="-8"/>
        </w:rPr>
        <w:t xml:space="preserve"> </w:t>
      </w:r>
      <w:r w:rsidRPr="3B9C338F">
        <w:rPr>
          <w:rFonts w:asciiTheme="minorHAnsi" w:eastAsia="Times New Roman" w:hAnsiTheme="minorHAnsi"/>
          <w:spacing w:val="-2"/>
        </w:rPr>
        <w:t>t</w:t>
      </w:r>
      <w:r w:rsidRPr="3B9C338F">
        <w:rPr>
          <w:rFonts w:asciiTheme="minorHAnsi" w:eastAsia="Times New Roman" w:hAnsiTheme="minorHAnsi"/>
          <w:spacing w:val="4"/>
        </w:rPr>
        <w:t>h</w:t>
      </w:r>
      <w:r w:rsidRPr="3B9C338F">
        <w:rPr>
          <w:rFonts w:asciiTheme="minorHAnsi" w:eastAsia="Times New Roman" w:hAnsiTheme="minorHAnsi"/>
          <w:spacing w:val="-1"/>
        </w:rPr>
        <w:t>a</w:t>
      </w:r>
      <w:r w:rsidRPr="3B9C338F">
        <w:rPr>
          <w:rFonts w:asciiTheme="minorHAnsi" w:eastAsia="Times New Roman" w:hAnsiTheme="minorHAnsi"/>
        </w:rPr>
        <w:t>t</w:t>
      </w:r>
      <w:r w:rsidRPr="3B9C338F">
        <w:rPr>
          <w:rFonts w:asciiTheme="minorHAnsi" w:eastAsia="Times New Roman" w:hAnsiTheme="minorHAnsi"/>
          <w:spacing w:val="3"/>
        </w:rPr>
        <w:t xml:space="preserve"> </w:t>
      </w:r>
      <w:r w:rsidRPr="3B9C338F">
        <w:rPr>
          <w:rFonts w:asciiTheme="minorHAnsi" w:eastAsia="Times New Roman" w:hAnsiTheme="minorHAnsi"/>
        </w:rPr>
        <w:t>m</w:t>
      </w:r>
      <w:r w:rsidRPr="3B9C338F">
        <w:rPr>
          <w:rFonts w:asciiTheme="minorHAnsi" w:eastAsia="Times New Roman" w:hAnsiTheme="minorHAnsi"/>
          <w:spacing w:val="-1"/>
        </w:rPr>
        <w:t>a</w:t>
      </w:r>
      <w:r w:rsidRPr="3B9C338F">
        <w:rPr>
          <w:rFonts w:asciiTheme="minorHAnsi" w:eastAsia="Times New Roman" w:hAnsiTheme="minorHAnsi"/>
        </w:rPr>
        <w:t>y</w:t>
      </w:r>
      <w:r w:rsidRPr="3B9C338F">
        <w:rPr>
          <w:rFonts w:asciiTheme="minorHAnsi" w:eastAsia="Times New Roman" w:hAnsiTheme="minorHAnsi"/>
          <w:spacing w:val="-4"/>
        </w:rPr>
        <w:t xml:space="preserve"> </w:t>
      </w:r>
      <w:r w:rsidRPr="3B9C338F">
        <w:rPr>
          <w:rFonts w:asciiTheme="minorHAnsi" w:eastAsia="Times New Roman" w:hAnsiTheme="minorHAnsi"/>
        </w:rPr>
        <w:t>be</w:t>
      </w:r>
      <w:r w:rsidRPr="3B9C338F">
        <w:rPr>
          <w:rFonts w:asciiTheme="minorHAnsi" w:eastAsia="Times New Roman" w:hAnsiTheme="minorHAnsi"/>
          <w:spacing w:val="-5"/>
        </w:rPr>
        <w:t xml:space="preserve"> </w:t>
      </w:r>
      <w:r w:rsidRPr="3B9C338F">
        <w:rPr>
          <w:rFonts w:asciiTheme="minorHAnsi" w:eastAsia="Times New Roman" w:hAnsiTheme="minorHAnsi"/>
          <w:spacing w:val="1"/>
        </w:rPr>
        <w:t>f</w:t>
      </w:r>
      <w:r w:rsidRPr="3B9C338F">
        <w:rPr>
          <w:rFonts w:asciiTheme="minorHAnsi" w:eastAsia="Times New Roman" w:hAnsiTheme="minorHAnsi"/>
        </w:rPr>
        <w:t>ound</w:t>
      </w:r>
      <w:r w:rsidRPr="3B9C338F">
        <w:rPr>
          <w:rFonts w:asciiTheme="minorHAnsi" w:eastAsia="Times New Roman" w:hAnsiTheme="minorHAnsi"/>
          <w:spacing w:val="2"/>
        </w:rPr>
        <w:t xml:space="preserve"> </w:t>
      </w:r>
      <w:r w:rsidRPr="3B9C338F">
        <w:rPr>
          <w:rFonts w:asciiTheme="minorHAnsi" w:eastAsia="Times New Roman" w:hAnsiTheme="minorHAnsi"/>
          <w:spacing w:val="-1"/>
        </w:rPr>
        <w:t>w</w:t>
      </w:r>
      <w:r w:rsidRPr="3B9C338F">
        <w:rPr>
          <w:rFonts w:asciiTheme="minorHAnsi" w:eastAsia="Times New Roman" w:hAnsiTheme="minorHAnsi"/>
        </w:rPr>
        <w:t>h</w:t>
      </w:r>
      <w:r w:rsidRPr="3B9C338F">
        <w:rPr>
          <w:rFonts w:asciiTheme="minorHAnsi" w:eastAsia="Times New Roman" w:hAnsiTheme="minorHAnsi"/>
          <w:spacing w:val="1"/>
        </w:rPr>
        <w:t>il</w:t>
      </w:r>
      <w:r w:rsidRPr="3B9C338F">
        <w:rPr>
          <w:rFonts w:asciiTheme="minorHAnsi" w:eastAsia="Times New Roman" w:hAnsiTheme="minorHAnsi"/>
        </w:rPr>
        <w:t>e</w:t>
      </w:r>
      <w:r w:rsidRPr="3B9C338F">
        <w:rPr>
          <w:rFonts w:asciiTheme="minorHAnsi" w:eastAsia="Times New Roman" w:hAnsiTheme="minorHAnsi"/>
          <w:spacing w:val="-6"/>
        </w:rPr>
        <w:t xml:space="preserve"> </w:t>
      </w:r>
      <w:r w:rsidRPr="3B9C338F">
        <w:rPr>
          <w:rFonts w:asciiTheme="minorHAnsi" w:eastAsia="Times New Roman" w:hAnsiTheme="minorHAnsi"/>
        </w:rPr>
        <w:t>unp</w:t>
      </w:r>
      <w:r w:rsidRPr="3B9C338F">
        <w:rPr>
          <w:rFonts w:asciiTheme="minorHAnsi" w:eastAsia="Times New Roman" w:hAnsiTheme="minorHAnsi"/>
          <w:spacing w:val="-2"/>
        </w:rPr>
        <w:t>a</w:t>
      </w:r>
      <w:r w:rsidRPr="3B9C338F">
        <w:rPr>
          <w:rFonts w:asciiTheme="minorHAnsi" w:eastAsia="Times New Roman" w:hAnsiTheme="minorHAnsi"/>
          <w:spacing w:val="-1"/>
        </w:rPr>
        <w:t>c</w:t>
      </w:r>
      <w:r w:rsidRPr="3B9C338F">
        <w:rPr>
          <w:rFonts w:asciiTheme="minorHAnsi" w:eastAsia="Times New Roman" w:hAnsiTheme="minorHAnsi"/>
        </w:rPr>
        <w:t>k</w:t>
      </w:r>
      <w:r w:rsidRPr="3B9C338F">
        <w:rPr>
          <w:rFonts w:asciiTheme="minorHAnsi" w:eastAsia="Times New Roman" w:hAnsiTheme="minorHAnsi"/>
          <w:spacing w:val="1"/>
        </w:rPr>
        <w:t>i</w:t>
      </w:r>
      <w:r w:rsidRPr="3B9C338F">
        <w:rPr>
          <w:rFonts w:asciiTheme="minorHAnsi" w:eastAsia="Times New Roman" w:hAnsiTheme="minorHAnsi"/>
        </w:rPr>
        <w:t>ng.</w:t>
      </w:r>
    </w:p>
    <w:p w14:paraId="4783325D" w14:textId="77777777" w:rsidR="00BB69DC" w:rsidRPr="00BB69DC" w:rsidRDefault="00BB69DC" w:rsidP="002F6521">
      <w:pPr>
        <w:pStyle w:val="ListParagraph"/>
        <w:numPr>
          <w:ilvl w:val="0"/>
          <w:numId w:val="66"/>
        </w:numPr>
        <w:tabs>
          <w:tab w:val="left" w:pos="1220"/>
        </w:tabs>
        <w:spacing w:before="7" w:after="0" w:line="276" w:lineRule="auto"/>
        <w:ind w:left="720" w:right="181"/>
        <w:rPr>
          <w:rFonts w:asciiTheme="minorHAnsi" w:hAnsiTheme="minorHAnsi"/>
        </w:rPr>
      </w:pPr>
      <w:r w:rsidRPr="3B9C338F">
        <w:rPr>
          <w:rFonts w:asciiTheme="minorHAnsi" w:eastAsia="Times New Roman" w:hAnsiTheme="minorHAnsi"/>
        </w:rPr>
        <w:t>Rod</w:t>
      </w:r>
      <w:r w:rsidRPr="3B9C338F">
        <w:rPr>
          <w:rFonts w:asciiTheme="minorHAnsi" w:eastAsia="Times New Roman" w:hAnsiTheme="minorHAnsi"/>
          <w:spacing w:val="-2"/>
        </w:rPr>
        <w:t>e</w:t>
      </w:r>
      <w:r w:rsidRPr="3B9C338F">
        <w:rPr>
          <w:rFonts w:asciiTheme="minorHAnsi" w:eastAsia="Times New Roman" w:hAnsiTheme="minorHAnsi"/>
        </w:rPr>
        <w:t>nt</w:t>
      </w:r>
      <w:r w:rsidRPr="3B9C338F">
        <w:rPr>
          <w:rFonts w:asciiTheme="minorHAnsi" w:eastAsia="Times New Roman" w:hAnsiTheme="minorHAnsi"/>
          <w:spacing w:val="-6"/>
        </w:rPr>
        <w:t xml:space="preserve"> </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spacing w:val="1"/>
        </w:rPr>
        <w:t>i</w:t>
      </w:r>
      <w:r w:rsidRPr="3B9C338F">
        <w:rPr>
          <w:rFonts w:asciiTheme="minorHAnsi" w:eastAsia="Times New Roman" w:hAnsiTheme="minorHAnsi"/>
        </w:rPr>
        <w:t>t</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spacing w:val="-2"/>
        </w:rPr>
        <w:t>t</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ons</w:t>
      </w:r>
      <w:r w:rsidRPr="3B9C338F">
        <w:rPr>
          <w:rFonts w:asciiTheme="minorHAnsi" w:eastAsia="Times New Roman" w:hAnsiTheme="minorHAnsi"/>
          <w:spacing w:val="-1"/>
        </w:rPr>
        <w:t xml:space="preserve"> a</w:t>
      </w:r>
      <w:r w:rsidRPr="3B9C338F">
        <w:rPr>
          <w:rFonts w:asciiTheme="minorHAnsi" w:eastAsia="Times New Roman" w:hAnsiTheme="minorHAnsi"/>
        </w:rPr>
        <w:t>nd</w:t>
      </w:r>
      <w:r w:rsidRPr="3B9C338F">
        <w:rPr>
          <w:rFonts w:asciiTheme="minorHAnsi" w:eastAsia="Times New Roman" w:hAnsiTheme="minorHAnsi"/>
          <w:spacing w:val="-1"/>
        </w:rPr>
        <w:t>/</w:t>
      </w:r>
      <w:r w:rsidRPr="3B9C338F">
        <w:rPr>
          <w:rFonts w:asciiTheme="minorHAnsi" w:eastAsia="Times New Roman" w:hAnsiTheme="minorHAnsi"/>
        </w:rPr>
        <w:t>or</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spacing w:val="3"/>
        </w:rPr>
        <w:t>r</w:t>
      </w:r>
      <w:r w:rsidRPr="3B9C338F">
        <w:rPr>
          <w:rFonts w:asciiTheme="minorHAnsi" w:eastAsia="Times New Roman" w:hAnsiTheme="minorHAnsi"/>
          <w:spacing w:val="-1"/>
        </w:rPr>
        <w:t>a</w:t>
      </w:r>
      <w:r w:rsidRPr="3B9C338F">
        <w:rPr>
          <w:rFonts w:asciiTheme="minorHAnsi" w:eastAsia="Times New Roman" w:hAnsiTheme="minorHAnsi"/>
        </w:rPr>
        <w:t>ps</w:t>
      </w:r>
      <w:r w:rsidRPr="3B9C338F">
        <w:rPr>
          <w:rFonts w:asciiTheme="minorHAnsi" w:eastAsia="Times New Roman" w:hAnsiTheme="minorHAnsi"/>
          <w:spacing w:val="-2"/>
        </w:rPr>
        <w:t xml:space="preserve"> </w:t>
      </w:r>
      <w:r w:rsidRPr="3B9C338F">
        <w:rPr>
          <w:rFonts w:asciiTheme="minorHAnsi" w:eastAsia="Times New Roman" w:hAnsiTheme="minorHAnsi"/>
          <w:spacing w:val="2"/>
        </w:rPr>
        <w:t>s</w:t>
      </w:r>
      <w:r w:rsidRPr="3B9C338F">
        <w:rPr>
          <w:rFonts w:asciiTheme="minorHAnsi" w:eastAsia="Times New Roman" w:hAnsiTheme="minorHAnsi"/>
        </w:rPr>
        <w:t>hou</w:t>
      </w:r>
      <w:r w:rsidRPr="3B9C338F">
        <w:rPr>
          <w:rFonts w:asciiTheme="minorHAnsi" w:eastAsia="Times New Roman" w:hAnsiTheme="minorHAnsi"/>
          <w:spacing w:val="1"/>
        </w:rPr>
        <w:t>l</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rPr>
        <w:t>be</w:t>
      </w:r>
      <w:r w:rsidRPr="3B9C338F">
        <w:rPr>
          <w:rFonts w:asciiTheme="minorHAnsi" w:eastAsia="Times New Roman" w:hAnsiTheme="minorHAnsi"/>
          <w:spacing w:val="-1"/>
        </w:rPr>
        <w:t xml:space="preserve"> </w:t>
      </w:r>
      <w:r w:rsidRPr="3B9C338F">
        <w:rPr>
          <w:rFonts w:asciiTheme="minorHAnsi" w:eastAsia="Times New Roman" w:hAnsiTheme="minorHAnsi"/>
        </w:rPr>
        <w:t>m</w:t>
      </w:r>
      <w:r w:rsidRPr="3B9C338F">
        <w:rPr>
          <w:rFonts w:asciiTheme="minorHAnsi" w:eastAsia="Times New Roman" w:hAnsiTheme="minorHAnsi"/>
          <w:spacing w:val="-1"/>
        </w:rPr>
        <w:t>a</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t</w:t>
      </w:r>
      <w:r w:rsidRPr="3B9C338F">
        <w:rPr>
          <w:rFonts w:asciiTheme="minorHAnsi" w:eastAsia="Times New Roman" w:hAnsiTheme="minorHAnsi"/>
          <w:spacing w:val="-1"/>
        </w:rPr>
        <w:t>a</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e</w:t>
      </w:r>
      <w:r w:rsidRPr="3B9C338F">
        <w:rPr>
          <w:rFonts w:asciiTheme="minorHAnsi" w:eastAsia="Times New Roman" w:hAnsiTheme="minorHAnsi"/>
        </w:rPr>
        <w:t>d</w:t>
      </w:r>
      <w:r w:rsidRPr="3B9C338F">
        <w:rPr>
          <w:rFonts w:asciiTheme="minorHAnsi" w:eastAsia="Times New Roman" w:hAnsiTheme="minorHAnsi"/>
          <w:spacing w:val="-5"/>
        </w:rPr>
        <w:t xml:space="preserve"> </w:t>
      </w:r>
      <w:r w:rsidRPr="3B9C338F">
        <w:rPr>
          <w:rFonts w:asciiTheme="minorHAnsi" w:eastAsia="Times New Roman" w:hAnsiTheme="minorHAnsi"/>
          <w:spacing w:val="-1"/>
        </w:rPr>
        <w:t>ar</w:t>
      </w:r>
      <w:r w:rsidRPr="3B9C338F">
        <w:rPr>
          <w:rFonts w:asciiTheme="minorHAnsi" w:eastAsia="Times New Roman" w:hAnsiTheme="minorHAnsi"/>
        </w:rPr>
        <w:t>ound</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2"/>
        </w:rPr>
        <w:t xml:space="preserve"> </w:t>
      </w:r>
      <w:r w:rsidRPr="3B9C338F">
        <w:rPr>
          <w:rFonts w:asciiTheme="minorHAnsi" w:eastAsia="Times New Roman" w:hAnsiTheme="minorHAnsi"/>
        </w:rPr>
        <w:t>point of entry or</w:t>
      </w:r>
      <w:r w:rsidRPr="3B9C338F">
        <w:rPr>
          <w:rFonts w:asciiTheme="minorHAnsi" w:eastAsia="Times New Roman" w:hAnsiTheme="minorHAnsi"/>
          <w:spacing w:val="-4"/>
        </w:rPr>
        <w:t xml:space="preserve"> </w:t>
      </w:r>
      <w:r w:rsidRPr="3B9C338F">
        <w:rPr>
          <w:rFonts w:asciiTheme="minorHAnsi" w:eastAsia="Times New Roman" w:hAnsiTheme="minorHAnsi"/>
          <w:spacing w:val="-2"/>
        </w:rPr>
        <w:t>t</w:t>
      </w:r>
      <w:r w:rsidRPr="3B9C338F">
        <w:rPr>
          <w:rFonts w:asciiTheme="minorHAnsi" w:eastAsia="Times New Roman" w:hAnsiTheme="minorHAnsi"/>
          <w:spacing w:val="4"/>
        </w:rPr>
        <w:t>h</w:t>
      </w:r>
      <w:r w:rsidRPr="3B9C338F">
        <w:rPr>
          <w:rFonts w:asciiTheme="minorHAnsi" w:eastAsia="Times New Roman" w:hAnsiTheme="minorHAnsi"/>
        </w:rPr>
        <w:t>e</w:t>
      </w:r>
      <w:r w:rsidRPr="3B9C338F">
        <w:rPr>
          <w:rFonts w:asciiTheme="minorHAnsi" w:eastAsia="Times New Roman" w:hAnsiTheme="minorHAnsi"/>
          <w:spacing w:val="-5"/>
        </w:rPr>
        <w:t xml:space="preserve"> </w:t>
      </w:r>
      <w:r w:rsidRPr="3B9C338F">
        <w:rPr>
          <w:rFonts w:asciiTheme="minorHAnsi" w:eastAsia="Times New Roman" w:hAnsiTheme="minorHAnsi"/>
        </w:rPr>
        <w:t>du</w:t>
      </w:r>
      <w:r w:rsidRPr="3B9C338F">
        <w:rPr>
          <w:rFonts w:asciiTheme="minorHAnsi" w:eastAsia="Times New Roman" w:hAnsiTheme="minorHAnsi"/>
          <w:spacing w:val="-1"/>
        </w:rPr>
        <w:t>r</w:t>
      </w:r>
      <w:r w:rsidRPr="3B9C338F">
        <w:rPr>
          <w:rFonts w:asciiTheme="minorHAnsi" w:eastAsia="Times New Roman" w:hAnsiTheme="minorHAnsi"/>
          <w:spacing w:val="3"/>
        </w:rPr>
        <w:t>a</w:t>
      </w:r>
      <w:r w:rsidRPr="3B9C338F">
        <w:rPr>
          <w:rFonts w:asciiTheme="minorHAnsi" w:eastAsia="Times New Roman" w:hAnsiTheme="minorHAnsi"/>
          <w:spacing w:val="-2"/>
        </w:rPr>
        <w:t>t</w:t>
      </w:r>
      <w:r w:rsidRPr="3B9C338F">
        <w:rPr>
          <w:rFonts w:asciiTheme="minorHAnsi" w:eastAsia="Times New Roman" w:hAnsiTheme="minorHAnsi"/>
          <w:spacing w:val="6"/>
        </w:rPr>
        <w:t>i</w:t>
      </w:r>
      <w:r w:rsidRPr="3B9C338F">
        <w:rPr>
          <w:rFonts w:asciiTheme="minorHAnsi" w:eastAsia="Times New Roman" w:hAnsiTheme="minorHAnsi"/>
        </w:rPr>
        <w:t>on of</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4"/>
        </w:rPr>
        <w:t xml:space="preserve"> </w:t>
      </w:r>
      <w:r w:rsidRPr="3B9C338F">
        <w:rPr>
          <w:rFonts w:asciiTheme="minorHAnsi" w:eastAsia="Times New Roman" w:hAnsiTheme="minorHAnsi"/>
          <w:spacing w:val="1"/>
        </w:rPr>
        <w:t>vi</w:t>
      </w:r>
      <w:r w:rsidRPr="3B9C338F">
        <w:rPr>
          <w:rFonts w:asciiTheme="minorHAnsi" w:eastAsia="Times New Roman" w:hAnsiTheme="minorHAnsi"/>
          <w:spacing w:val="2"/>
        </w:rPr>
        <w:t>s</w:t>
      </w:r>
      <w:r w:rsidRPr="3B9C338F">
        <w:rPr>
          <w:rFonts w:asciiTheme="minorHAnsi" w:eastAsia="Times New Roman" w:hAnsiTheme="minorHAnsi"/>
          <w:spacing w:val="1"/>
        </w:rPr>
        <w:t>i</w:t>
      </w:r>
      <w:r w:rsidRPr="3B9C338F">
        <w:rPr>
          <w:rFonts w:asciiTheme="minorHAnsi" w:eastAsia="Times New Roman" w:hAnsiTheme="minorHAnsi"/>
          <w:spacing w:val="-2"/>
        </w:rPr>
        <w:t>t.</w:t>
      </w:r>
    </w:p>
    <w:p w14:paraId="3B7A2BA1" w14:textId="03302E86" w:rsidR="00BB69DC" w:rsidRPr="00BB69DC" w:rsidRDefault="00BB69DC" w:rsidP="00BB69DC">
      <w:pPr>
        <w:pStyle w:val="Heading2"/>
      </w:pPr>
      <w:bookmarkStart w:id="915" w:name="_Toc490987234"/>
      <w:bookmarkStart w:id="916" w:name="_Toc490992202"/>
      <w:bookmarkStart w:id="917" w:name="_Toc491017540"/>
      <w:bookmarkStart w:id="918" w:name="_Toc490994826"/>
      <w:bookmarkStart w:id="919" w:name="_Toc490997760"/>
      <w:bookmarkStart w:id="920" w:name="_Toc490999671"/>
      <w:bookmarkStart w:id="921" w:name="_Toc491010071"/>
      <w:bookmarkStart w:id="922" w:name="_Toc491000553"/>
      <w:r w:rsidRPr="00BB69DC">
        <w:t>W</w:t>
      </w:r>
      <w:r w:rsidRPr="00BB69DC">
        <w:rPr>
          <w:spacing w:val="2"/>
        </w:rPr>
        <w:t>a</w:t>
      </w:r>
      <w:r w:rsidRPr="00BB69DC">
        <w:t>s</w:t>
      </w:r>
      <w:r w:rsidRPr="00BB69DC">
        <w:rPr>
          <w:spacing w:val="1"/>
        </w:rPr>
        <w:t>t</w:t>
      </w:r>
      <w:r w:rsidRPr="00BB69DC">
        <w:t>e Management</w:t>
      </w:r>
      <w:bookmarkEnd w:id="915"/>
      <w:bookmarkEnd w:id="916"/>
      <w:bookmarkEnd w:id="917"/>
      <w:bookmarkEnd w:id="918"/>
      <w:bookmarkEnd w:id="919"/>
      <w:bookmarkEnd w:id="920"/>
      <w:bookmarkEnd w:id="921"/>
      <w:bookmarkEnd w:id="922"/>
    </w:p>
    <w:p w14:paraId="58E88A7E" w14:textId="77777777" w:rsidR="00BB69DC" w:rsidRPr="00BB69DC" w:rsidRDefault="00BB69DC" w:rsidP="00BB69DC">
      <w:pPr>
        <w:spacing w:before="7" w:after="0" w:line="110" w:lineRule="exact"/>
        <w:rPr>
          <w:rFonts w:asciiTheme="minorHAnsi" w:eastAsia="Times New Roman" w:hAnsiTheme="minorHAnsi"/>
          <w:szCs w:val="22"/>
        </w:rPr>
      </w:pPr>
    </w:p>
    <w:p w14:paraId="6C15D6CB" w14:textId="77777777" w:rsidR="00BB69DC" w:rsidRPr="00BB69DC" w:rsidRDefault="00BB69DC" w:rsidP="00BB69DC">
      <w:pPr>
        <w:spacing w:after="0"/>
        <w:ind w:left="160" w:right="427"/>
        <w:rPr>
          <w:rFonts w:asciiTheme="minorHAnsi" w:eastAsia="Times New Roman" w:hAnsiTheme="minorHAnsi"/>
        </w:rPr>
      </w:pPr>
      <w:r w:rsidRPr="3B9C338F">
        <w:rPr>
          <w:rFonts w:asciiTheme="minorHAnsi" w:eastAsia="Times New Roman" w:hAnsiTheme="minorHAnsi"/>
        </w:rPr>
        <w:t>Hum</w:t>
      </w:r>
      <w:r w:rsidRPr="3B9C338F">
        <w:rPr>
          <w:rFonts w:asciiTheme="minorHAnsi" w:eastAsia="Times New Roman" w:hAnsiTheme="minorHAnsi"/>
          <w:spacing w:val="-1"/>
        </w:rPr>
        <w:t>a</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rPr>
        <w:t>ou</w:t>
      </w:r>
      <w:r w:rsidRPr="3B9C338F">
        <w:rPr>
          <w:rFonts w:asciiTheme="minorHAnsi" w:eastAsia="Times New Roman" w:hAnsiTheme="minorHAnsi"/>
          <w:spacing w:val="-1"/>
        </w:rPr>
        <w:t>rce</w:t>
      </w:r>
      <w:r w:rsidRPr="3B9C338F">
        <w:rPr>
          <w:rFonts w:asciiTheme="minorHAnsi" w:eastAsia="Times New Roman" w:hAnsiTheme="minorHAnsi"/>
        </w:rPr>
        <w:t>s</w:t>
      </w:r>
      <w:r w:rsidRPr="3B9C338F">
        <w:rPr>
          <w:rFonts w:asciiTheme="minorHAnsi" w:eastAsia="Times New Roman" w:hAnsiTheme="minorHAnsi"/>
          <w:spacing w:val="-2"/>
        </w:rPr>
        <w:t xml:space="preserve"> </w:t>
      </w:r>
      <w:r w:rsidRPr="3B9C338F">
        <w:rPr>
          <w:rFonts w:asciiTheme="minorHAnsi" w:eastAsia="Times New Roman" w:hAnsiTheme="minorHAnsi"/>
          <w:spacing w:val="2"/>
        </w:rPr>
        <w:t>s</w:t>
      </w:r>
      <w:r w:rsidRPr="3B9C338F">
        <w:rPr>
          <w:rFonts w:asciiTheme="minorHAnsi" w:eastAsia="Times New Roman" w:hAnsiTheme="minorHAnsi"/>
        </w:rPr>
        <w:t>u</w:t>
      </w:r>
      <w:r w:rsidRPr="3B9C338F">
        <w:rPr>
          <w:rFonts w:asciiTheme="minorHAnsi" w:eastAsia="Times New Roman" w:hAnsiTheme="minorHAnsi"/>
          <w:spacing w:val="-1"/>
        </w:rPr>
        <w:t>c</w:t>
      </w:r>
      <w:r w:rsidRPr="3B9C338F">
        <w:rPr>
          <w:rFonts w:asciiTheme="minorHAnsi" w:eastAsia="Times New Roman" w:hAnsiTheme="minorHAnsi"/>
        </w:rPr>
        <w:t>h</w:t>
      </w:r>
      <w:r w:rsidRPr="3B9C338F">
        <w:rPr>
          <w:rFonts w:asciiTheme="minorHAnsi" w:eastAsia="Times New Roman" w:hAnsiTheme="minorHAnsi"/>
          <w:spacing w:val="3"/>
        </w:rPr>
        <w:t xml:space="preserve"> </w:t>
      </w:r>
      <w:r w:rsidRPr="3B9C338F">
        <w:rPr>
          <w:rFonts w:asciiTheme="minorHAnsi" w:eastAsia="Times New Roman" w:hAnsiTheme="minorHAnsi"/>
          <w:spacing w:val="-1"/>
        </w:rPr>
        <w:t>a</w:t>
      </w:r>
      <w:r w:rsidRPr="3B9C338F">
        <w:rPr>
          <w:rFonts w:asciiTheme="minorHAnsi" w:eastAsia="Times New Roman" w:hAnsiTheme="minorHAnsi"/>
        </w:rPr>
        <w:t>s g</w:t>
      </w:r>
      <w:r w:rsidRPr="3B9C338F">
        <w:rPr>
          <w:rFonts w:asciiTheme="minorHAnsi" w:eastAsia="Times New Roman" w:hAnsiTheme="minorHAnsi"/>
          <w:spacing w:val="-1"/>
        </w:rPr>
        <w:t>ar</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spacing w:val="4"/>
        </w:rPr>
        <w:t>g</w:t>
      </w:r>
      <w:r w:rsidRPr="3B9C338F">
        <w:rPr>
          <w:rFonts w:asciiTheme="minorHAnsi" w:eastAsia="Times New Roman" w:hAnsiTheme="minorHAnsi"/>
          <w:spacing w:val="-1"/>
        </w:rPr>
        <w:t>e</w:t>
      </w:r>
      <w:r w:rsidRPr="3B9C338F">
        <w:rPr>
          <w:rFonts w:asciiTheme="minorHAnsi" w:eastAsia="Times New Roman" w:hAnsiTheme="minorHAnsi"/>
        </w:rPr>
        <w:t>,</w:t>
      </w:r>
      <w:r w:rsidRPr="3B9C338F">
        <w:rPr>
          <w:rFonts w:asciiTheme="minorHAnsi" w:eastAsia="Times New Roman" w:hAnsiTheme="minorHAnsi"/>
          <w:spacing w:val="-7"/>
        </w:rPr>
        <w:t xml:space="preserve">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spacing w:val="-1"/>
        </w:rPr>
        <w:t>cra</w:t>
      </w:r>
      <w:r w:rsidRPr="3B9C338F">
        <w:rPr>
          <w:rFonts w:asciiTheme="minorHAnsi" w:eastAsia="Times New Roman" w:hAnsiTheme="minorHAnsi"/>
        </w:rPr>
        <w:t>p</w:t>
      </w:r>
      <w:r w:rsidRPr="3B9C338F">
        <w:rPr>
          <w:rFonts w:asciiTheme="minorHAnsi" w:eastAsia="Times New Roman" w:hAnsiTheme="minorHAnsi"/>
          <w:spacing w:val="2"/>
        </w:rPr>
        <w:t>s</w:t>
      </w:r>
      <w:r w:rsidRPr="3B9C338F">
        <w:rPr>
          <w:rFonts w:asciiTheme="minorHAnsi" w:eastAsia="Times New Roman" w:hAnsiTheme="minorHAnsi"/>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spacing w:val="2"/>
        </w:rPr>
        <w:t>s</w:t>
      </w:r>
      <w:r w:rsidRPr="3B9C338F">
        <w:rPr>
          <w:rFonts w:asciiTheme="minorHAnsi" w:eastAsia="Times New Roman" w:hAnsiTheme="minorHAnsi"/>
        </w:rPr>
        <w:t>h</w:t>
      </w:r>
      <w:r w:rsidRPr="3B9C338F">
        <w:rPr>
          <w:rFonts w:asciiTheme="minorHAnsi" w:eastAsia="Times New Roman" w:hAnsiTheme="minorHAnsi"/>
          <w:spacing w:val="-1"/>
        </w:rPr>
        <w:t>a</w:t>
      </w:r>
      <w:r w:rsidRPr="3B9C338F">
        <w:rPr>
          <w:rFonts w:asciiTheme="minorHAnsi" w:eastAsia="Times New Roman" w:hAnsiTheme="minorHAnsi"/>
        </w:rPr>
        <w:t>b</w:t>
      </w:r>
      <w:r w:rsidRPr="3B9C338F">
        <w:rPr>
          <w:rFonts w:asciiTheme="minorHAnsi" w:eastAsia="Times New Roman" w:hAnsiTheme="minorHAnsi"/>
          <w:spacing w:val="2"/>
        </w:rPr>
        <w:t>l</w:t>
      </w:r>
      <w:r w:rsidRPr="3B9C338F">
        <w:rPr>
          <w:rFonts w:asciiTheme="minorHAnsi" w:eastAsia="Times New Roman" w:hAnsiTheme="minorHAnsi"/>
        </w:rPr>
        <w:t>e</w:t>
      </w:r>
      <w:r w:rsidRPr="3B9C338F">
        <w:rPr>
          <w:rFonts w:asciiTheme="minorHAnsi" w:eastAsia="Times New Roman" w:hAnsiTheme="minorHAnsi"/>
          <w:spacing w:val="-7"/>
        </w:rPr>
        <w:t xml:space="preserve">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te</w:t>
      </w:r>
      <w:r w:rsidRPr="3B9C338F">
        <w:rPr>
          <w:rFonts w:asciiTheme="minorHAnsi" w:eastAsia="Times New Roman" w:hAnsiTheme="minorHAnsi"/>
        </w:rPr>
        <w:t>ms</w:t>
      </w:r>
      <w:r w:rsidRPr="3B9C338F">
        <w:rPr>
          <w:rFonts w:asciiTheme="minorHAnsi" w:eastAsia="Times New Roman" w:hAnsiTheme="minorHAnsi"/>
          <w:spacing w:val="-4"/>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cr</w:t>
      </w:r>
      <w:r w:rsidRPr="3B9C338F">
        <w:rPr>
          <w:rFonts w:asciiTheme="minorHAnsi" w:eastAsia="Times New Roman" w:hAnsiTheme="minorHAnsi"/>
          <w:spacing w:val="3"/>
        </w:rPr>
        <w:t>e</w:t>
      </w:r>
      <w:r w:rsidRPr="3B9C338F">
        <w:rPr>
          <w:rFonts w:asciiTheme="minorHAnsi" w:eastAsia="Times New Roman" w:hAnsiTheme="minorHAnsi"/>
          <w:spacing w:val="-1"/>
        </w:rPr>
        <w:t>a</w:t>
      </w:r>
      <w:r w:rsidRPr="3B9C338F">
        <w:rPr>
          <w:rFonts w:asciiTheme="minorHAnsi" w:eastAsia="Times New Roman" w:hAnsiTheme="minorHAnsi"/>
          <w:spacing w:val="2"/>
        </w:rPr>
        <w:t>s</w:t>
      </w:r>
      <w:r w:rsidRPr="3B9C338F">
        <w:rPr>
          <w:rFonts w:asciiTheme="minorHAnsi" w:eastAsia="Times New Roman" w:hAnsiTheme="minorHAnsi"/>
        </w:rPr>
        <w:t>e</w:t>
      </w:r>
      <w:r w:rsidRPr="3B9C338F">
        <w:rPr>
          <w:rFonts w:asciiTheme="minorHAnsi" w:eastAsia="Times New Roman" w:hAnsiTheme="minorHAnsi"/>
          <w:spacing w:val="-2"/>
        </w:rPr>
        <w:t xml:space="preserve"> 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spacing w:val="-1"/>
        </w:rPr>
        <w:t>c</w:t>
      </w:r>
      <w:r w:rsidRPr="3B9C338F">
        <w:rPr>
          <w:rFonts w:asciiTheme="minorHAnsi" w:eastAsia="Times New Roman" w:hAnsiTheme="minorHAnsi"/>
          <w:spacing w:val="4"/>
        </w:rPr>
        <w:t>h</w:t>
      </w:r>
      <w:r w:rsidRPr="3B9C338F">
        <w:rPr>
          <w:rFonts w:asciiTheme="minorHAnsi" w:eastAsia="Times New Roman" w:hAnsiTheme="minorHAnsi"/>
          <w:spacing w:val="-1"/>
        </w:rPr>
        <w:t>a</w:t>
      </w:r>
      <w:r w:rsidRPr="3B9C338F">
        <w:rPr>
          <w:rFonts w:asciiTheme="minorHAnsi" w:eastAsia="Times New Roman" w:hAnsiTheme="minorHAnsi"/>
        </w:rPr>
        <w:t>n</w:t>
      </w:r>
      <w:r w:rsidRPr="3B9C338F">
        <w:rPr>
          <w:rFonts w:asciiTheme="minorHAnsi" w:eastAsia="Times New Roman" w:hAnsiTheme="minorHAnsi"/>
          <w:spacing w:val="3"/>
        </w:rPr>
        <w:t>c</w:t>
      </w:r>
      <w:r w:rsidRPr="3B9C338F">
        <w:rPr>
          <w:rFonts w:asciiTheme="minorHAnsi" w:eastAsia="Times New Roman" w:hAnsiTheme="minorHAnsi"/>
          <w:spacing w:val="-1"/>
        </w:rPr>
        <w:t>e</w:t>
      </w:r>
      <w:r w:rsidRPr="3B9C338F">
        <w:rPr>
          <w:rFonts w:asciiTheme="minorHAnsi" w:eastAsia="Times New Roman" w:hAnsiTheme="minorHAnsi"/>
        </w:rPr>
        <w:t>s</w:t>
      </w:r>
      <w:r w:rsidRPr="3B9C338F">
        <w:rPr>
          <w:rFonts w:asciiTheme="minorHAnsi" w:eastAsia="Times New Roman" w:hAnsiTheme="minorHAnsi"/>
          <w:spacing w:val="-2"/>
        </w:rPr>
        <w:t xml:space="preserve"> of inadvertent seed dispersal and also provide food resources for non-native species, if present. </w:t>
      </w:r>
      <w:r w:rsidRPr="3B9C338F">
        <w:rPr>
          <w:rFonts w:asciiTheme="minorHAnsi" w:eastAsia="Times New Roman" w:hAnsiTheme="minorHAnsi"/>
          <w:spacing w:val="-1"/>
        </w:rPr>
        <w:t>F</w:t>
      </w:r>
      <w:r w:rsidRPr="3B9C338F">
        <w:rPr>
          <w:rFonts w:asciiTheme="minorHAnsi" w:eastAsia="Times New Roman" w:hAnsiTheme="minorHAnsi"/>
        </w:rPr>
        <w:t>or</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s</w:t>
      </w:r>
      <w:r w:rsidRPr="3B9C338F">
        <w:rPr>
          <w:rFonts w:asciiTheme="minorHAnsi" w:eastAsia="Times New Roman" w:hAnsiTheme="minorHAnsi"/>
          <w:spacing w:val="-1"/>
        </w:rPr>
        <w:t xml:space="preserve"> rea</w:t>
      </w:r>
      <w:r w:rsidRPr="3B9C338F">
        <w:rPr>
          <w:rFonts w:asciiTheme="minorHAnsi" w:eastAsia="Times New Roman" w:hAnsiTheme="minorHAnsi"/>
          <w:spacing w:val="2"/>
        </w:rPr>
        <w:t>s</w:t>
      </w:r>
      <w:r w:rsidRPr="3B9C338F">
        <w:rPr>
          <w:rFonts w:asciiTheme="minorHAnsi" w:eastAsia="Times New Roman" w:hAnsiTheme="minorHAnsi"/>
        </w:rPr>
        <w:t>on,</w:t>
      </w:r>
      <w:r w:rsidRPr="3B9C338F">
        <w:rPr>
          <w:rFonts w:asciiTheme="minorHAnsi" w:eastAsia="Times New Roman" w:hAnsiTheme="minorHAnsi"/>
          <w:spacing w:val="-5"/>
        </w:rPr>
        <w:t xml:space="preserve"> </w:t>
      </w:r>
      <w:r w:rsidRPr="3B9C338F">
        <w:rPr>
          <w:rFonts w:asciiTheme="minorHAnsi" w:eastAsia="Times New Roman" w:hAnsiTheme="minorHAnsi"/>
          <w:spacing w:val="-1"/>
        </w:rPr>
        <w:t>a</w:t>
      </w:r>
      <w:r w:rsidRPr="3B9C338F">
        <w:rPr>
          <w:rFonts w:asciiTheme="minorHAnsi" w:eastAsia="Times New Roman" w:hAnsiTheme="minorHAnsi"/>
          <w:spacing w:val="1"/>
        </w:rPr>
        <w:t>l</w:t>
      </w:r>
      <w:r w:rsidRPr="3B9C338F">
        <w:rPr>
          <w:rFonts w:asciiTheme="minorHAnsi" w:eastAsia="Times New Roman" w:hAnsiTheme="minorHAnsi"/>
        </w:rPr>
        <w:t xml:space="preserve">l </w:t>
      </w:r>
      <w:r w:rsidRPr="3B9C338F">
        <w:rPr>
          <w:rFonts w:asciiTheme="minorHAnsi" w:eastAsia="Times New Roman" w:hAnsiTheme="minorHAnsi"/>
          <w:spacing w:val="3"/>
        </w:rPr>
        <w:t>w</w:t>
      </w:r>
      <w:r w:rsidRPr="3B9C338F">
        <w:rPr>
          <w:rFonts w:asciiTheme="minorHAnsi" w:eastAsia="Times New Roman" w:hAnsiTheme="minorHAnsi"/>
          <w:spacing w:val="-1"/>
        </w:rPr>
        <w:t>a</w:t>
      </w:r>
      <w:r w:rsidRPr="3B9C338F">
        <w:rPr>
          <w:rFonts w:asciiTheme="minorHAnsi" w:eastAsia="Times New Roman" w:hAnsiTheme="minorHAnsi"/>
          <w:spacing w:val="2"/>
        </w:rPr>
        <w:t>s</w:t>
      </w:r>
      <w:r w:rsidRPr="3B9C338F">
        <w:rPr>
          <w:rFonts w:asciiTheme="minorHAnsi" w:eastAsia="Times New Roman" w:hAnsiTheme="minorHAnsi"/>
          <w:spacing w:val="-2"/>
        </w:rPr>
        <w:t>t</w:t>
      </w:r>
      <w:r w:rsidRPr="3B9C338F">
        <w:rPr>
          <w:rFonts w:asciiTheme="minorHAnsi" w:eastAsia="Times New Roman" w:hAnsiTheme="minorHAnsi"/>
        </w:rPr>
        <w:t>e</w:t>
      </w:r>
      <w:r w:rsidRPr="3B9C338F">
        <w:rPr>
          <w:rFonts w:asciiTheme="minorHAnsi" w:eastAsia="Times New Roman" w:hAnsiTheme="minorHAnsi"/>
          <w:spacing w:val="-6"/>
        </w:rPr>
        <w:t xml:space="preserve">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3"/>
        </w:rPr>
        <w:t xml:space="preserve"> </w:t>
      </w:r>
      <w:r w:rsidRPr="3B9C338F">
        <w:rPr>
          <w:rFonts w:asciiTheme="minorHAnsi" w:eastAsia="Times New Roman" w:hAnsiTheme="minorHAnsi"/>
          <w:spacing w:val="-1"/>
        </w:rPr>
        <w:t>a</w:t>
      </w:r>
      <w:r w:rsidRPr="3B9C338F">
        <w:rPr>
          <w:rFonts w:asciiTheme="minorHAnsi" w:eastAsia="Times New Roman" w:hAnsiTheme="minorHAnsi"/>
          <w:spacing w:val="4"/>
        </w:rPr>
        <w:t>n</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1"/>
        </w:rPr>
        <w:t xml:space="preserve"> c</w:t>
      </w:r>
      <w:r w:rsidRPr="3B9C338F">
        <w:rPr>
          <w:rFonts w:asciiTheme="minorHAnsi" w:eastAsia="Times New Roman" w:hAnsiTheme="minorHAnsi"/>
        </w:rPr>
        <w:t>on</w:t>
      </w:r>
      <w:r w:rsidRPr="3B9C338F">
        <w:rPr>
          <w:rFonts w:asciiTheme="minorHAnsi" w:eastAsia="Times New Roman" w:hAnsiTheme="minorHAnsi"/>
          <w:spacing w:val="-2"/>
        </w:rPr>
        <w:t>t</w:t>
      </w:r>
      <w:r w:rsidRPr="3B9C338F">
        <w:rPr>
          <w:rFonts w:asciiTheme="minorHAnsi" w:eastAsia="Times New Roman" w:hAnsiTheme="minorHAnsi"/>
          <w:spacing w:val="-1"/>
        </w:rPr>
        <w:t>a</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rPr>
        <w:t>s</w:t>
      </w:r>
      <w:r w:rsidRPr="3B9C338F">
        <w:rPr>
          <w:rFonts w:asciiTheme="minorHAnsi" w:eastAsia="Times New Roman" w:hAnsiTheme="minorHAnsi"/>
          <w:spacing w:val="-4"/>
        </w:rPr>
        <w:t xml:space="preserve"> </w:t>
      </w:r>
      <w:r w:rsidRPr="3B9C338F">
        <w:rPr>
          <w:rFonts w:asciiTheme="minorHAnsi" w:eastAsia="Times New Roman" w:hAnsiTheme="minorHAnsi"/>
        </w:rPr>
        <w:t>mu</w:t>
      </w:r>
      <w:r w:rsidRPr="3B9C338F">
        <w:rPr>
          <w:rFonts w:asciiTheme="minorHAnsi" w:eastAsia="Times New Roman" w:hAnsiTheme="minorHAnsi"/>
          <w:spacing w:val="2"/>
        </w:rPr>
        <w:t>s</w:t>
      </w:r>
      <w:r w:rsidRPr="3B9C338F">
        <w:rPr>
          <w:rFonts w:asciiTheme="minorHAnsi" w:eastAsia="Times New Roman" w:hAnsiTheme="minorHAnsi"/>
        </w:rPr>
        <w:t>t</w:t>
      </w:r>
      <w:r w:rsidRPr="3B9C338F">
        <w:rPr>
          <w:rFonts w:asciiTheme="minorHAnsi" w:eastAsia="Times New Roman" w:hAnsiTheme="minorHAnsi"/>
          <w:spacing w:val="-2"/>
        </w:rPr>
        <w:t xml:space="preserve"> </w:t>
      </w:r>
      <w:r w:rsidRPr="3B9C338F">
        <w:rPr>
          <w:rFonts w:asciiTheme="minorHAnsi" w:eastAsia="Times New Roman" w:hAnsiTheme="minorHAnsi"/>
        </w:rPr>
        <w:t>be</w:t>
      </w:r>
      <w:r w:rsidRPr="3B9C338F">
        <w:rPr>
          <w:rFonts w:asciiTheme="minorHAnsi" w:eastAsia="Times New Roman" w:hAnsiTheme="minorHAnsi"/>
          <w:spacing w:val="1"/>
        </w:rPr>
        <w:t xml:space="preserve"> </w:t>
      </w:r>
      <w:r w:rsidRPr="3B9C338F">
        <w:rPr>
          <w:rFonts w:asciiTheme="minorHAnsi" w:eastAsia="Times New Roman" w:hAnsiTheme="minorHAnsi"/>
          <w:spacing w:val="-1"/>
        </w:rPr>
        <w:t>c</w:t>
      </w:r>
      <w:r w:rsidRPr="3B9C338F">
        <w:rPr>
          <w:rFonts w:asciiTheme="minorHAnsi" w:eastAsia="Times New Roman" w:hAnsiTheme="minorHAnsi"/>
        </w:rPr>
        <w:t>o</w:t>
      </w:r>
      <w:r w:rsidRPr="3B9C338F">
        <w:rPr>
          <w:rFonts w:asciiTheme="minorHAnsi" w:eastAsia="Times New Roman" w:hAnsiTheme="minorHAnsi"/>
          <w:spacing w:val="1"/>
        </w:rPr>
        <w:t>ll</w:t>
      </w:r>
      <w:r w:rsidRPr="3B9C338F">
        <w:rPr>
          <w:rFonts w:asciiTheme="minorHAnsi" w:eastAsia="Times New Roman" w:hAnsiTheme="minorHAnsi"/>
          <w:spacing w:val="-1"/>
        </w:rPr>
        <w:t>ec</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2"/>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rPr>
        <w:t>g</w:t>
      </w:r>
      <w:r w:rsidRPr="3B9C338F">
        <w:rPr>
          <w:rFonts w:asciiTheme="minorHAnsi" w:eastAsia="Times New Roman" w:hAnsiTheme="minorHAnsi"/>
          <w:spacing w:val="-1"/>
        </w:rPr>
        <w:t>ar</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spacing w:val="4"/>
        </w:rPr>
        <w:t>g</w:t>
      </w:r>
      <w:r w:rsidRPr="3B9C338F">
        <w:rPr>
          <w:rFonts w:asciiTheme="minorHAnsi" w:eastAsia="Times New Roman" w:hAnsiTheme="minorHAnsi"/>
        </w:rPr>
        <w:t>e</w:t>
      </w:r>
      <w:r w:rsidRPr="3B9C338F">
        <w:rPr>
          <w:rFonts w:asciiTheme="minorHAnsi" w:eastAsia="Times New Roman" w:hAnsiTheme="minorHAnsi"/>
          <w:spacing w:val="-8"/>
        </w:rPr>
        <w:t xml:space="preserve"> </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rPr>
        <w:t>g</w:t>
      </w:r>
      <w:r w:rsidRPr="3B9C338F">
        <w:rPr>
          <w:rFonts w:asciiTheme="minorHAnsi" w:eastAsia="Times New Roman" w:hAnsiTheme="minorHAnsi"/>
          <w:spacing w:val="2"/>
        </w:rPr>
        <w:t>s</w:t>
      </w:r>
      <w:r w:rsidRPr="3B9C338F">
        <w:rPr>
          <w:rFonts w:asciiTheme="minorHAnsi" w:eastAsia="Times New Roman" w:hAnsiTheme="minorHAnsi"/>
        </w:rPr>
        <w:t xml:space="preserve">, </w:t>
      </w:r>
      <w:r w:rsidRPr="3B9C338F">
        <w:rPr>
          <w:rFonts w:asciiTheme="minorHAnsi" w:eastAsia="Times New Roman" w:hAnsiTheme="minorHAnsi"/>
          <w:spacing w:val="2"/>
        </w:rPr>
        <w:t>s</w:t>
      </w:r>
      <w:r w:rsidRPr="3B9C338F">
        <w:rPr>
          <w:rFonts w:asciiTheme="minorHAnsi" w:eastAsia="Times New Roman" w:hAnsiTheme="minorHAnsi"/>
          <w:spacing w:val="-1"/>
        </w:rPr>
        <w:t>ea</w:t>
      </w:r>
      <w:r w:rsidRPr="3B9C338F">
        <w:rPr>
          <w:rFonts w:asciiTheme="minorHAnsi" w:eastAsia="Times New Roman" w:hAnsiTheme="minorHAnsi"/>
          <w:spacing w:val="1"/>
        </w:rPr>
        <w:t>l</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5"/>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re</w:t>
      </w:r>
      <w:r w:rsidRPr="3B9C338F">
        <w:rPr>
          <w:rFonts w:asciiTheme="minorHAnsi" w:eastAsia="Times New Roman" w:hAnsiTheme="minorHAnsi"/>
        </w:rPr>
        <w:t>mo</w:t>
      </w:r>
      <w:r w:rsidRPr="3B9C338F">
        <w:rPr>
          <w:rFonts w:asciiTheme="minorHAnsi" w:eastAsia="Times New Roman" w:hAnsiTheme="minorHAnsi"/>
          <w:spacing w:val="5"/>
        </w:rPr>
        <w:t>v</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7"/>
        </w:rPr>
        <w:t xml:space="preserve"> </w:t>
      </w:r>
      <w:r w:rsidRPr="3B9C338F">
        <w:rPr>
          <w:rFonts w:asciiTheme="minorHAnsi" w:eastAsia="Times New Roman" w:hAnsiTheme="minorHAnsi"/>
          <w:spacing w:val="1"/>
        </w:rPr>
        <w:t>f</w:t>
      </w:r>
      <w:r w:rsidRPr="3B9C338F">
        <w:rPr>
          <w:rFonts w:asciiTheme="minorHAnsi" w:eastAsia="Times New Roman" w:hAnsiTheme="minorHAnsi"/>
          <w:spacing w:val="-1"/>
        </w:rPr>
        <w:t>r</w:t>
      </w:r>
      <w:r w:rsidRPr="3B9C338F">
        <w:rPr>
          <w:rFonts w:asciiTheme="minorHAnsi" w:eastAsia="Times New Roman" w:hAnsiTheme="minorHAnsi"/>
        </w:rPr>
        <w:t>om</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s</w:t>
      </w:r>
      <w:r w:rsidRPr="3B9C338F">
        <w:rPr>
          <w:rFonts w:asciiTheme="minorHAnsi" w:eastAsia="Times New Roman" w:hAnsiTheme="minorHAnsi"/>
          <w:spacing w:val="1"/>
        </w:rPr>
        <w:t>l</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dd</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on,</w:t>
      </w:r>
      <w:r w:rsidRPr="3B9C338F">
        <w:rPr>
          <w:rFonts w:asciiTheme="minorHAnsi" w:eastAsia="Times New Roman" w:hAnsiTheme="minorHAnsi"/>
          <w:spacing w:val="-3"/>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spacing w:val="-1"/>
        </w:rPr>
        <w:t>ca</w:t>
      </w:r>
      <w:r w:rsidRPr="3B9C338F">
        <w:rPr>
          <w:rFonts w:asciiTheme="minorHAnsi" w:eastAsia="Times New Roman" w:hAnsiTheme="minorHAnsi"/>
        </w:rPr>
        <w:t>mp</w:t>
      </w:r>
      <w:r w:rsidRPr="3B9C338F">
        <w:rPr>
          <w:rFonts w:asciiTheme="minorHAnsi" w:eastAsia="Times New Roman" w:hAnsiTheme="minorHAnsi"/>
          <w:spacing w:val="2"/>
        </w:rPr>
        <w:t>s</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w:t>
      </w:r>
      <w:r w:rsidRPr="3B9C338F">
        <w:rPr>
          <w:rFonts w:asciiTheme="minorHAnsi" w:eastAsia="Times New Roman" w:hAnsiTheme="minorHAnsi"/>
          <w:spacing w:val="-2"/>
        </w:rPr>
        <w:t xml:space="preserve"> </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spacing w:val="1"/>
        </w:rPr>
        <w:t>i</w:t>
      </w:r>
      <w:r w:rsidRPr="3B9C338F">
        <w:rPr>
          <w:rFonts w:asciiTheme="minorHAnsi" w:eastAsia="Times New Roman" w:hAnsiTheme="minorHAnsi"/>
          <w:spacing w:val="-1"/>
        </w:rPr>
        <w:t>a</w:t>
      </w:r>
      <w:r w:rsidRPr="3B9C338F">
        <w:rPr>
          <w:rFonts w:asciiTheme="minorHAnsi" w:eastAsia="Times New Roman" w:hAnsiTheme="minorHAnsi"/>
          <w:spacing w:val="1"/>
        </w:rPr>
        <w:t>ll</w:t>
      </w:r>
      <w:r w:rsidRPr="3B9C338F">
        <w:rPr>
          <w:rFonts w:asciiTheme="minorHAnsi" w:eastAsia="Times New Roman" w:hAnsiTheme="minorHAnsi"/>
        </w:rPr>
        <w:t>y</w:t>
      </w:r>
      <w:r w:rsidRPr="3B9C338F">
        <w:rPr>
          <w:rFonts w:asciiTheme="minorHAnsi" w:eastAsia="Times New Roman" w:hAnsiTheme="minorHAnsi"/>
          <w:spacing w:val="-6"/>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rPr>
        <w:t>k</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c</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spacing w:val="-1"/>
        </w:rPr>
        <w:t>area</w:t>
      </w:r>
      <w:r w:rsidRPr="3B9C338F">
        <w:rPr>
          <w:rFonts w:asciiTheme="minorHAnsi" w:eastAsia="Times New Roman" w:hAnsiTheme="minorHAnsi"/>
        </w:rPr>
        <w:t>,</w:t>
      </w:r>
      <w:r w:rsidRPr="3B9C338F">
        <w:rPr>
          <w:rFonts w:asciiTheme="minorHAnsi" w:eastAsia="Times New Roman" w:hAnsiTheme="minorHAnsi"/>
          <w:spacing w:val="1"/>
        </w:rPr>
        <w:t xml:space="preserve"> </w:t>
      </w:r>
      <w:r w:rsidRPr="3B9C338F">
        <w:rPr>
          <w:rFonts w:asciiTheme="minorHAnsi" w:eastAsia="Times New Roman" w:hAnsiTheme="minorHAnsi"/>
        </w:rPr>
        <w:t>mu</w:t>
      </w:r>
      <w:r w:rsidRPr="3B9C338F">
        <w:rPr>
          <w:rFonts w:asciiTheme="minorHAnsi" w:eastAsia="Times New Roman" w:hAnsiTheme="minorHAnsi"/>
          <w:spacing w:val="2"/>
        </w:rPr>
        <w:t>s</w:t>
      </w:r>
      <w:r w:rsidRPr="3B9C338F">
        <w:rPr>
          <w:rFonts w:asciiTheme="minorHAnsi" w:eastAsia="Times New Roman" w:hAnsiTheme="minorHAnsi"/>
        </w:rPr>
        <w:t>t</w:t>
      </w:r>
      <w:r w:rsidRPr="3B9C338F">
        <w:rPr>
          <w:rFonts w:asciiTheme="minorHAnsi" w:eastAsia="Times New Roman" w:hAnsiTheme="minorHAnsi"/>
          <w:spacing w:val="-6"/>
        </w:rPr>
        <w:t xml:space="preserve"> </w:t>
      </w:r>
      <w:r w:rsidRPr="3B9C338F">
        <w:rPr>
          <w:rFonts w:asciiTheme="minorHAnsi" w:eastAsia="Times New Roman" w:hAnsiTheme="minorHAnsi"/>
        </w:rPr>
        <w:t>be k</w:t>
      </w:r>
      <w:r w:rsidRPr="3B9C338F">
        <w:rPr>
          <w:rFonts w:asciiTheme="minorHAnsi" w:eastAsia="Times New Roman" w:hAnsiTheme="minorHAnsi"/>
          <w:spacing w:val="-1"/>
        </w:rPr>
        <w:t>e</w:t>
      </w:r>
      <w:r w:rsidRPr="3B9C338F">
        <w:rPr>
          <w:rFonts w:asciiTheme="minorHAnsi" w:eastAsia="Times New Roman" w:hAnsiTheme="minorHAnsi"/>
        </w:rPr>
        <w:t>pt</w:t>
      </w:r>
      <w:r w:rsidRPr="3B9C338F">
        <w:rPr>
          <w:rFonts w:asciiTheme="minorHAnsi" w:eastAsia="Times New Roman" w:hAnsiTheme="minorHAnsi"/>
          <w:spacing w:val="-6"/>
        </w:rPr>
        <w:t xml:space="preserve"> </w:t>
      </w:r>
      <w:r w:rsidRPr="3B9C338F">
        <w:rPr>
          <w:rFonts w:asciiTheme="minorHAnsi" w:eastAsia="Times New Roman" w:hAnsiTheme="minorHAnsi"/>
          <w:spacing w:val="-1"/>
        </w:rPr>
        <w:t>c</w:t>
      </w:r>
      <w:r w:rsidRPr="3B9C338F">
        <w:rPr>
          <w:rFonts w:asciiTheme="minorHAnsi" w:eastAsia="Times New Roman" w:hAnsiTheme="minorHAnsi"/>
          <w:spacing w:val="1"/>
        </w:rPr>
        <w:t>l</w:t>
      </w:r>
      <w:r w:rsidRPr="3B9C338F">
        <w:rPr>
          <w:rFonts w:asciiTheme="minorHAnsi" w:eastAsia="Times New Roman" w:hAnsiTheme="minorHAnsi"/>
          <w:spacing w:val="3"/>
        </w:rPr>
        <w:t>e</w:t>
      </w:r>
      <w:r w:rsidRPr="3B9C338F">
        <w:rPr>
          <w:rFonts w:asciiTheme="minorHAnsi" w:eastAsia="Times New Roman" w:hAnsiTheme="minorHAnsi"/>
          <w:spacing w:val="-1"/>
        </w:rPr>
        <w:t>a</w:t>
      </w:r>
      <w:r w:rsidRPr="3B9C338F">
        <w:rPr>
          <w:rFonts w:asciiTheme="minorHAnsi" w:eastAsia="Times New Roman" w:hAnsiTheme="minorHAnsi"/>
        </w:rPr>
        <w:t>n</w:t>
      </w:r>
      <w:r w:rsidRPr="3B9C338F">
        <w:rPr>
          <w:rFonts w:asciiTheme="minorHAnsi" w:eastAsia="Times New Roman" w:hAnsiTheme="minorHAnsi"/>
          <w:spacing w:val="-3"/>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spacing w:val="1"/>
        </w:rPr>
        <w:t>l</w:t>
      </w:r>
      <w:r w:rsidRPr="3B9C338F">
        <w:rPr>
          <w:rFonts w:asciiTheme="minorHAnsi" w:eastAsia="Times New Roman" w:hAnsiTheme="minorHAnsi"/>
        </w:rPr>
        <w:t xml:space="preserve">l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spacing w:val="-1"/>
        </w:rPr>
        <w:t>cra</w:t>
      </w:r>
      <w:r w:rsidRPr="3B9C338F">
        <w:rPr>
          <w:rFonts w:asciiTheme="minorHAnsi" w:eastAsia="Times New Roman" w:hAnsiTheme="minorHAnsi"/>
        </w:rPr>
        <w:t>ps</w:t>
      </w:r>
      <w:r w:rsidRPr="3B9C338F">
        <w:rPr>
          <w:rFonts w:asciiTheme="minorHAnsi" w:eastAsia="Times New Roman" w:hAnsiTheme="minorHAnsi"/>
          <w:spacing w:val="-2"/>
        </w:rPr>
        <w:t xml:space="preserve"> </w:t>
      </w:r>
      <w:r w:rsidRPr="3B9C338F">
        <w:rPr>
          <w:rFonts w:asciiTheme="minorHAnsi" w:eastAsia="Times New Roman" w:hAnsiTheme="minorHAnsi"/>
          <w:spacing w:val="-1"/>
        </w:rPr>
        <w:t>re</w:t>
      </w:r>
      <w:r w:rsidRPr="3B9C338F">
        <w:rPr>
          <w:rFonts w:asciiTheme="minorHAnsi" w:eastAsia="Times New Roman" w:hAnsiTheme="minorHAnsi"/>
        </w:rPr>
        <w:t>mo</w:t>
      </w:r>
      <w:r w:rsidRPr="3B9C338F">
        <w:rPr>
          <w:rFonts w:asciiTheme="minorHAnsi" w:eastAsia="Times New Roman" w:hAnsiTheme="minorHAnsi"/>
          <w:spacing w:val="5"/>
        </w:rPr>
        <w:t>v</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7"/>
        </w:rPr>
        <w:t xml:space="preserve"> </w:t>
      </w:r>
      <w:r w:rsidRPr="3B9C338F">
        <w:rPr>
          <w:rFonts w:asciiTheme="minorHAnsi" w:eastAsia="Times New Roman" w:hAnsiTheme="minorHAnsi"/>
          <w:spacing w:val="1"/>
        </w:rPr>
        <w:t>f</w:t>
      </w:r>
      <w:r w:rsidRPr="3B9C338F">
        <w:rPr>
          <w:rFonts w:asciiTheme="minorHAnsi" w:eastAsia="Times New Roman" w:hAnsiTheme="minorHAnsi"/>
          <w:spacing w:val="-1"/>
        </w:rPr>
        <w:t>r</w:t>
      </w:r>
      <w:r w:rsidRPr="3B9C338F">
        <w:rPr>
          <w:rFonts w:asciiTheme="minorHAnsi" w:eastAsia="Times New Roman" w:hAnsiTheme="minorHAnsi"/>
        </w:rPr>
        <w:t>om</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rPr>
        <w:t>g</w:t>
      </w:r>
      <w:r w:rsidRPr="3B9C338F">
        <w:rPr>
          <w:rFonts w:asciiTheme="minorHAnsi" w:eastAsia="Times New Roman" w:hAnsiTheme="minorHAnsi"/>
          <w:spacing w:val="-1"/>
        </w:rPr>
        <w:t>r</w:t>
      </w:r>
      <w:r w:rsidRPr="3B9C338F">
        <w:rPr>
          <w:rFonts w:asciiTheme="minorHAnsi" w:eastAsia="Times New Roman" w:hAnsiTheme="minorHAnsi"/>
        </w:rPr>
        <w:t xml:space="preserve">ound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spacing w:val="4"/>
        </w:rPr>
        <w:t>h</w:t>
      </w:r>
      <w:r w:rsidRPr="3B9C338F">
        <w:rPr>
          <w:rFonts w:asciiTheme="minorHAnsi" w:eastAsia="Times New Roman" w:hAnsiTheme="minorHAnsi"/>
        </w:rPr>
        <w:t>e</w:t>
      </w:r>
      <w:r w:rsidRPr="3B9C338F">
        <w:rPr>
          <w:rFonts w:asciiTheme="minorHAnsi" w:eastAsia="Times New Roman" w:hAnsiTheme="minorHAnsi"/>
          <w:spacing w:val="-5"/>
        </w:rPr>
        <w:t xml:space="preserve"> </w:t>
      </w:r>
      <w:r w:rsidRPr="3B9C338F">
        <w:rPr>
          <w:rFonts w:asciiTheme="minorHAnsi" w:eastAsia="Times New Roman" w:hAnsiTheme="minorHAnsi"/>
          <w:spacing w:val="2"/>
        </w:rPr>
        <w:t>s</w:t>
      </w:r>
      <w:r w:rsidRPr="3B9C338F">
        <w:rPr>
          <w:rFonts w:asciiTheme="minorHAnsi" w:eastAsia="Times New Roman" w:hAnsiTheme="minorHAnsi"/>
          <w:spacing w:val="-2"/>
        </w:rPr>
        <w:t>t</w:t>
      </w:r>
      <w:r w:rsidRPr="3B9C338F">
        <w:rPr>
          <w:rFonts w:asciiTheme="minorHAnsi" w:eastAsia="Times New Roman" w:hAnsiTheme="minorHAnsi"/>
        </w:rPr>
        <w:t>ov</w:t>
      </w:r>
      <w:r w:rsidRPr="3B9C338F">
        <w:rPr>
          <w:rFonts w:asciiTheme="minorHAnsi" w:eastAsia="Times New Roman" w:hAnsiTheme="minorHAnsi"/>
          <w:spacing w:val="-1"/>
        </w:rPr>
        <w:t>e</w:t>
      </w:r>
      <w:r w:rsidRPr="3B9C338F">
        <w:rPr>
          <w:rFonts w:asciiTheme="minorHAnsi" w:eastAsia="Times New Roman" w:hAnsiTheme="minorHAnsi"/>
        </w:rPr>
        <w:t>.</w:t>
      </w:r>
    </w:p>
    <w:p w14:paraId="1CDE0D7A" w14:textId="77777777" w:rsidR="00BB69DC" w:rsidRPr="00BB69DC" w:rsidRDefault="00BB69DC" w:rsidP="00BB69DC">
      <w:pPr>
        <w:spacing w:after="0" w:line="240" w:lineRule="auto"/>
        <w:ind w:left="720"/>
        <w:rPr>
          <w:rFonts w:asciiTheme="minorHAnsi" w:eastAsia="Times New Roman" w:hAnsiTheme="minorHAnsi"/>
          <w:szCs w:val="22"/>
        </w:rPr>
      </w:pPr>
    </w:p>
    <w:p w14:paraId="0DB7D22C"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All garbage and waste perishable food must be collected on-island in sealed garbage bags, inside rodent proof containers (i.e. sealed garbage bins).</w:t>
      </w:r>
    </w:p>
    <w:p w14:paraId="60069515"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lastRenderedPageBreak/>
        <w:t xml:space="preserve">Ensure that all totes/Action Packers containing food are sealed tightly with lids in place; tinned food is the only packaging that rats </w:t>
      </w:r>
      <w:r w:rsidRPr="3B9C338F">
        <w:rPr>
          <w:rFonts w:asciiTheme="minorHAnsi" w:eastAsia="Times New Roman" w:hAnsiTheme="minorHAnsi"/>
          <w:i/>
        </w:rPr>
        <w:t>cannot</w:t>
      </w:r>
      <w:r w:rsidRPr="3B9C338F">
        <w:rPr>
          <w:rFonts w:asciiTheme="minorHAnsi" w:eastAsia="Times New Roman" w:hAnsiTheme="minorHAnsi"/>
        </w:rPr>
        <w:t xml:space="preserve"> chew into.</w:t>
      </w:r>
    </w:p>
    <w:p w14:paraId="7792422F"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Routine inspections will occur daily to assess if all rodent proofing barriers remain intact and in functional condition; signs of rodent activity will result in additional baiting actions (hand-spread or bait stations, depending on type and location of sign) in the vicinity.</w:t>
      </w:r>
    </w:p>
    <w:p w14:paraId="4101F312"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Ensure that no food items or food wrappers remain in your backpack at night, remove to a sealed tote.</w:t>
      </w:r>
    </w:p>
    <w:p w14:paraId="02D6C5E5"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 xml:space="preserve">Do not discard any foodstuffs, empty food containers/tins/packaging into vegetation or into the sea. </w:t>
      </w:r>
    </w:p>
    <w:p w14:paraId="04729931"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For used dishes and kitchen utensils, scrape all remaining food into garbage bags and/or wipe with kitchen paper then wash.</w:t>
      </w:r>
    </w:p>
    <w:p w14:paraId="3B6BACB8"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Ensure that all kitchen utensils, pots, pans etc. are cleaned after each meal and packed in totes.</w:t>
      </w:r>
    </w:p>
    <w:p w14:paraId="2CCDD6FE"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Clean-up and dispose of food scraps on the ground and keep the stove clean.</w:t>
      </w:r>
    </w:p>
    <w:p w14:paraId="6FBD95C1"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Maintain a clean and hygienic camp.</w:t>
      </w:r>
    </w:p>
    <w:p w14:paraId="5726F1E4"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 xml:space="preserve">All staff are to remain vigilant and take action to identify waste disposal risks and remove food sources where identified.  </w:t>
      </w:r>
    </w:p>
    <w:p w14:paraId="3FBE4759" w14:textId="77777777" w:rsidR="00BB69DC" w:rsidRPr="00BB69DC" w:rsidRDefault="00BB69DC" w:rsidP="00BB69DC">
      <w:pPr>
        <w:rPr>
          <w:lang w:val="en-US" w:eastAsia="x-none"/>
        </w:rPr>
      </w:pPr>
    </w:p>
    <w:p w14:paraId="075EC05D" w14:textId="044602CB" w:rsidR="00284A6C" w:rsidRDefault="00284A6C" w:rsidP="00C35117">
      <w:pPr>
        <w:pStyle w:val="Heading1"/>
        <w:numPr>
          <w:ilvl w:val="0"/>
          <w:numId w:val="3"/>
        </w:numPr>
        <w:rPr>
          <w:lang w:val="en-US"/>
        </w:rPr>
      </w:pPr>
      <w:bookmarkStart w:id="923" w:name="_Toc490987235"/>
      <w:bookmarkStart w:id="924" w:name="_Toc490992203"/>
      <w:bookmarkStart w:id="925" w:name="_Toc491017541"/>
      <w:bookmarkStart w:id="926" w:name="_Toc490994827"/>
      <w:bookmarkStart w:id="927" w:name="_Toc490997761"/>
      <w:bookmarkStart w:id="928" w:name="_Toc490999672"/>
      <w:bookmarkStart w:id="929" w:name="_Toc491010072"/>
      <w:bookmarkStart w:id="930" w:name="_Toc491000554"/>
      <w:r>
        <w:rPr>
          <w:lang w:val="en-US"/>
        </w:rPr>
        <w:t>OPERATIONAL COMMUNICATIONS</w:t>
      </w:r>
      <w:bookmarkEnd w:id="923"/>
      <w:bookmarkEnd w:id="924"/>
      <w:bookmarkEnd w:id="925"/>
      <w:bookmarkEnd w:id="926"/>
      <w:bookmarkEnd w:id="927"/>
      <w:bookmarkEnd w:id="928"/>
      <w:bookmarkEnd w:id="929"/>
      <w:bookmarkEnd w:id="930"/>
    </w:p>
    <w:p w14:paraId="4A316FD4" w14:textId="77777777" w:rsidR="00284A6C" w:rsidRPr="00284A6C" w:rsidRDefault="00284A6C" w:rsidP="00284A6C">
      <w:pPr>
        <w:pStyle w:val="Heading2"/>
      </w:pPr>
      <w:bookmarkStart w:id="931" w:name="_Toc490987236"/>
      <w:bookmarkStart w:id="932" w:name="_Toc490992204"/>
      <w:bookmarkStart w:id="933" w:name="_Toc491017542"/>
      <w:bookmarkStart w:id="934" w:name="_Toc490994828"/>
      <w:bookmarkStart w:id="935" w:name="_Toc490997762"/>
      <w:bookmarkStart w:id="936" w:name="_Toc490999673"/>
      <w:bookmarkStart w:id="937" w:name="_Toc491010073"/>
      <w:bookmarkStart w:id="938" w:name="_Toc491000555"/>
      <w:r w:rsidRPr="00284A6C">
        <w:t>Lines of communication</w:t>
      </w:r>
      <w:bookmarkEnd w:id="931"/>
      <w:bookmarkEnd w:id="932"/>
      <w:bookmarkEnd w:id="933"/>
      <w:bookmarkEnd w:id="934"/>
      <w:bookmarkEnd w:id="935"/>
      <w:bookmarkEnd w:id="936"/>
      <w:bookmarkEnd w:id="937"/>
      <w:bookmarkEnd w:id="938"/>
    </w:p>
    <w:p w14:paraId="659C0137" w14:textId="77777777" w:rsidR="00284A6C" w:rsidRDefault="00284A6C" w:rsidP="00284A6C">
      <w:pPr>
        <w:ind w:left="360"/>
      </w:pPr>
      <w:r>
        <w:t xml:space="preserve">The project is being run using a standard </w:t>
      </w:r>
      <w:r w:rsidR="3B9C338F" w:rsidRPr="3B9C338F">
        <w:rPr>
          <w:rStyle w:val="Hyperlink"/>
        </w:rPr>
        <w:t>Incident Command System</w:t>
      </w:r>
      <w:r>
        <w:t xml:space="preserve"> (ICS) structure which clearly lays out the lines of communication and responsibility. Unless expressly approved otherwise by the Incident Commander, all relevant communications are to follow the stated lines</w:t>
      </w:r>
      <w:r w:rsidR="3B9C338F">
        <w:t>.</w:t>
      </w:r>
      <w:hyperlink w:anchor="_4.1_Incident_Command" w:history="1"/>
    </w:p>
    <w:p w14:paraId="2CE775B8" w14:textId="77777777" w:rsidR="00284A6C" w:rsidRPr="00284A6C" w:rsidRDefault="00284A6C" w:rsidP="00284A6C">
      <w:pPr>
        <w:pStyle w:val="Heading2"/>
      </w:pPr>
      <w:bookmarkStart w:id="939" w:name="_Toc490987237"/>
      <w:bookmarkStart w:id="940" w:name="_Toc490992205"/>
      <w:bookmarkStart w:id="941" w:name="_Toc491017543"/>
      <w:bookmarkStart w:id="942" w:name="_Toc490994829"/>
      <w:bookmarkStart w:id="943" w:name="_Toc490997763"/>
      <w:bookmarkStart w:id="944" w:name="_Toc490999674"/>
      <w:bookmarkStart w:id="945" w:name="_Toc491010074"/>
      <w:bookmarkStart w:id="946" w:name="_Toc491000556"/>
      <w:r w:rsidRPr="00284A6C">
        <w:t>Modes of communication</w:t>
      </w:r>
      <w:bookmarkEnd w:id="939"/>
      <w:bookmarkEnd w:id="940"/>
      <w:bookmarkEnd w:id="941"/>
      <w:bookmarkEnd w:id="942"/>
      <w:bookmarkEnd w:id="943"/>
      <w:bookmarkEnd w:id="944"/>
      <w:bookmarkEnd w:id="945"/>
      <w:bookmarkEnd w:id="946"/>
    </w:p>
    <w:p w14:paraId="469BEC69" w14:textId="77777777" w:rsidR="00284A6C" w:rsidRDefault="00284A6C" w:rsidP="00284A6C">
      <w:pPr>
        <w:ind w:left="360"/>
      </w:pPr>
      <w:r>
        <w:t>Communications between the Niihau loading site and Kauai, Honolulu and other off-island sites will be via cell phone and utilizing a satellite phone as a back-up. During baiting operations only the Incident Commander and the External Communications manager should be in contact with personnel off island. Communications within the ICS structure will be direct or via radio. Communications among the Bait Loading lead and Bait Loaders will be direct via previously-agreed-upon hand signals as all personnel will be wearing hearing protection.</w:t>
      </w:r>
    </w:p>
    <w:p w14:paraId="66C94671" w14:textId="77777777" w:rsidR="00284A6C" w:rsidRDefault="00284A6C" w:rsidP="00284A6C">
      <w:pPr>
        <w:ind w:left="360"/>
      </w:pPr>
      <w:r>
        <w:t xml:space="preserve">Communications between Lehua and Niihau will be via radio or cell phone, using a satellite phone as a back-up. During field operations only the Lehua Team Leader should be in contact with the Assistant Incident Commander (off island). Communications among the Lehua field team will be direct or via radio. </w:t>
      </w:r>
    </w:p>
    <w:p w14:paraId="52A05622" w14:textId="7DBCB9E2" w:rsidR="00284A6C" w:rsidRDefault="00284A6C" w:rsidP="00284A6C">
      <w:pPr>
        <w:pStyle w:val="Heading3"/>
      </w:pPr>
      <w:bookmarkStart w:id="947" w:name="_Toc490987238"/>
      <w:bookmarkStart w:id="948" w:name="_Toc490992206"/>
      <w:bookmarkStart w:id="949" w:name="_Toc491017544"/>
      <w:bookmarkStart w:id="950" w:name="_Toc490994830"/>
      <w:bookmarkStart w:id="951" w:name="_Toc490997764"/>
      <w:bookmarkStart w:id="952" w:name="_Toc490999675"/>
      <w:bookmarkStart w:id="953" w:name="_Toc491010075"/>
      <w:bookmarkStart w:id="954" w:name="_Toc491000557"/>
      <w:r>
        <w:t>Satellite phone</w:t>
      </w:r>
      <w:bookmarkEnd w:id="947"/>
      <w:bookmarkEnd w:id="948"/>
      <w:bookmarkEnd w:id="949"/>
      <w:bookmarkEnd w:id="950"/>
      <w:bookmarkEnd w:id="951"/>
      <w:bookmarkEnd w:id="952"/>
      <w:bookmarkEnd w:id="953"/>
      <w:bookmarkEnd w:id="954"/>
    </w:p>
    <w:p w14:paraId="06F4764D" w14:textId="0BBF73E6" w:rsidR="00284A6C" w:rsidRDefault="00284A6C" w:rsidP="00284A6C">
      <w:pPr>
        <w:ind w:left="360"/>
      </w:pPr>
      <w:r w:rsidRPr="00284A6C">
        <w:rPr>
          <w:rFonts w:asciiTheme="minorHAnsi" w:hAnsiTheme="minorHAnsi" w:cstheme="minorBidi"/>
        </w:rPr>
        <w:t>Leh</w:t>
      </w:r>
      <w:r w:rsidRPr="00284A6C">
        <w:rPr>
          <w:rFonts w:cstheme="minorBidi"/>
        </w:rPr>
        <w:t>ua</w:t>
      </w:r>
      <w:r w:rsidRPr="00284A6C">
        <w:rPr>
          <w:rFonts w:cstheme="minorBidi"/>
          <w:i/>
        </w:rPr>
        <w:t xml:space="preserve"> </w:t>
      </w:r>
      <w:r w:rsidRPr="00284A6C">
        <w:rPr>
          <w:rFonts w:cstheme="minorBidi"/>
        </w:rPr>
        <w:t xml:space="preserve">- </w:t>
      </w:r>
      <w:r w:rsidRPr="004C20E6">
        <w:t xml:space="preserve">satellite phone number </w:t>
      </w:r>
      <w:r w:rsidRPr="00284A6C">
        <w:rPr>
          <w:rFonts w:cs="Calibri"/>
          <w:b/>
          <w:bCs/>
        </w:rPr>
        <w:t xml:space="preserve">(8816-326-33587) </w:t>
      </w:r>
      <w:r w:rsidRPr="00284A6C">
        <w:rPr>
          <w:rFonts w:cs="Calibri"/>
        </w:rPr>
        <w:t>and the satellite network phone number</w:t>
      </w:r>
      <w:r w:rsidRPr="00284A6C">
        <w:rPr>
          <w:rFonts w:cs="Calibri"/>
          <w:b/>
          <w:bCs/>
        </w:rPr>
        <w:t xml:space="preserve"> (</w:t>
      </w:r>
      <w:r w:rsidRPr="00284A6C">
        <w:rPr>
          <w:rFonts w:cstheme="minorBidi"/>
          <w:b/>
        </w:rPr>
        <w:t>1-480-768-2500</w:t>
      </w:r>
      <w:r w:rsidRPr="00284A6C">
        <w:rPr>
          <w:rFonts w:cs="Calibri"/>
          <w:b/>
        </w:rPr>
        <w:t>)</w:t>
      </w:r>
      <w:r w:rsidRPr="00284A6C">
        <w:rPr>
          <w:rFonts w:cs="Calibri"/>
        </w:rPr>
        <w:t xml:space="preserve"> </w:t>
      </w:r>
    </w:p>
    <w:p w14:paraId="30018A7A" w14:textId="22914BD4" w:rsidR="00281D1D" w:rsidRDefault="00284A6C" w:rsidP="00F72172">
      <w:pPr>
        <w:pStyle w:val="ListParagraph"/>
        <w:ind w:left="360"/>
      </w:pPr>
      <w:r w:rsidRPr="00284A6C">
        <w:rPr>
          <w:rFonts w:cstheme="minorBidi"/>
        </w:rPr>
        <w:t xml:space="preserve">Niihau - </w:t>
      </w:r>
      <w:r w:rsidRPr="004C20E6">
        <w:t xml:space="preserve">satellite phone number </w:t>
      </w:r>
      <w:r w:rsidR="00281D1D">
        <w:rPr>
          <w:rFonts w:cs="Calibri"/>
          <w:b/>
        </w:rPr>
        <w:t xml:space="preserve">(8816-325-36557) </w:t>
      </w:r>
      <w:r w:rsidR="00281D1D" w:rsidRPr="005746B1">
        <w:rPr>
          <w:rFonts w:cs="Calibri"/>
        </w:rPr>
        <w:t>and the satellite network phone number</w:t>
      </w:r>
      <w:r w:rsidR="00281D1D" w:rsidRPr="004C20E6">
        <w:rPr>
          <w:rFonts w:cs="Calibri"/>
          <w:b/>
        </w:rPr>
        <w:t xml:space="preserve"> </w:t>
      </w:r>
      <w:r w:rsidR="00281D1D" w:rsidRPr="03C6B46C">
        <w:rPr>
          <w:rFonts w:cs="Calibri"/>
          <w:b/>
        </w:rPr>
        <w:t>(</w:t>
      </w:r>
      <w:r w:rsidR="00281D1D" w:rsidRPr="00960CA5">
        <w:rPr>
          <w:b/>
        </w:rPr>
        <w:t>1-480-768-2500</w:t>
      </w:r>
      <w:r w:rsidR="00281D1D" w:rsidRPr="03C6B46C">
        <w:rPr>
          <w:rFonts w:cs="Calibri"/>
          <w:b/>
        </w:rPr>
        <w:t>)</w:t>
      </w:r>
      <w:r w:rsidR="00281D1D" w:rsidRPr="004C20E6">
        <w:rPr>
          <w:rFonts w:cs="Calibri"/>
        </w:rPr>
        <w:t xml:space="preserve"> </w:t>
      </w:r>
      <w:r w:rsidR="00281D1D" w:rsidRPr="004C20E6">
        <w:t>(**).</w:t>
      </w:r>
    </w:p>
    <w:p w14:paraId="05BB6B74" w14:textId="3317E9EF" w:rsidR="004F71BE" w:rsidRPr="00FD1F4C" w:rsidRDefault="00F72172" w:rsidP="00281D1D">
      <w:pPr>
        <w:ind w:left="360"/>
      </w:pPr>
      <w:r>
        <w:t>**</w:t>
      </w:r>
      <w:r w:rsidR="004F71BE" w:rsidRPr="00FD1F4C">
        <w:t>To connect to a satellite phone:</w:t>
      </w:r>
    </w:p>
    <w:p w14:paraId="02160601" w14:textId="77777777" w:rsidR="004F71BE" w:rsidRPr="005746B1" w:rsidRDefault="004F71BE" w:rsidP="00284A6C">
      <w:pPr>
        <w:ind w:left="360"/>
        <w:rPr>
          <w:rFonts w:cs="Arial"/>
          <w:sz w:val="20"/>
        </w:rPr>
      </w:pPr>
      <w:r>
        <w:lastRenderedPageBreak/>
        <w:t xml:space="preserve">Using a cell phone to call the 12-digit number directly is often not possible (the cell phone provider won’t allow it). Instead you can provide the emergency services with the </w:t>
      </w:r>
      <w:r w:rsidRPr="005746B1">
        <w:rPr>
          <w:b/>
        </w:rPr>
        <w:t xml:space="preserve">satellite network number </w:t>
      </w:r>
      <w:r>
        <w:t>which can be called from a cell phone.</w:t>
      </w:r>
      <w:r>
        <w:rPr>
          <w:rFonts w:cs="Arial"/>
          <w:sz w:val="20"/>
        </w:rPr>
        <w:t xml:space="preserve"> </w:t>
      </w:r>
    </w:p>
    <w:p w14:paraId="21F10512" w14:textId="77777777" w:rsidR="004F71BE" w:rsidRPr="005746B1" w:rsidRDefault="004F71BE" w:rsidP="00284A6C">
      <w:pPr>
        <w:ind w:left="360"/>
        <w:rPr>
          <w:rFonts w:cstheme="minorBidi"/>
        </w:rPr>
      </w:pPr>
      <w:r w:rsidRPr="78097583">
        <w:rPr>
          <w:rFonts w:cstheme="minorBidi"/>
        </w:rPr>
        <w:t xml:space="preserve">Dial the satellite network at 1-480-768-2500. A recording will answer “Welcome to the Iridium Satellite Global Network”. </w:t>
      </w:r>
      <w:r w:rsidRPr="005746B1">
        <w:rPr>
          <w:rFonts w:cstheme="minorBidi"/>
          <w:b/>
        </w:rPr>
        <w:t>Enter the Iridium 12 digit satellite phone number</w:t>
      </w:r>
      <w:r w:rsidR="00284A6C" w:rsidRPr="00284A6C">
        <w:rPr>
          <w:rFonts w:cstheme="minorBidi"/>
          <w:b/>
        </w:rPr>
        <w:t>.</w:t>
      </w:r>
      <w:r w:rsidRPr="005746B1">
        <w:rPr>
          <w:rFonts w:cstheme="minorBidi"/>
          <w:b/>
        </w:rPr>
        <w:t xml:space="preserve"> </w:t>
      </w:r>
      <w:r w:rsidRPr="78097583">
        <w:rPr>
          <w:rFonts w:cstheme="minorBidi"/>
        </w:rPr>
        <w:t>If the</w:t>
      </w:r>
      <w:r w:rsidRPr="005746B1">
        <w:rPr>
          <w:rFonts w:cstheme="minorBidi"/>
          <w:b/>
        </w:rPr>
        <w:t xml:space="preserve"> </w:t>
      </w:r>
      <w:r w:rsidRPr="78097583">
        <w:rPr>
          <w:rFonts w:cstheme="minorBidi"/>
        </w:rPr>
        <w:t>Iridium Phone is not switched on, it will connect to voicemail.</w:t>
      </w:r>
      <w:r w:rsidRPr="005746B1">
        <w:rPr>
          <w:rFonts w:cstheme="minorBidi"/>
          <w:b/>
        </w:rPr>
        <w:t xml:space="preserve"> </w:t>
      </w:r>
      <w:r w:rsidRPr="78097583">
        <w:rPr>
          <w:rFonts w:cstheme="minorBidi"/>
        </w:rPr>
        <w:t>The originator will pay a long distance charge to Arizona and the Iridium Phone will be billed at $1.99 per minute regardless of rate plan.</w:t>
      </w:r>
    </w:p>
    <w:p w14:paraId="365C3991" w14:textId="08CC321D" w:rsidR="00284A6C" w:rsidRDefault="00284A6C" w:rsidP="00284A6C">
      <w:pPr>
        <w:pStyle w:val="Heading3"/>
      </w:pPr>
      <w:bookmarkStart w:id="955" w:name="_Toc490987239"/>
      <w:bookmarkStart w:id="956" w:name="_Toc490992207"/>
      <w:bookmarkStart w:id="957" w:name="_Toc491017545"/>
      <w:bookmarkStart w:id="958" w:name="_Toc490994831"/>
      <w:bookmarkStart w:id="959" w:name="_Toc490997765"/>
      <w:bookmarkStart w:id="960" w:name="_Toc490999676"/>
      <w:bookmarkStart w:id="961" w:name="_Toc491010076"/>
      <w:bookmarkStart w:id="962" w:name="_Toc491000558"/>
      <w:r>
        <w:t>Radio</w:t>
      </w:r>
      <w:bookmarkEnd w:id="955"/>
      <w:bookmarkEnd w:id="956"/>
      <w:bookmarkEnd w:id="957"/>
      <w:bookmarkEnd w:id="958"/>
      <w:bookmarkEnd w:id="959"/>
      <w:bookmarkEnd w:id="960"/>
      <w:bookmarkEnd w:id="961"/>
      <w:bookmarkEnd w:id="962"/>
    </w:p>
    <w:p w14:paraId="60441FBE" w14:textId="233E4B43" w:rsidR="008E258C" w:rsidRDefault="008E258C" w:rsidP="008E258C">
      <w:pPr>
        <w:ind w:left="360"/>
      </w:pPr>
      <w:r>
        <w:t>On Niihau for each baiting day aviation band radios will be issued to Incident Comma</w:t>
      </w:r>
      <w:r w:rsidR="00981C25">
        <w:t>n</w:t>
      </w:r>
      <w:r>
        <w:t>der, Baiting Operations Chief, Helicopter Mechanic, Bait Loading Lead, and GIS Manager. Standard helicopter operating requirements, for example refuelling, will be directly between the pilot and the mechanic; all other communications with the pilot are to go through the Bait Operations Chief on aviation band: 123.45</w:t>
      </w:r>
      <w:r w:rsidR="00526554">
        <w:t>.</w:t>
      </w:r>
      <w:r>
        <w:t xml:space="preserve"> The loading team lead and the GIS manager will also listen in on this channel to receive bait and loading information.</w:t>
      </w:r>
    </w:p>
    <w:p w14:paraId="0B1938BC" w14:textId="161C8559" w:rsidR="00284A6C" w:rsidRDefault="00284A6C" w:rsidP="00284A6C">
      <w:pPr>
        <w:ind w:left="360"/>
      </w:pPr>
      <w:r>
        <w:t xml:space="preserve">All field teams on Lehua, ie anyone working out of direct contact with other team members, are to carry at least </w:t>
      </w:r>
      <w:r w:rsidR="008E258C">
        <w:t>one (</w:t>
      </w:r>
      <w:r>
        <w:t>1</w:t>
      </w:r>
      <w:r w:rsidR="008E258C">
        <w:t>)</w:t>
      </w:r>
      <w:r>
        <w:t xml:space="preserve"> radio and a spare battery when working away from the base. </w:t>
      </w:r>
    </w:p>
    <w:p w14:paraId="61A23B98" w14:textId="07D22193" w:rsidR="00284A6C" w:rsidRDefault="00284A6C" w:rsidP="00284A6C">
      <w:pPr>
        <w:ind w:left="360"/>
      </w:pPr>
      <w:r>
        <w:t>All communications between t</w:t>
      </w:r>
      <w:r w:rsidR="008E258C">
        <w:t xml:space="preserve">eams on Lehua will be on marine channel </w:t>
      </w:r>
      <w:r w:rsidR="00BB636B">
        <w:t>82a</w:t>
      </w:r>
      <w:r w:rsidR="009D7256">
        <w:t xml:space="preserve">  </w:t>
      </w:r>
    </w:p>
    <w:p w14:paraId="520A305F" w14:textId="35CDE7CF" w:rsidR="004719BC" w:rsidRDefault="004719BC" w:rsidP="004719BC">
      <w:pPr>
        <w:ind w:left="360"/>
      </w:pPr>
      <w:r>
        <w:t xml:space="preserve">There are two types of VHF marine radios on Lehua: ICOM and HYT. The ICOM radios will be used only by the team on Lehua island for monitoring related activities. The HYT radios will be used for communications between Lehua and Ni’ihau and </w:t>
      </w:r>
      <w:r w:rsidR="008E258C">
        <w:t>for all non-aerial operation related activities.</w:t>
      </w:r>
    </w:p>
    <w:tbl>
      <w:tblPr>
        <w:tblStyle w:val="TableGrid"/>
        <w:tblW w:w="0" w:type="auto"/>
        <w:jc w:val="center"/>
        <w:tblLook w:val="04A0" w:firstRow="1" w:lastRow="0" w:firstColumn="1" w:lastColumn="0" w:noHBand="0" w:noVBand="1"/>
      </w:tblPr>
      <w:tblGrid>
        <w:gridCol w:w="2533"/>
        <w:gridCol w:w="2592"/>
      </w:tblGrid>
      <w:tr w:rsidR="009F609B" w14:paraId="740C98B7" w14:textId="77777777" w:rsidTr="008A3C83">
        <w:trPr>
          <w:jc w:val="center"/>
        </w:trPr>
        <w:tc>
          <w:tcPr>
            <w:tcW w:w="2533" w:type="dxa"/>
          </w:tcPr>
          <w:p w14:paraId="72126A26" w14:textId="4C4CE485" w:rsidR="009B7513" w:rsidRPr="009B7513" w:rsidRDefault="009B7513" w:rsidP="008A3C83">
            <w:pPr>
              <w:jc w:val="center"/>
              <w:rPr>
                <w:b/>
              </w:rPr>
            </w:pPr>
            <w:r>
              <w:rPr>
                <w:b/>
              </w:rPr>
              <w:t>HYT C</w:t>
            </w:r>
            <w:r w:rsidR="009F609B">
              <w:rPr>
                <w:b/>
              </w:rPr>
              <w:t>HANNEL</w:t>
            </w:r>
          </w:p>
        </w:tc>
        <w:tc>
          <w:tcPr>
            <w:tcW w:w="2592" w:type="dxa"/>
          </w:tcPr>
          <w:p w14:paraId="477F271F" w14:textId="335632A3" w:rsidR="009B7513" w:rsidRPr="009F609B" w:rsidRDefault="009F609B" w:rsidP="008A3C83">
            <w:pPr>
              <w:jc w:val="center"/>
              <w:rPr>
                <w:b/>
              </w:rPr>
            </w:pPr>
            <w:r>
              <w:rPr>
                <w:b/>
              </w:rPr>
              <w:t>FREQUENCY</w:t>
            </w:r>
          </w:p>
        </w:tc>
      </w:tr>
      <w:tr w:rsidR="009F609B" w14:paraId="520665E6" w14:textId="77777777" w:rsidTr="008A3C83">
        <w:trPr>
          <w:jc w:val="center"/>
        </w:trPr>
        <w:tc>
          <w:tcPr>
            <w:tcW w:w="2533" w:type="dxa"/>
          </w:tcPr>
          <w:p w14:paraId="44D92E91" w14:textId="4C2F183B" w:rsidR="009B7513" w:rsidRDefault="009F609B" w:rsidP="008A3C83">
            <w:pPr>
              <w:jc w:val="center"/>
            </w:pPr>
            <w:r>
              <w:t>1</w:t>
            </w:r>
          </w:p>
        </w:tc>
        <w:tc>
          <w:tcPr>
            <w:tcW w:w="2592" w:type="dxa"/>
          </w:tcPr>
          <w:p w14:paraId="5ADC571A" w14:textId="19D14D22" w:rsidR="009B7513" w:rsidRDefault="008A3C83" w:rsidP="008A3C83">
            <w:r>
              <w:t>IC 1</w:t>
            </w:r>
          </w:p>
        </w:tc>
      </w:tr>
      <w:tr w:rsidR="009F609B" w14:paraId="6D9BEECE" w14:textId="77777777" w:rsidTr="008A3C83">
        <w:trPr>
          <w:jc w:val="center"/>
        </w:trPr>
        <w:tc>
          <w:tcPr>
            <w:tcW w:w="2533" w:type="dxa"/>
          </w:tcPr>
          <w:p w14:paraId="224B971F" w14:textId="32802063" w:rsidR="009B7513" w:rsidRDefault="009F609B" w:rsidP="008A3C83">
            <w:pPr>
              <w:jc w:val="center"/>
            </w:pPr>
            <w:r>
              <w:t>2</w:t>
            </w:r>
          </w:p>
        </w:tc>
        <w:tc>
          <w:tcPr>
            <w:tcW w:w="2592" w:type="dxa"/>
          </w:tcPr>
          <w:p w14:paraId="48F156CE" w14:textId="559642DE" w:rsidR="009B7513" w:rsidRDefault="008A3C83" w:rsidP="008A3C83">
            <w:r>
              <w:t>IC 2</w:t>
            </w:r>
          </w:p>
        </w:tc>
      </w:tr>
      <w:tr w:rsidR="009F609B" w14:paraId="653D2F8F" w14:textId="77777777" w:rsidTr="008A3C83">
        <w:trPr>
          <w:jc w:val="center"/>
        </w:trPr>
        <w:tc>
          <w:tcPr>
            <w:tcW w:w="2533" w:type="dxa"/>
          </w:tcPr>
          <w:p w14:paraId="12254A1A" w14:textId="7FACD50B" w:rsidR="009B7513" w:rsidRDefault="009F609B" w:rsidP="008A3C83">
            <w:pPr>
              <w:jc w:val="center"/>
            </w:pPr>
            <w:r>
              <w:t>3</w:t>
            </w:r>
          </w:p>
        </w:tc>
        <w:tc>
          <w:tcPr>
            <w:tcW w:w="2592" w:type="dxa"/>
          </w:tcPr>
          <w:p w14:paraId="3B988543" w14:textId="198C2A4E" w:rsidR="009B7513" w:rsidRDefault="008A3C83" w:rsidP="008A3C83">
            <w:r>
              <w:t>IC 3</w:t>
            </w:r>
          </w:p>
        </w:tc>
      </w:tr>
      <w:tr w:rsidR="009F609B" w14:paraId="2779B671" w14:textId="77777777" w:rsidTr="008A3C83">
        <w:trPr>
          <w:jc w:val="center"/>
        </w:trPr>
        <w:tc>
          <w:tcPr>
            <w:tcW w:w="2533" w:type="dxa"/>
          </w:tcPr>
          <w:p w14:paraId="77566114" w14:textId="735CB614" w:rsidR="009B7513" w:rsidRDefault="009F609B" w:rsidP="008A3C83">
            <w:pPr>
              <w:jc w:val="center"/>
            </w:pPr>
            <w:r>
              <w:t>4</w:t>
            </w:r>
          </w:p>
        </w:tc>
        <w:tc>
          <w:tcPr>
            <w:tcW w:w="2592" w:type="dxa"/>
          </w:tcPr>
          <w:p w14:paraId="47D73E31" w14:textId="64696ECB" w:rsidR="009B7513" w:rsidRDefault="008A3C83" w:rsidP="008A3C83">
            <w:r>
              <w:t>IC 4</w:t>
            </w:r>
          </w:p>
        </w:tc>
      </w:tr>
      <w:tr w:rsidR="009F609B" w14:paraId="0A6CEE90" w14:textId="77777777" w:rsidTr="008A3C83">
        <w:trPr>
          <w:jc w:val="center"/>
        </w:trPr>
        <w:tc>
          <w:tcPr>
            <w:tcW w:w="2533" w:type="dxa"/>
          </w:tcPr>
          <w:p w14:paraId="0358E253" w14:textId="7C05B3EA" w:rsidR="009B7513" w:rsidRDefault="008A3C83" w:rsidP="008A3C83">
            <w:pPr>
              <w:jc w:val="center"/>
            </w:pPr>
            <w:r>
              <w:t>5</w:t>
            </w:r>
          </w:p>
        </w:tc>
        <w:tc>
          <w:tcPr>
            <w:tcW w:w="2592" w:type="dxa"/>
          </w:tcPr>
          <w:p w14:paraId="03EF3265" w14:textId="467C08CE" w:rsidR="009B7513" w:rsidRDefault="008A3C83" w:rsidP="008A3C83">
            <w:r>
              <w:t>Marine 82a</w:t>
            </w:r>
          </w:p>
        </w:tc>
      </w:tr>
      <w:tr w:rsidR="009F609B" w14:paraId="52D334CA" w14:textId="77777777" w:rsidTr="008A3C83">
        <w:trPr>
          <w:jc w:val="center"/>
        </w:trPr>
        <w:tc>
          <w:tcPr>
            <w:tcW w:w="2533" w:type="dxa"/>
          </w:tcPr>
          <w:p w14:paraId="1008C1B0" w14:textId="7D78A05D" w:rsidR="009B7513" w:rsidRDefault="008A3C83" w:rsidP="008A3C83">
            <w:pPr>
              <w:jc w:val="center"/>
            </w:pPr>
            <w:r>
              <w:t>10</w:t>
            </w:r>
          </w:p>
        </w:tc>
        <w:tc>
          <w:tcPr>
            <w:tcW w:w="2592" w:type="dxa"/>
          </w:tcPr>
          <w:p w14:paraId="3AFB3955" w14:textId="5A462164" w:rsidR="009B7513" w:rsidRDefault="008A3C83" w:rsidP="008A3C83">
            <w:r>
              <w:t>Marine 10</w:t>
            </w:r>
          </w:p>
        </w:tc>
      </w:tr>
      <w:tr w:rsidR="009F609B" w14:paraId="1EE59826" w14:textId="77777777" w:rsidTr="008A3C83">
        <w:trPr>
          <w:jc w:val="center"/>
        </w:trPr>
        <w:tc>
          <w:tcPr>
            <w:tcW w:w="2533" w:type="dxa"/>
          </w:tcPr>
          <w:p w14:paraId="0B9D0B18" w14:textId="7EC1EAB5" w:rsidR="009B7513" w:rsidRDefault="008A3C83" w:rsidP="008A3C83">
            <w:pPr>
              <w:jc w:val="center"/>
            </w:pPr>
            <w:r>
              <w:t>16</w:t>
            </w:r>
          </w:p>
        </w:tc>
        <w:tc>
          <w:tcPr>
            <w:tcW w:w="2592" w:type="dxa"/>
          </w:tcPr>
          <w:p w14:paraId="22BF45CD" w14:textId="459352E7" w:rsidR="009B7513" w:rsidRDefault="008A3C83" w:rsidP="008A3C83">
            <w:r>
              <w:t>Marine16</w:t>
            </w:r>
          </w:p>
        </w:tc>
      </w:tr>
    </w:tbl>
    <w:p w14:paraId="678B1B86" w14:textId="35CDE7CF" w:rsidR="007126E4" w:rsidRDefault="007126E4" w:rsidP="004719BC">
      <w:pPr>
        <w:ind w:left="360"/>
      </w:pPr>
    </w:p>
    <w:p w14:paraId="060F0A0D" w14:textId="0A25025A" w:rsidR="008E258C" w:rsidRDefault="008E258C" w:rsidP="00981C25">
      <w:pPr>
        <w:ind w:left="360"/>
      </w:pPr>
      <w:r>
        <w:t>A</w:t>
      </w:r>
      <w:r w:rsidR="00981C25">
        <w:t>ll communications between the Lehua and Ni’ihau will either by radio or cell phone. All radio communications between Lehua and Ni’ihau will be on HYT Channnel 1</w:t>
      </w:r>
      <w:r w:rsidR="00BB636B">
        <w:t xml:space="preserve"> (IC </w:t>
      </w:r>
      <w:r w:rsidR="00F61D50">
        <w:t>registered freq)</w:t>
      </w:r>
      <w:r w:rsidR="00981C25">
        <w:t>. Communications between Lehua and Ni’ihau during aerial baiting operations will be via L</w:t>
      </w:r>
      <w:r w:rsidR="009D7256">
        <w:t>ehua Team Lead and the incident commander.</w:t>
      </w:r>
    </w:p>
    <w:p w14:paraId="34209DC2" w14:textId="38E8C3F3" w:rsidR="00284A6C" w:rsidRDefault="00284A6C" w:rsidP="00284A6C">
      <w:pPr>
        <w:pStyle w:val="Heading3"/>
      </w:pPr>
      <w:bookmarkStart w:id="963" w:name="_Toc490987240"/>
      <w:bookmarkStart w:id="964" w:name="_Toc490992208"/>
      <w:bookmarkStart w:id="965" w:name="_Toc491017546"/>
      <w:bookmarkStart w:id="966" w:name="_Toc490994832"/>
      <w:bookmarkStart w:id="967" w:name="_Toc490997766"/>
      <w:bookmarkStart w:id="968" w:name="_Toc490999677"/>
      <w:bookmarkStart w:id="969" w:name="_Toc491010077"/>
      <w:bookmarkStart w:id="970" w:name="_Toc491000559"/>
      <w:r>
        <w:lastRenderedPageBreak/>
        <w:t>Cell phone</w:t>
      </w:r>
      <w:bookmarkEnd w:id="963"/>
      <w:bookmarkEnd w:id="964"/>
      <w:bookmarkEnd w:id="965"/>
      <w:bookmarkEnd w:id="966"/>
      <w:bookmarkEnd w:id="967"/>
      <w:bookmarkEnd w:id="968"/>
      <w:bookmarkEnd w:id="969"/>
      <w:bookmarkEnd w:id="970"/>
    </w:p>
    <w:p w14:paraId="6250FCCF" w14:textId="23C5C5B0" w:rsidR="00284A6C" w:rsidRDefault="00284A6C" w:rsidP="00284A6C">
      <w:pPr>
        <w:ind w:left="360"/>
        <w:rPr>
          <w:rFonts w:cstheme="minorBidi"/>
        </w:rPr>
      </w:pPr>
      <w:r w:rsidRPr="00284A6C">
        <w:rPr>
          <w:lang w:val="en-US"/>
        </w:rPr>
        <w:t>Lehua Camp</w:t>
      </w:r>
      <w:r w:rsidR="00F27F2D">
        <w:rPr>
          <w:lang w:val="en-US"/>
        </w:rPr>
        <w:t xml:space="preserve"> cell phone number</w:t>
      </w:r>
      <w:r w:rsidRPr="00284A6C">
        <w:rPr>
          <w:lang w:val="en-US"/>
        </w:rPr>
        <w:t xml:space="preserve"> </w:t>
      </w:r>
      <w:r w:rsidR="00F27F2D">
        <w:rPr>
          <w:lang w:val="en-US"/>
        </w:rPr>
        <w:t>(808-652-</w:t>
      </w:r>
      <w:r w:rsidRPr="00284A6C">
        <w:rPr>
          <w:lang w:val="en-US"/>
        </w:rPr>
        <w:t>6515</w:t>
      </w:r>
      <w:r w:rsidR="00F45BF5">
        <w:rPr>
          <w:lang w:val="en-US"/>
        </w:rPr>
        <w:t>)</w:t>
      </w:r>
      <w:r w:rsidR="00F27F2D">
        <w:rPr>
          <w:lang w:val="en-US"/>
        </w:rPr>
        <w:t>, Lehua Team Lead cell phone)</w:t>
      </w:r>
      <w:r w:rsidRPr="00284A6C">
        <w:rPr>
          <w:lang w:val="en-US"/>
        </w:rPr>
        <w:t xml:space="preserve">; Niihau </w:t>
      </w:r>
      <w:r w:rsidRPr="00284A6C">
        <w:rPr>
          <w:rFonts w:cstheme="minorBidi"/>
        </w:rPr>
        <w:t xml:space="preserve">Camp cell phone </w:t>
      </w:r>
      <w:r w:rsidRPr="00F27F2D">
        <w:rPr>
          <w:rFonts w:cstheme="minorBidi"/>
        </w:rPr>
        <w:t>number (808-358-4614</w:t>
      </w:r>
      <w:r w:rsidR="00F45BF5">
        <w:rPr>
          <w:rFonts w:cstheme="minorBidi"/>
        </w:rPr>
        <w:t>)</w:t>
      </w:r>
      <w:r w:rsidR="00F27F2D" w:rsidRPr="00F27F2D">
        <w:rPr>
          <w:rFonts w:cstheme="minorBidi"/>
        </w:rPr>
        <w:t>, Incident Commander’s cell phone</w:t>
      </w:r>
      <w:r w:rsidRPr="00F27F2D">
        <w:rPr>
          <w:rFonts w:cstheme="minorBidi"/>
        </w:rPr>
        <w:t>)</w:t>
      </w:r>
      <w:r w:rsidR="00F27F2D">
        <w:rPr>
          <w:rFonts w:cstheme="minorBidi"/>
        </w:rPr>
        <w:t>.</w:t>
      </w:r>
    </w:p>
    <w:p w14:paraId="4E520655" w14:textId="78D48BA4" w:rsidR="00F27F2D" w:rsidRPr="00F27F2D" w:rsidRDefault="00F27F2D" w:rsidP="00284A6C">
      <w:pPr>
        <w:ind w:left="360"/>
        <w:rPr>
          <w:lang w:val="en-US"/>
        </w:rPr>
      </w:pPr>
      <w:r>
        <w:rPr>
          <w:rFonts w:cstheme="minorBidi"/>
        </w:rPr>
        <w:t>Additional cell phone numbers for ICS team and additional support for project are in Appendix 6.</w:t>
      </w:r>
    </w:p>
    <w:p w14:paraId="00330801" w14:textId="4409ECFE" w:rsidR="00FE7A23" w:rsidRDefault="00FE7A23" w:rsidP="00FE7A23">
      <w:pPr>
        <w:pStyle w:val="Heading2"/>
      </w:pPr>
      <w:bookmarkStart w:id="971" w:name="_Toc490987241"/>
      <w:bookmarkStart w:id="972" w:name="_Toc490992209"/>
      <w:bookmarkStart w:id="973" w:name="_Toc491017547"/>
      <w:bookmarkStart w:id="974" w:name="_Toc490994833"/>
      <w:bookmarkStart w:id="975" w:name="_Toc490997767"/>
      <w:bookmarkStart w:id="976" w:name="_Toc490999678"/>
      <w:bookmarkStart w:id="977" w:name="_Toc491010078"/>
      <w:bookmarkStart w:id="978" w:name="_Toc491000560"/>
      <w:r>
        <w:t xml:space="preserve">Public </w:t>
      </w:r>
      <w:r w:rsidRPr="03C6B46C">
        <w:t>Notifications</w:t>
      </w:r>
      <w:bookmarkEnd w:id="971"/>
      <w:bookmarkEnd w:id="972"/>
      <w:bookmarkEnd w:id="973"/>
      <w:bookmarkEnd w:id="974"/>
      <w:bookmarkEnd w:id="975"/>
      <w:bookmarkEnd w:id="976"/>
      <w:bookmarkEnd w:id="977"/>
      <w:bookmarkEnd w:id="978"/>
    </w:p>
    <w:p w14:paraId="40C6B6AD" w14:textId="77777777" w:rsidR="00FE7A23" w:rsidRPr="00FB69E2" w:rsidRDefault="00FE7A23" w:rsidP="00FE7A23">
      <w:pPr>
        <w:rPr>
          <w:szCs w:val="22"/>
        </w:rPr>
      </w:pPr>
      <w:r w:rsidRPr="00EC6E11">
        <w:t xml:space="preserve">Once the decision to proceed on the application day has been made, ie the baiting helicopter is heading to Niihau, the DOFAW public information sites ie message phone and website will be updated to reflect that the operation is very likely to proceed that day. This will be undertaken by DOFAW </w:t>
      </w:r>
      <w:r w:rsidRPr="00367295">
        <w:t>(Patrick Chee)</w:t>
      </w:r>
      <w:r w:rsidRPr="0065135F">
        <w:t xml:space="preserve"> at approx. 06:00.</w:t>
      </w:r>
    </w:p>
    <w:p w14:paraId="0BC9A1A8" w14:textId="11390B4F" w:rsidR="00367295" w:rsidRPr="00FB69E2" w:rsidRDefault="00367295" w:rsidP="00FE7A23">
      <w:pPr>
        <w:rPr>
          <w:szCs w:val="22"/>
        </w:rPr>
      </w:pPr>
      <w:r>
        <w:t>A notice to mariners advising them to remain clear of the area to avoid hazardous interactions with operations will be issued by the USCG once the decision to proceed on the application day has been made.</w:t>
      </w:r>
      <w:r w:rsidR="00F128DF">
        <w:t xml:space="preserve"> Patrick Chee (DLNR) is re</w:t>
      </w:r>
      <w:r w:rsidR="00F27F2D">
        <w:t>sponsible for updating the USCG.</w:t>
      </w:r>
    </w:p>
    <w:p w14:paraId="78682EA8" w14:textId="459182AC" w:rsidR="000E065E" w:rsidRPr="0099027F" w:rsidRDefault="0099027F" w:rsidP="00C35117">
      <w:pPr>
        <w:pStyle w:val="Heading1"/>
        <w:numPr>
          <w:ilvl w:val="0"/>
          <w:numId w:val="3"/>
        </w:numPr>
      </w:pPr>
      <w:bookmarkStart w:id="979" w:name="_Toc490987242"/>
      <w:bookmarkStart w:id="980" w:name="_Toc490992210"/>
      <w:bookmarkStart w:id="981" w:name="_Toc491017548"/>
      <w:bookmarkStart w:id="982" w:name="_Toc490994834"/>
      <w:bookmarkStart w:id="983" w:name="_Toc490997768"/>
      <w:bookmarkStart w:id="984" w:name="_Toc490999679"/>
      <w:bookmarkStart w:id="985" w:name="_Toc491010079"/>
      <w:bookmarkStart w:id="986" w:name="_Toc491000561"/>
      <w:bookmarkEnd w:id="767"/>
      <w:r w:rsidRPr="0099027F">
        <w:t>REFERENCES</w:t>
      </w:r>
      <w:bookmarkEnd w:id="979"/>
      <w:bookmarkEnd w:id="980"/>
      <w:bookmarkEnd w:id="981"/>
      <w:bookmarkEnd w:id="982"/>
      <w:bookmarkEnd w:id="983"/>
      <w:bookmarkEnd w:id="984"/>
      <w:bookmarkEnd w:id="985"/>
      <w:bookmarkEnd w:id="986"/>
    </w:p>
    <w:p w14:paraId="531DC786" w14:textId="3385C403" w:rsidR="005D765B" w:rsidRDefault="005D765B" w:rsidP="002A2FCA"/>
    <w:p w14:paraId="709E0018" w14:textId="6C4087FD" w:rsidR="00573F3E" w:rsidRDefault="005D765B" w:rsidP="0021724C">
      <w:pPr>
        <w:ind w:left="720" w:hanging="720"/>
      </w:pPr>
      <w:r>
        <w:t>Aplin, K. P., P. R. Brown, J. Jacob, C. J. Krebs, and G. R. Singleton. 2003. Field methods for rodent studies in Asia  and the Indo</w:t>
      </w:r>
      <w:r w:rsidR="0021724C">
        <w:t>-</w:t>
      </w:r>
      <w:r>
        <w:t xml:space="preserve">Pacific. Australian Centre for International Agricultural Research, Canberra, Australia.  </w:t>
      </w:r>
    </w:p>
    <w:p w14:paraId="63E86CD9" w14:textId="75A503D2" w:rsidR="00573F3E" w:rsidRDefault="005D765B" w:rsidP="0021724C">
      <w:pPr>
        <w:ind w:left="720" w:hanging="720"/>
      </w:pPr>
      <w:r>
        <w:t xml:space="preserve">Athens, J. S. 2009. Rattus exulans and the catastrophic disappearance of Hawai’i’s native lowland forest.  Biological Invasions 11:1489‐1501.  </w:t>
      </w:r>
    </w:p>
    <w:p w14:paraId="41C8688C" w14:textId="77777777" w:rsidR="00573F3E" w:rsidRDefault="005D765B" w:rsidP="0021724C">
      <w:pPr>
        <w:ind w:left="720" w:hanging="720"/>
      </w:pPr>
      <w:r>
        <w:t xml:space="preserve">Athens, J. S., H. D. Tuggle, J. V. Ward, and D. J. Welch. 2002a. Avifaunal Extinctions, Vegetation Change, and  Polynesian Impacts in Prehistoric Hawai'i. Archaeology in Oceania 37:57‐78.  </w:t>
      </w:r>
    </w:p>
    <w:p w14:paraId="6918972A" w14:textId="77777777" w:rsidR="00573F3E" w:rsidRDefault="005D765B" w:rsidP="0021724C">
      <w:pPr>
        <w:ind w:left="720" w:hanging="720"/>
      </w:pPr>
      <w:r>
        <w:t xml:space="preserve">Athens, J. S., H. D. Tuggle, J. V. Ward, and D. J. Welch. 2002b. Avifaunal extinctions, vegetation change, and  Polynesian impacts in prehistoric Hawai'i. Archaeology in Oceania 37:57‐78.  </w:t>
      </w:r>
    </w:p>
    <w:p w14:paraId="0D90FA08" w14:textId="77777777" w:rsidR="00573F3E" w:rsidRDefault="005D765B" w:rsidP="0021724C">
      <w:pPr>
        <w:ind w:left="720" w:hanging="720"/>
      </w:pPr>
      <w:r>
        <w:t xml:space="preserve">Atkinson, I. and D. Towns. 2001. Advances in New Zealand mammology 1990‐2000: Pacific rat. Journal of the  Royal Society of New Zealand 31:99‐109.  </w:t>
      </w:r>
      <w:r w:rsidR="00573F3E">
        <w:t xml:space="preserve"> </w:t>
      </w:r>
    </w:p>
    <w:p w14:paraId="0B9DA9AA" w14:textId="29A9512A" w:rsidR="00573F3E" w:rsidRDefault="005D765B" w:rsidP="0021724C">
      <w:pPr>
        <w:ind w:left="720" w:hanging="720"/>
      </w:pPr>
      <w:r>
        <w:t>Bettesworth, D. J. 1972. Rattus exulans on Red Mercury Island. Tane 18:117‐118. </w:t>
      </w:r>
    </w:p>
    <w:p w14:paraId="67CFB4EC" w14:textId="6F22ACA1" w:rsidR="00573F3E" w:rsidRDefault="005D765B" w:rsidP="0021724C">
      <w:pPr>
        <w:ind w:left="720" w:hanging="720"/>
      </w:pPr>
      <w:r>
        <w:t xml:space="preserve">Case, T., D. Bolger, and A. Richman. 1998. Reptilian Extinctions over the last ten thousand years.in P. Fiedler  and P. Kareiva, editors. Conservation Biology for the coming decade. Chapman &amp; Hall, New York, New  York.  </w:t>
      </w:r>
    </w:p>
    <w:p w14:paraId="0A9C062D" w14:textId="77777777" w:rsidR="00573F3E" w:rsidRDefault="005D765B" w:rsidP="0021724C">
      <w:pPr>
        <w:ind w:left="720" w:hanging="720"/>
      </w:pPr>
      <w:r>
        <w:t xml:space="preserve">Clark, D. 2010. Lehua Ownership. US Fish &amp; Wildlife Service, Honolulu, Hawai'i.  Conry, P. 2008. Re: Final Supplemental Environmental Assessment (FSEA) and Finding of No SIgnificant Impact  (FONSI) for the Lehua Island Ecosystem Restoration Project, Kauai County. Department of Land and  Natural Resources, Division of Forestry and Wildlife, Honolulu, Hawai'i.  </w:t>
      </w:r>
    </w:p>
    <w:p w14:paraId="142896C2" w14:textId="77777777" w:rsidR="00573F3E" w:rsidRDefault="005D765B" w:rsidP="0021724C">
      <w:pPr>
        <w:ind w:left="720" w:hanging="720"/>
      </w:pPr>
      <w:r>
        <w:t xml:space="preserve">Craig, J. L. and T. Bunn. 1989. The effects of experimental manipulation of food supplies on a population of  Rattus exulans. New Zealand Journal of Zoology 16:419‐425.  </w:t>
      </w:r>
    </w:p>
    <w:p w14:paraId="407DF883" w14:textId="2ABA3070" w:rsidR="008118A4" w:rsidRDefault="005D765B" w:rsidP="0021724C">
      <w:pPr>
        <w:ind w:left="720" w:hanging="720"/>
      </w:pPr>
      <w:r>
        <w:t>Eijzenga, H. 2011. Vegetation change following rabbit eradication on Lehua Island, Hawaiian Islands. </w:t>
      </w:r>
      <w:r w:rsidR="008118A4">
        <w:t>Pages 290</w:t>
      </w:r>
      <w:r>
        <w:t>‐</w:t>
      </w:r>
      <w:r w:rsidR="008118A4">
        <w:t xml:space="preserve"> </w:t>
      </w:r>
      <w:r>
        <w:lastRenderedPageBreak/>
        <w:t xml:space="preserve">294 in C. Veitch, M. Clout, and D. Towns, editors. Island invasives: eradication and management.  IUCN, Gland, Switzerland.  </w:t>
      </w:r>
    </w:p>
    <w:p w14:paraId="66166115" w14:textId="6E644A45" w:rsidR="008118A4" w:rsidRDefault="005D765B" w:rsidP="0021724C">
      <w:pPr>
        <w:ind w:left="720" w:hanging="720"/>
      </w:pPr>
      <w:r>
        <w:t xml:space="preserve">Kier, G., H. Kreft, T. M. Lee, W. Jetz, P. L. Ibisch, C. Nowicki, J. Mutke, and W. Barthlott. 2009. A global  assessment of endemism and species richness across island and mainland regions. PNAS 106:93229327.  </w:t>
      </w:r>
    </w:p>
    <w:p w14:paraId="2CD3FFE5" w14:textId="77777777" w:rsidR="008118A4" w:rsidRDefault="005D765B" w:rsidP="0021724C">
      <w:pPr>
        <w:ind w:left="720" w:hanging="720"/>
      </w:pPr>
      <w:r>
        <w:t xml:space="preserve">Lindsey, G. D., S. Mosher, S. G. Fancy, and T. Smucker. 1999. Population structure and movements of  introduces rats in an Hawaiian rainforest. Pacific Conservation Biology 5:94‐102.  </w:t>
      </w:r>
    </w:p>
    <w:p w14:paraId="2E3FC491" w14:textId="77777777" w:rsidR="008118A4" w:rsidRDefault="005D765B" w:rsidP="0021724C">
      <w:pPr>
        <w:ind w:left="720" w:hanging="720"/>
      </w:pPr>
      <w:r>
        <w:t xml:space="preserve">Moller, H. and J. L. Craig. 1987. The population ecology of Rattus exulans on Tiritiri Matangi Island, and a  model of comparative population dynamics in New Zealand. New Zealand Journal of Zoology 14:305328.  </w:t>
      </w:r>
    </w:p>
    <w:p w14:paraId="563272F5" w14:textId="77777777" w:rsidR="008118A4" w:rsidRDefault="005D765B" w:rsidP="0021724C">
      <w:pPr>
        <w:ind w:left="720" w:hanging="720"/>
      </w:pPr>
      <w:r>
        <w:t xml:space="preserve">Palmer, H. 1937. Geology of Lehua and Ka`ula Islands. Bernice P. Bishop Museum Occasional Papers XII:3‐36.  </w:t>
      </w:r>
    </w:p>
    <w:p w14:paraId="1376700E" w14:textId="77777777" w:rsidR="008118A4" w:rsidRDefault="005D765B" w:rsidP="0021724C">
      <w:pPr>
        <w:ind w:left="720" w:hanging="720"/>
      </w:pPr>
      <w:r>
        <w:t xml:space="preserve">Roberts, M. and J. L. Craig. 1990. The demography of kiore, Rattus exulans in three habitats. New Zealand  Journal of Zoology 17:43‐53.  oss, F. 2009. Development of Genetic Plans For Current and Future Island Conservation Projects. Island  Conservation, Santa Cruz, California.  </w:t>
      </w:r>
    </w:p>
    <w:p w14:paraId="2A6A1FA7" w14:textId="77777777" w:rsidR="008118A4" w:rsidRDefault="005D765B" w:rsidP="0021724C">
      <w:pPr>
        <w:ind w:left="720" w:hanging="720"/>
      </w:pPr>
      <w:r>
        <w:t xml:space="preserve">Scheffler, P., D. Foote, C. Forbes Perry, K. Schlappa, and C. P. Stone. 2012. Population dynamics of introduced  rodents in Hawai'i Volcanoes National Park 1986‐1990. University of Hawai'i, Honolulu, Hawai'i.  </w:t>
      </w:r>
    </w:p>
    <w:p w14:paraId="42908B7D" w14:textId="77777777" w:rsidR="00571984" w:rsidRDefault="005D765B" w:rsidP="0021724C">
      <w:pPr>
        <w:ind w:left="720" w:hanging="720"/>
      </w:pPr>
      <w:r>
        <w:t xml:space="preserve">Shiels, A., C. Flroes, A. Khamsing, P. Krushelnycky, S. Mosher, and D. Drake. 2013. Dietary niche differentiation  among three species of invasive rodents (Rattus rattus, R. exulans, Mus musculus). Biological  Invasions 15:1037‐1048.  </w:t>
      </w:r>
    </w:p>
    <w:p w14:paraId="7819FE61" w14:textId="54BFDD19" w:rsidR="00571984" w:rsidRDefault="005D765B" w:rsidP="0021724C">
      <w:pPr>
        <w:ind w:left="720" w:hanging="720"/>
      </w:pPr>
      <w:r>
        <w:t xml:space="preserve">Sugihara, R. T. 1997. Abundance and diets of rats in two native Hawaiian forests. Pacific Science 51:189‐198.  </w:t>
      </w:r>
    </w:p>
    <w:p w14:paraId="3D1FFD25" w14:textId="77777777" w:rsidR="00571984" w:rsidRDefault="005D765B" w:rsidP="0021724C">
      <w:pPr>
        <w:ind w:left="720" w:hanging="720"/>
      </w:pPr>
      <w:r>
        <w:t xml:space="preserve">Tamarin, R. H. and S. R. Malecha. 1972. Reproductive Parameters in Rattus rattus and Rattus exulans of Hawaii,  1968 to 1970. Journal of Mammalogy 53:513‐528.  </w:t>
      </w:r>
    </w:p>
    <w:p w14:paraId="58F79DF8" w14:textId="77777777" w:rsidR="00571984" w:rsidRDefault="005D765B" w:rsidP="0021724C">
      <w:pPr>
        <w:ind w:left="720" w:hanging="720"/>
      </w:pPr>
      <w:r>
        <w:t xml:space="preserve">Tomich, P. Q. 1970. Movement Patterns of Field Rodents in Hawaii. Pacific Science 24:195‐234.  Towns, D. 2009. Eradications as reverse invasions: lessons from Pacific rat (Rattus exulans) removals on New  Zealand islands. Biological Invasions 11:1719‐1733.  </w:t>
      </w:r>
    </w:p>
    <w:p w14:paraId="4BB355D8" w14:textId="77777777" w:rsidR="00571984" w:rsidRDefault="005D765B" w:rsidP="0021724C">
      <w:pPr>
        <w:ind w:left="720" w:hanging="720"/>
      </w:pPr>
      <w:r>
        <w:t>Towns, D., I. Atkinson, and C. H. Daugherty. 2006. Have the harmful effects of introduced rats on islands been  exaggerated? Biological Invasions 8:863‐891. </w:t>
      </w:r>
    </w:p>
    <w:p w14:paraId="27A001DF" w14:textId="218011EA" w:rsidR="00571984" w:rsidRDefault="005D765B" w:rsidP="0021724C">
      <w:pPr>
        <w:ind w:left="720" w:hanging="720"/>
      </w:pPr>
      <w:r>
        <w:t xml:space="preserve">USFWS and DLNR. 2005. Final Environmental Assessment: Lehua Island Ecosystem Restoration Project. US Fish  and Wildlife Service and Hawai'i Department of Land and Natural Resources, Honolulu, Hawai'i.  </w:t>
      </w:r>
    </w:p>
    <w:p w14:paraId="3EC106B6" w14:textId="77777777" w:rsidR="00571984" w:rsidRDefault="005D765B" w:rsidP="0021724C">
      <w:pPr>
        <w:ind w:left="720" w:hanging="720"/>
      </w:pPr>
      <w:r>
        <w:t xml:space="preserve">USFWS and DLNR. 2007. Ecosystem restoration plan for Lehua Island Kauai County, Hawaii. US Fish and  Wildlife Service, Pacific Islands Office and Hawaii Department of Land and Natural Resources, Division  of Forestry and Wildlife.  </w:t>
      </w:r>
    </w:p>
    <w:p w14:paraId="52909410" w14:textId="77777777" w:rsidR="00571984" w:rsidRDefault="005D765B" w:rsidP="0021724C">
      <w:pPr>
        <w:ind w:left="720" w:hanging="720"/>
      </w:pPr>
      <w:r>
        <w:lastRenderedPageBreak/>
        <w:t xml:space="preserve">USFWS and DLNR. 2008. Draft Supplemental Environmental Assessment: Lehua Island Ecosystem Restoration  Project. US Fish and Wildlife Service and Hawai'i Department of Land and Natural Resources   Honolulu, Hawai'i.  </w:t>
      </w:r>
    </w:p>
    <w:p w14:paraId="52FD646C" w14:textId="77777777" w:rsidR="00571984" w:rsidRDefault="005D765B" w:rsidP="0021724C">
      <w:pPr>
        <w:ind w:left="720" w:hanging="720"/>
      </w:pPr>
      <w:r>
        <w:t xml:space="preserve">Wikisource. 2012. United States Statutes at Large Volume 45 Part 2.djvu/1314. Wikisource,  http://en.wikisource.org/w/index.php?title=Page:United_States_Statutes_at_Large_Volume_45_Part _2.djvu/1314&amp;oldid=3569198.  </w:t>
      </w:r>
    </w:p>
    <w:p w14:paraId="0D42091B" w14:textId="77777777" w:rsidR="00571984" w:rsidRDefault="005D765B" w:rsidP="0021724C">
      <w:pPr>
        <w:ind w:left="720" w:hanging="720"/>
      </w:pPr>
      <w:r>
        <w:t xml:space="preserve">Williams, J. 1973. The Ecology of Rattus exulans (Peale) reviewed. Pacific Science 27:120‐127.  </w:t>
      </w:r>
    </w:p>
    <w:p w14:paraId="362FCBAC" w14:textId="77777777" w:rsidR="00571984" w:rsidRDefault="005D765B" w:rsidP="0021724C">
      <w:pPr>
        <w:ind w:left="720" w:hanging="720"/>
      </w:pPr>
      <w:r>
        <w:t xml:space="preserve">Wirtz, W. 1972. Population Ecology of the Polynesian Rat, Rattus exulans, on Kure Atoll, Hawaii. Pacific Science  26:433‐464.  </w:t>
      </w:r>
    </w:p>
    <w:p w14:paraId="2D514D2D" w14:textId="258FC810" w:rsidR="00571984" w:rsidRDefault="005D765B" w:rsidP="0021724C">
      <w:pPr>
        <w:ind w:left="720" w:hanging="720"/>
      </w:pPr>
      <w:r>
        <w:t>Wood, K. and M. LeGrande. 2006. An Annotated Checklist and New Island Records of Flowering Plants From  Lehua Islet, </w:t>
      </w:r>
      <w:r w:rsidR="00EA0CF8">
        <w:t>Niihau</w:t>
      </w:r>
      <w:r>
        <w:t xml:space="preserve">, Hawai‘i. BISHOP MUSEUM OCCASIONAL PAPERS 87:19‐29.  </w:t>
      </w:r>
    </w:p>
    <w:p w14:paraId="7AE72388" w14:textId="77777777" w:rsidR="00571984" w:rsidRDefault="005D765B" w:rsidP="0021724C">
      <w:pPr>
        <w:ind w:left="720" w:hanging="720"/>
      </w:pPr>
      <w:r>
        <w:t xml:space="preserve">Wood, K., E. VanderWerf, C. Swenson, M. LeGrande, H. Eijzenga, and R. Walker. 2004. Biological Inventory and  Assessment of Lehua Islet, Kaua'i County, Hawai'i. Final Report Prepared for the U. S. Fish and Wildlife  Service Pacific Islands Fish and Wildlife Office USFWS Research Grant No: 12200‐1‐J014.  </w:t>
      </w:r>
    </w:p>
    <w:p w14:paraId="7F847E0C" w14:textId="77777777" w:rsidR="0021724C" w:rsidRDefault="0021724C">
      <w:pPr>
        <w:spacing w:after="0" w:line="240" w:lineRule="auto"/>
      </w:pPr>
      <w:r>
        <w:br w:type="page"/>
      </w:r>
    </w:p>
    <w:p w14:paraId="2789A4E8" w14:textId="758331CF" w:rsidR="78097583" w:rsidRDefault="1E90F289" w:rsidP="0021724C">
      <w:pPr>
        <w:pStyle w:val="Heading1"/>
      </w:pPr>
      <w:bookmarkStart w:id="987" w:name="_Toc490987243"/>
      <w:bookmarkStart w:id="988" w:name="_Toc490992211"/>
      <w:bookmarkStart w:id="989" w:name="_Toc491017549"/>
      <w:bookmarkStart w:id="990" w:name="_Toc490994835"/>
      <w:bookmarkStart w:id="991" w:name="_Toc490997769"/>
      <w:bookmarkStart w:id="992" w:name="_Toc490999680"/>
      <w:bookmarkStart w:id="993" w:name="_Toc491010080"/>
      <w:bookmarkStart w:id="994" w:name="_Toc491000562"/>
      <w:r w:rsidRPr="1E90F289">
        <w:lastRenderedPageBreak/>
        <w:t>Appendices</w:t>
      </w:r>
      <w:bookmarkEnd w:id="987"/>
      <w:bookmarkEnd w:id="988"/>
      <w:bookmarkEnd w:id="989"/>
      <w:bookmarkEnd w:id="990"/>
      <w:bookmarkEnd w:id="991"/>
      <w:bookmarkEnd w:id="992"/>
      <w:bookmarkEnd w:id="993"/>
      <w:bookmarkEnd w:id="994"/>
      <w:r>
        <w:t xml:space="preserve"> </w:t>
      </w:r>
    </w:p>
    <w:p w14:paraId="4C85595E" w14:textId="7C444A10" w:rsidR="00A96900" w:rsidRPr="00A96900" w:rsidRDefault="00A96900" w:rsidP="002969E5">
      <w:pPr>
        <w:pStyle w:val="Heading2"/>
      </w:pPr>
      <w:bookmarkStart w:id="995" w:name="_Toc490987244"/>
      <w:bookmarkStart w:id="996" w:name="_Toc490992212"/>
      <w:bookmarkStart w:id="997" w:name="_Toc491017550"/>
      <w:bookmarkStart w:id="998" w:name="_Toc490994836"/>
      <w:bookmarkStart w:id="999" w:name="_Toc490997770"/>
      <w:bookmarkStart w:id="1000" w:name="_Toc490999681"/>
      <w:bookmarkStart w:id="1001" w:name="_Toc491010081"/>
      <w:bookmarkStart w:id="1002" w:name="_Toc491000563"/>
      <w:r w:rsidRPr="03C6B46C">
        <w:t>Appendix 1.  Ditrac D-50 MATERIAL SAFETY DATA SHEET</w:t>
      </w:r>
      <w:bookmarkEnd w:id="995"/>
      <w:bookmarkEnd w:id="996"/>
      <w:bookmarkEnd w:id="997"/>
      <w:bookmarkEnd w:id="998"/>
      <w:bookmarkEnd w:id="999"/>
      <w:bookmarkEnd w:id="1000"/>
      <w:bookmarkEnd w:id="1001"/>
      <w:bookmarkEnd w:id="1002"/>
      <w:r w:rsidRPr="03C6B46C">
        <w:t xml:space="preserve"> </w:t>
      </w:r>
    </w:p>
    <w:p w14:paraId="6295674E" w14:textId="14688DC3" w:rsidR="00A96900" w:rsidRDefault="00A96900" w:rsidP="002A2FCA">
      <w:pPr>
        <w:rPr>
          <w:rFonts w:ascii="Times New Roman" w:eastAsia="Times New Roman" w:hAnsi="Times New Roman"/>
          <w:sz w:val="6"/>
          <w:szCs w:val="6"/>
          <w:lang w:val="en-US"/>
        </w:rPr>
      </w:pPr>
      <w:r>
        <w:t xml:space="preserve"> </w:t>
      </w:r>
    </w:p>
    <w:tbl>
      <w:tblPr>
        <w:tblW w:w="5000" w:type="pct"/>
        <w:tblCellMar>
          <w:left w:w="0" w:type="dxa"/>
          <w:right w:w="0" w:type="dxa"/>
        </w:tblCellMar>
        <w:tblLook w:val="01E0" w:firstRow="1" w:lastRow="1" w:firstColumn="1" w:lastColumn="1" w:noHBand="0" w:noVBand="0"/>
      </w:tblPr>
      <w:tblGrid>
        <w:gridCol w:w="3087"/>
        <w:gridCol w:w="2477"/>
        <w:gridCol w:w="774"/>
        <w:gridCol w:w="302"/>
        <w:gridCol w:w="1079"/>
        <w:gridCol w:w="1291"/>
      </w:tblGrid>
      <w:tr w:rsidR="00A96900" w14:paraId="317A5ED7" w14:textId="77777777" w:rsidTr="002969E5">
        <w:trPr>
          <w:trHeight w:hRule="exact" w:val="1061"/>
        </w:trPr>
        <w:tc>
          <w:tcPr>
            <w:tcW w:w="1416"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A8F986" w14:textId="77777777" w:rsidR="00A96900" w:rsidRDefault="00A96900" w:rsidP="002A2FCA">
            <w:pPr>
              <w:pStyle w:val="TableParagraph"/>
            </w:pPr>
          </w:p>
          <w:p w14:paraId="25794985" w14:textId="77777777" w:rsidR="00A96900" w:rsidRDefault="00A96900" w:rsidP="002A2FCA">
            <w:pPr>
              <w:pStyle w:val="TableParagraph"/>
            </w:pPr>
            <w:r>
              <w:rPr>
                <w:noProof/>
              </w:rPr>
              <w:drawing>
                <wp:inline distT="0" distB="0" distL="0" distR="0" wp14:anchorId="71D6DFF2" wp14:editId="35A83B16">
                  <wp:extent cx="1950720" cy="495300"/>
                  <wp:effectExtent l="0" t="0" r="0" b="0"/>
                  <wp:docPr id="11396448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0">
                            <a:extLst>
                              <a:ext uri="{28A0092B-C50C-407E-A947-70E740481C1C}">
                                <a14:useLocalDpi xmlns:a14="http://schemas.microsoft.com/office/drawing/2010/main" val="0"/>
                              </a:ext>
                            </a:extLst>
                          </a:blip>
                          <a:stretch>
                            <a:fillRect/>
                          </a:stretch>
                        </pic:blipFill>
                        <pic:spPr>
                          <a:xfrm>
                            <a:off x="0" y="0"/>
                            <a:ext cx="1950720" cy="495300"/>
                          </a:xfrm>
                          <a:prstGeom prst="rect">
                            <a:avLst/>
                          </a:prstGeom>
                        </pic:spPr>
                      </pic:pic>
                    </a:graphicData>
                  </a:graphic>
                </wp:inline>
              </w:drawing>
            </w:r>
          </w:p>
          <w:p w14:paraId="390643DD" w14:textId="77777777" w:rsidR="00A96900" w:rsidRDefault="00A96900" w:rsidP="002A2FCA">
            <w:pPr>
              <w:pStyle w:val="TableParagraph"/>
            </w:pPr>
          </w:p>
        </w:tc>
        <w:tc>
          <w:tcPr>
            <w:tcW w:w="3584" w:type="pct"/>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066593D" w14:textId="77777777" w:rsidR="00A96900" w:rsidRDefault="00A96900" w:rsidP="002A2FCA">
            <w:pPr>
              <w:pStyle w:val="TableParagraph"/>
              <w:rPr>
                <w:rFonts w:eastAsia="Times New Roman" w:hAnsi="Times New Roman" w:cs="Times New Roman"/>
              </w:rPr>
            </w:pPr>
            <w:r w:rsidRPr="00EC6E11">
              <w:t>DITRAC D-50</w:t>
            </w:r>
            <w:r w:rsidRPr="20DEAB6B">
              <w:t xml:space="preserve"> </w:t>
            </w:r>
            <w:r w:rsidRPr="00F6569A">
              <w:t>PELLETS</w:t>
            </w:r>
          </w:p>
        </w:tc>
      </w:tr>
      <w:tr w:rsidR="00A96900" w14:paraId="33987A38" w14:textId="77777777" w:rsidTr="002969E5">
        <w:trPr>
          <w:trHeight w:hRule="exact" w:val="540"/>
        </w:trPr>
        <w:tc>
          <w:tcPr>
            <w:tcW w:w="1416"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E95243D" w14:textId="77777777" w:rsidR="00A96900" w:rsidRDefault="00A96900" w:rsidP="002A2FCA">
            <w:pPr>
              <w:pStyle w:val="TableParagraph"/>
              <w:rPr>
                <w:rFonts w:eastAsia="Times New Roman" w:hAnsi="Times New Roman" w:cs="Times New Roman"/>
              </w:rPr>
            </w:pPr>
            <w:r w:rsidRPr="00EC6E11">
              <w:t>SAFETY DATA</w:t>
            </w:r>
            <w:r w:rsidRPr="20DEAB6B">
              <w:t xml:space="preserve"> </w:t>
            </w:r>
            <w:r w:rsidRPr="00F6569A">
              <w:t>SHEET</w:t>
            </w:r>
          </w:p>
        </w:tc>
        <w:tc>
          <w:tcPr>
            <w:tcW w:w="1923"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A9C1298" w14:textId="77777777" w:rsidR="00A96900" w:rsidRDefault="00A96900" w:rsidP="002A2FCA">
            <w:pPr>
              <w:pStyle w:val="TableParagraph"/>
              <w:rPr>
                <w:rFonts w:eastAsia="Times New Roman" w:hAnsi="Times New Roman" w:cs="Times New Roman"/>
              </w:rPr>
            </w:pPr>
            <w:r w:rsidRPr="00EC6E11">
              <w:t>ACCORDING TO REGULATION:</w:t>
            </w:r>
            <w:r w:rsidRPr="20DEAB6B">
              <w:t xml:space="preserve"> </w:t>
            </w:r>
            <w:r w:rsidRPr="00F6569A">
              <w:t>OSHA</w:t>
            </w:r>
          </w:p>
          <w:p w14:paraId="50825AA3" w14:textId="77777777" w:rsidR="00A96900" w:rsidRDefault="00A96900" w:rsidP="002A2FCA">
            <w:pPr>
              <w:pStyle w:val="TableParagraph"/>
              <w:rPr>
                <w:rFonts w:eastAsia="Times New Roman" w:hAnsi="Times New Roman" w:cs="Times New Roman"/>
              </w:rPr>
            </w:pPr>
            <w:r w:rsidRPr="00EC6E11">
              <w:t>Hazard Communication Standard 29 CFR</w:t>
            </w:r>
            <w:r w:rsidRPr="20DEAB6B">
              <w:t xml:space="preserve"> </w:t>
            </w:r>
            <w:r w:rsidRPr="00F6569A">
              <w:t>1910.1200</w:t>
            </w:r>
          </w:p>
        </w:tc>
        <w:tc>
          <w:tcPr>
            <w:tcW w:w="885"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3DBFE26" w14:textId="77777777" w:rsidR="00A96900" w:rsidRDefault="00A96900" w:rsidP="002A2FCA">
            <w:pPr>
              <w:pStyle w:val="TableParagraph"/>
              <w:rPr>
                <w:rFonts w:eastAsia="Times New Roman" w:hAnsi="Times New Roman" w:cs="Times New Roman"/>
              </w:rPr>
            </w:pPr>
            <w:r w:rsidRPr="00EC6E11">
              <w:t>DATE OF</w:t>
            </w:r>
            <w:r w:rsidRPr="20DEAB6B">
              <w:t xml:space="preserve"> </w:t>
            </w:r>
            <w:r w:rsidRPr="00F6569A">
              <w:t>ISSUE:</w:t>
            </w:r>
          </w:p>
          <w:p w14:paraId="19B1D6F7" w14:textId="77777777" w:rsidR="00A96900" w:rsidRDefault="00A96900" w:rsidP="002A2FCA">
            <w:pPr>
              <w:pStyle w:val="TableParagraph"/>
              <w:rPr>
                <w:rFonts w:eastAsia="Times New Roman" w:hAnsi="Times New Roman" w:cs="Times New Roman"/>
              </w:rPr>
            </w:pPr>
            <w:r w:rsidRPr="00EC6E11">
              <w:t>June</w:t>
            </w:r>
            <w:r w:rsidRPr="20DEAB6B">
              <w:t xml:space="preserve"> </w:t>
            </w:r>
            <w:r w:rsidRPr="00F6569A">
              <w:t>2017</w:t>
            </w:r>
          </w:p>
        </w:tc>
        <w:tc>
          <w:tcPr>
            <w:tcW w:w="776"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6908F6E" w14:textId="77777777" w:rsidR="00A96900" w:rsidRDefault="00A96900" w:rsidP="002A2FCA">
            <w:pPr>
              <w:pStyle w:val="TableParagraph"/>
              <w:rPr>
                <w:rFonts w:eastAsia="Times New Roman" w:hAnsi="Times New Roman" w:cs="Times New Roman"/>
              </w:rPr>
            </w:pPr>
            <w:r w:rsidRPr="00EC6E11">
              <w:t>PREPARED</w:t>
            </w:r>
            <w:r w:rsidRPr="20DEAB6B">
              <w:t xml:space="preserve"> </w:t>
            </w:r>
            <w:r w:rsidRPr="00F6569A">
              <w:t>BY:</w:t>
            </w:r>
          </w:p>
          <w:p w14:paraId="02DB56AA" w14:textId="77777777" w:rsidR="00A96900" w:rsidRDefault="00A96900" w:rsidP="002A2FCA">
            <w:pPr>
              <w:pStyle w:val="TableParagraph"/>
              <w:rPr>
                <w:rFonts w:eastAsia="Times New Roman" w:hAnsi="Times New Roman" w:cs="Times New Roman"/>
              </w:rPr>
            </w:pPr>
            <w:r w:rsidRPr="00EC6E11">
              <w:t>CAR</w:t>
            </w:r>
          </w:p>
        </w:tc>
      </w:tr>
      <w:tr w:rsidR="00A96900" w14:paraId="3472DC1F" w14:textId="77777777" w:rsidTr="002969E5">
        <w:trPr>
          <w:trHeight w:val="450"/>
        </w:trPr>
        <w:tc>
          <w:tcPr>
            <w:tcW w:w="5000" w:type="pct"/>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7B95949A" w14:textId="77777777" w:rsidR="00A96900" w:rsidRDefault="00A96900" w:rsidP="002A2FCA">
            <w:pPr>
              <w:pStyle w:val="TableParagraph"/>
              <w:rPr>
                <w:rFonts w:eastAsia="Times New Roman" w:hAnsi="Times New Roman" w:cs="Times New Roman"/>
              </w:rPr>
            </w:pPr>
            <w:r w:rsidRPr="00EC6E11">
              <w:t>SECTION 1. PRODUCT AND COMPANY</w:t>
            </w:r>
            <w:r w:rsidRPr="20DEAB6B">
              <w:t xml:space="preserve"> </w:t>
            </w:r>
            <w:r w:rsidRPr="00F6569A">
              <w:t>IDENTIFICATION</w:t>
            </w:r>
          </w:p>
        </w:tc>
      </w:tr>
      <w:tr w:rsidR="00A96900" w14:paraId="432BC46D" w14:textId="77777777" w:rsidTr="002969E5">
        <w:trPr>
          <w:trHeight w:val="3235"/>
        </w:trPr>
        <w:tc>
          <w:tcPr>
            <w:tcW w:w="5000" w:type="pct"/>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57354A0" w14:textId="77777777" w:rsidR="00A96900" w:rsidRDefault="00A96900" w:rsidP="002A2FCA">
            <w:pPr>
              <w:pStyle w:val="TableParagraph"/>
              <w:rPr>
                <w:rFonts w:eastAsia="Times New Roman" w:hAnsi="Times New Roman" w:cs="Times New Roman"/>
              </w:rPr>
            </w:pPr>
            <w:r w:rsidRPr="00EC6E11">
              <w:t>Product Identifier: DITRAC D-50</w:t>
            </w:r>
            <w:r w:rsidRPr="20DEAB6B">
              <w:t xml:space="preserve"> </w:t>
            </w:r>
            <w:r w:rsidRPr="00F6569A">
              <w:t>PELLETS</w:t>
            </w:r>
            <w:r w:rsidRPr="20DEAB6B">
              <w:t xml:space="preserve"> </w:t>
            </w:r>
            <w:r w:rsidRPr="00CE49AD">
              <w:t>EPA Registration Number:</w:t>
            </w:r>
            <w:r w:rsidRPr="20DEAB6B">
              <w:t xml:space="preserve"> </w:t>
            </w:r>
            <w:r w:rsidRPr="00CE49AD">
              <w:t>12455-147</w:t>
            </w:r>
          </w:p>
          <w:p w14:paraId="24823CEB" w14:textId="77777777" w:rsidR="00A96900" w:rsidRDefault="00A96900" w:rsidP="002A2FCA">
            <w:pPr>
              <w:pStyle w:val="TableParagraph"/>
              <w:rPr>
                <w:rFonts w:eastAsia="Times New Roman" w:hAnsi="Times New Roman" w:cs="Times New Roman"/>
              </w:rPr>
            </w:pPr>
            <w:r w:rsidRPr="00EC6E11">
              <w:t>Relevant identified uses of the substance or mixture and uses advised</w:t>
            </w:r>
            <w:r w:rsidRPr="20DEAB6B">
              <w:t xml:space="preserve"> </w:t>
            </w:r>
            <w:r w:rsidRPr="00F6569A">
              <w:t>against Relevant</w:t>
            </w:r>
            <w:r w:rsidRPr="20DEAB6B">
              <w:t xml:space="preserve"> </w:t>
            </w:r>
            <w:r w:rsidRPr="00CE49AD">
              <w:t>identified</w:t>
            </w:r>
            <w:r w:rsidRPr="20DEAB6B">
              <w:t xml:space="preserve"> </w:t>
            </w:r>
            <w:r w:rsidRPr="0065135F">
              <w:t>uses:</w:t>
            </w:r>
            <w:r w:rsidRPr="20DEAB6B">
              <w:t xml:space="preserve"> </w:t>
            </w:r>
            <w:r w:rsidRPr="0031608F">
              <w:t>Anticoagulant</w:t>
            </w:r>
            <w:r w:rsidRPr="20DEAB6B">
              <w:t xml:space="preserve"> </w:t>
            </w:r>
            <w:r w:rsidRPr="00246056">
              <w:t>Rodenticide</w:t>
            </w:r>
            <w:r w:rsidRPr="20DEAB6B">
              <w:t xml:space="preserve"> </w:t>
            </w:r>
            <w:r w:rsidRPr="00246056">
              <w:t>-</w:t>
            </w:r>
            <w:r w:rsidRPr="20DEAB6B">
              <w:t xml:space="preserve"> </w:t>
            </w:r>
            <w:r w:rsidRPr="00246056">
              <w:t>Ready</w:t>
            </w:r>
            <w:r w:rsidRPr="20DEAB6B">
              <w:t xml:space="preserve"> </w:t>
            </w:r>
            <w:r w:rsidRPr="001125C3">
              <w:t>to</w:t>
            </w:r>
            <w:r w:rsidRPr="20DEAB6B">
              <w:t xml:space="preserve"> </w:t>
            </w:r>
            <w:r w:rsidRPr="00190E22">
              <w:t>use</w:t>
            </w:r>
          </w:p>
          <w:p w14:paraId="3367BF17" w14:textId="77777777" w:rsidR="00A96900" w:rsidRDefault="00A96900" w:rsidP="002A2FCA">
            <w:pPr>
              <w:pStyle w:val="TableParagraph"/>
              <w:rPr>
                <w:rFonts w:eastAsia="Times New Roman" w:hAnsi="Times New Roman" w:cs="Times New Roman"/>
              </w:rPr>
            </w:pPr>
            <w:r w:rsidRPr="00EC6E11">
              <w:rPr>
                <w:b/>
              </w:rPr>
              <w:t xml:space="preserve">Uses advised against: </w:t>
            </w:r>
            <w:r w:rsidRPr="00EC6E11">
              <w:t>Use only for the purpose described</w:t>
            </w:r>
            <w:r w:rsidRPr="20DEAB6B">
              <w:t xml:space="preserve"> </w:t>
            </w:r>
            <w:r w:rsidRPr="00F6569A">
              <w:t>above</w:t>
            </w:r>
          </w:p>
          <w:p w14:paraId="2E1AA648" w14:textId="77777777" w:rsidR="00A96900" w:rsidRDefault="00A96900" w:rsidP="002A2FCA">
            <w:pPr>
              <w:pStyle w:val="TableParagraph"/>
            </w:pPr>
          </w:p>
          <w:p w14:paraId="4F69D23A" w14:textId="77777777" w:rsidR="00A96900" w:rsidRDefault="00A96900" w:rsidP="002A2FCA">
            <w:pPr>
              <w:pStyle w:val="TableParagraph"/>
              <w:rPr>
                <w:rFonts w:eastAsia="Times New Roman" w:hAnsi="Times New Roman" w:cs="Times New Roman"/>
              </w:rPr>
            </w:pPr>
            <w:r w:rsidRPr="00EC6E11">
              <w:t>MANUFACTURER/SUPPLIER:</w:t>
            </w:r>
          </w:p>
          <w:p w14:paraId="29B2CC25" w14:textId="77777777" w:rsidR="00A96900" w:rsidRDefault="00A96900" w:rsidP="002A2FCA">
            <w:pPr>
              <w:pStyle w:val="TableParagraph"/>
              <w:rPr>
                <w:rFonts w:eastAsia="Times New Roman" w:hAnsi="Times New Roman" w:cs="Times New Roman"/>
              </w:rPr>
            </w:pPr>
            <w:r w:rsidRPr="00EC6E11">
              <w:t>Bell Laboratories,</w:t>
            </w:r>
            <w:r w:rsidRPr="20DEAB6B">
              <w:t xml:space="preserve"> </w:t>
            </w:r>
            <w:r w:rsidRPr="00F6569A">
              <w:t>Inc.</w:t>
            </w:r>
            <w:r w:rsidRPr="20DEAB6B">
              <w:t xml:space="preserve"> </w:t>
            </w:r>
            <w:r w:rsidRPr="0065135F">
              <w:t>3699 Kinsman</w:t>
            </w:r>
            <w:r w:rsidRPr="20DEAB6B">
              <w:t xml:space="preserve"> </w:t>
            </w:r>
            <w:r w:rsidRPr="0031608F">
              <w:t>Blvd. Madison, WI 53704,</w:t>
            </w:r>
            <w:r w:rsidRPr="20DEAB6B">
              <w:t xml:space="preserve"> </w:t>
            </w:r>
            <w:r w:rsidRPr="00246056">
              <w:t>USA Email:</w:t>
            </w:r>
            <w:r w:rsidRPr="20DEAB6B">
              <w:t xml:space="preserve"> </w:t>
            </w:r>
            <w:hyperlink r:id="rId21">
              <w:r w:rsidR="3B9C338F" w:rsidRPr="3B9C338F">
                <w:rPr>
                  <w:rStyle w:val="Hyperlink"/>
                  <w:rFonts w:ascii="Times New Roman"/>
                  <w:sz w:val="20"/>
                  <w:szCs w:val="20"/>
                </w:rPr>
                <w:t>sds@belllabs.com</w:t>
              </w:r>
            </w:hyperlink>
            <w:r w:rsidR="3B9C338F">
              <w:t xml:space="preserve"> Phone: 608-241-0202</w:t>
            </w:r>
          </w:p>
          <w:p w14:paraId="4B4E6F72" w14:textId="77777777" w:rsidR="00A96900" w:rsidRDefault="00A96900" w:rsidP="002A2FCA">
            <w:pPr>
              <w:pStyle w:val="TableParagraph"/>
              <w:rPr>
                <w:rFonts w:eastAsia="Times New Roman" w:hAnsi="Times New Roman" w:cs="Times New Roman"/>
              </w:rPr>
            </w:pPr>
            <w:r w:rsidRPr="00EC6E11">
              <w:t>Medical or Vet Emergency: 877-854-2494 or</w:t>
            </w:r>
            <w:r w:rsidRPr="20DEAB6B">
              <w:t xml:space="preserve"> </w:t>
            </w:r>
            <w:r w:rsidRPr="00F6569A">
              <w:t>952-852-4636</w:t>
            </w:r>
          </w:p>
          <w:p w14:paraId="1B16579C" w14:textId="77777777" w:rsidR="00A96900" w:rsidRDefault="00A96900" w:rsidP="002A2FCA">
            <w:pPr>
              <w:pStyle w:val="TableParagraph"/>
              <w:rPr>
                <w:rFonts w:eastAsia="Times New Roman" w:hAnsi="Times New Roman" w:cs="Times New Roman"/>
              </w:rPr>
            </w:pPr>
            <w:r w:rsidRPr="00EC6E11">
              <w:t>Spill or Transportation Emergency: 800-424-9300</w:t>
            </w:r>
            <w:r w:rsidRPr="20DEAB6B">
              <w:t xml:space="preserve"> </w:t>
            </w:r>
            <w:r w:rsidRPr="00F6569A">
              <w:t>(CHEMTREC)</w:t>
            </w:r>
          </w:p>
        </w:tc>
      </w:tr>
      <w:tr w:rsidR="00A96900" w14:paraId="14E798A9" w14:textId="77777777" w:rsidTr="002969E5">
        <w:trPr>
          <w:trHeight w:val="431"/>
        </w:trPr>
        <w:tc>
          <w:tcPr>
            <w:tcW w:w="5000" w:type="pct"/>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011B71C1" w14:textId="77777777" w:rsidR="00A96900" w:rsidRDefault="00A96900" w:rsidP="002A2FCA">
            <w:pPr>
              <w:pStyle w:val="TableParagraph"/>
              <w:rPr>
                <w:rFonts w:eastAsia="Times New Roman" w:hAnsi="Times New Roman" w:cs="Times New Roman"/>
              </w:rPr>
            </w:pPr>
            <w:r w:rsidRPr="00EC6E11">
              <w:t>SECTION 2. HAZARDS</w:t>
            </w:r>
            <w:r w:rsidRPr="20DEAB6B">
              <w:t xml:space="preserve"> </w:t>
            </w:r>
            <w:r w:rsidRPr="00F6569A">
              <w:t>IDENTIFICATION</w:t>
            </w:r>
          </w:p>
        </w:tc>
      </w:tr>
      <w:tr w:rsidR="00A96900" w14:paraId="2A61AD14" w14:textId="77777777" w:rsidTr="002969E5">
        <w:trPr>
          <w:trHeight w:val="746"/>
        </w:trPr>
        <w:tc>
          <w:tcPr>
            <w:tcW w:w="5000" w:type="pct"/>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3D850EF" w14:textId="77777777" w:rsidR="00A96900" w:rsidRDefault="00A96900" w:rsidP="002A2FCA">
            <w:pPr>
              <w:pStyle w:val="TableParagraph"/>
              <w:rPr>
                <w:rFonts w:eastAsia="Times New Roman" w:hAnsi="Times New Roman" w:cs="Times New Roman"/>
              </w:rPr>
            </w:pPr>
            <w:r w:rsidRPr="00EC6E11">
              <w:t>Classification</w:t>
            </w:r>
            <w:r w:rsidRPr="20DEAB6B">
              <w:t xml:space="preserve"> </w:t>
            </w:r>
            <w:r w:rsidRPr="00F6569A">
              <w:t>according</w:t>
            </w:r>
            <w:r w:rsidRPr="20DEAB6B">
              <w:t xml:space="preserve"> </w:t>
            </w:r>
            <w:r w:rsidRPr="00CE49AD">
              <w:t>to</w:t>
            </w:r>
            <w:r w:rsidRPr="20DEAB6B">
              <w:t xml:space="preserve"> </w:t>
            </w:r>
            <w:r w:rsidRPr="00CE49AD">
              <w:t>Regulation</w:t>
            </w:r>
            <w:r w:rsidRPr="20DEAB6B">
              <w:t xml:space="preserve"> </w:t>
            </w:r>
            <w:r w:rsidRPr="0065135F">
              <w:t>OSHA</w:t>
            </w:r>
            <w:r w:rsidRPr="20DEAB6B">
              <w:t xml:space="preserve"> </w:t>
            </w:r>
            <w:r w:rsidRPr="0031608F">
              <w:t>1910.1200(d):</w:t>
            </w:r>
            <w:r w:rsidRPr="20DEAB6B">
              <w:t xml:space="preserve"> </w:t>
            </w:r>
            <w:r w:rsidRPr="00246056">
              <w:t>Not</w:t>
            </w:r>
            <w:r w:rsidRPr="20DEAB6B">
              <w:t xml:space="preserve"> </w:t>
            </w:r>
            <w:r w:rsidRPr="00246056">
              <w:t>classified</w:t>
            </w:r>
          </w:p>
          <w:p w14:paraId="6CA58F04" w14:textId="77777777" w:rsidR="00A96900" w:rsidRDefault="00A96900" w:rsidP="002A2FCA">
            <w:pPr>
              <w:pStyle w:val="TableParagraph"/>
              <w:rPr>
                <w:rFonts w:eastAsia="Times New Roman" w:hAnsi="Times New Roman" w:cs="Times New Roman"/>
              </w:rPr>
            </w:pPr>
            <w:r w:rsidRPr="00EC6E11">
              <w:t>Signal Word:</w:t>
            </w:r>
            <w:r w:rsidRPr="20DEAB6B">
              <w:t xml:space="preserve"> </w:t>
            </w:r>
            <w:r w:rsidRPr="00F6569A">
              <w:t>None</w:t>
            </w:r>
          </w:p>
          <w:p w14:paraId="266C78C4" w14:textId="77777777" w:rsidR="00A96900" w:rsidRDefault="00A96900" w:rsidP="002A2FCA">
            <w:pPr>
              <w:pStyle w:val="TableParagraph"/>
              <w:rPr>
                <w:rFonts w:eastAsia="Times New Roman" w:hAnsi="Times New Roman" w:cs="Times New Roman"/>
              </w:rPr>
            </w:pPr>
            <w:r w:rsidRPr="00EC6E11">
              <w:t>See</w:t>
            </w:r>
            <w:r w:rsidRPr="20DEAB6B">
              <w:t xml:space="preserve"> </w:t>
            </w:r>
            <w:r w:rsidRPr="00F6569A">
              <w:t>Section</w:t>
            </w:r>
            <w:r w:rsidRPr="20DEAB6B">
              <w:t xml:space="preserve"> </w:t>
            </w:r>
            <w:r w:rsidRPr="00CE49AD">
              <w:t>15</w:t>
            </w:r>
            <w:r w:rsidRPr="20DEAB6B">
              <w:t xml:space="preserve"> </w:t>
            </w:r>
            <w:r w:rsidRPr="00CE49AD">
              <w:t>for</w:t>
            </w:r>
            <w:r w:rsidRPr="20DEAB6B">
              <w:t xml:space="preserve"> </w:t>
            </w:r>
            <w:r w:rsidRPr="0065135F">
              <w:t>information</w:t>
            </w:r>
            <w:r w:rsidRPr="20DEAB6B">
              <w:t xml:space="preserve"> </w:t>
            </w:r>
            <w:r w:rsidRPr="0031608F">
              <w:t>on</w:t>
            </w:r>
            <w:r w:rsidRPr="20DEAB6B">
              <w:t xml:space="preserve"> </w:t>
            </w:r>
            <w:r w:rsidRPr="00246056">
              <w:t>FIFRA</w:t>
            </w:r>
            <w:r w:rsidRPr="20DEAB6B">
              <w:t xml:space="preserve"> </w:t>
            </w:r>
            <w:r w:rsidRPr="00246056">
              <w:t>applicable</w:t>
            </w:r>
            <w:r w:rsidRPr="20DEAB6B">
              <w:t xml:space="preserve"> </w:t>
            </w:r>
            <w:r w:rsidRPr="00246056">
              <w:t>safety,</w:t>
            </w:r>
            <w:r w:rsidRPr="20DEAB6B">
              <w:t xml:space="preserve"> </w:t>
            </w:r>
            <w:r w:rsidRPr="001125C3">
              <w:t>health,</w:t>
            </w:r>
            <w:r w:rsidRPr="20DEAB6B">
              <w:t xml:space="preserve"> </w:t>
            </w:r>
            <w:r w:rsidRPr="00190E22">
              <w:t>and</w:t>
            </w:r>
            <w:r w:rsidRPr="20DEAB6B">
              <w:t xml:space="preserve"> </w:t>
            </w:r>
            <w:r w:rsidRPr="00190E22">
              <w:t>environmental</w:t>
            </w:r>
            <w:r w:rsidRPr="20DEAB6B">
              <w:t xml:space="preserve"> </w:t>
            </w:r>
            <w:r w:rsidRPr="007163AB">
              <w:t>classifications.</w:t>
            </w:r>
          </w:p>
        </w:tc>
      </w:tr>
      <w:tr w:rsidR="00A96900" w14:paraId="3E2541FE" w14:textId="77777777" w:rsidTr="002969E5">
        <w:trPr>
          <w:trHeight w:val="435"/>
        </w:trPr>
        <w:tc>
          <w:tcPr>
            <w:tcW w:w="5000" w:type="pct"/>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0039A2C0" w14:textId="77777777" w:rsidR="00A96900" w:rsidRDefault="00A96900" w:rsidP="002A2FCA">
            <w:pPr>
              <w:pStyle w:val="TableParagraph"/>
              <w:rPr>
                <w:rFonts w:eastAsia="Times New Roman" w:hAnsi="Times New Roman" w:cs="Times New Roman"/>
              </w:rPr>
            </w:pPr>
            <w:r w:rsidRPr="00EC6E11">
              <w:t>SECTION 3. COMPOSITION/INFORMATION ON</w:t>
            </w:r>
            <w:r w:rsidRPr="20DEAB6B">
              <w:t xml:space="preserve"> </w:t>
            </w:r>
            <w:r w:rsidRPr="00F6569A">
              <w:t>INGREDIENTS</w:t>
            </w:r>
          </w:p>
        </w:tc>
      </w:tr>
      <w:tr w:rsidR="00A96900" w14:paraId="15D78331" w14:textId="77777777" w:rsidTr="002969E5">
        <w:trPr>
          <w:trHeight w:hRule="exact" w:val="332"/>
        </w:trPr>
        <w:tc>
          <w:tcPr>
            <w:tcW w:w="2850"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661877D" w14:textId="77777777" w:rsidR="00A96900" w:rsidRDefault="00A96900" w:rsidP="002A2FCA">
            <w:pPr>
              <w:pStyle w:val="TableParagraph"/>
              <w:rPr>
                <w:rFonts w:eastAsia="Times New Roman" w:hAnsi="Times New Roman" w:cs="Times New Roman"/>
              </w:rPr>
            </w:pPr>
            <w:r w:rsidRPr="00EC6E11">
              <w:t>Component</w:t>
            </w:r>
          </w:p>
        </w:tc>
        <w:tc>
          <w:tcPr>
            <w:tcW w:w="692"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697A2F2" w14:textId="77777777" w:rsidR="00A96900" w:rsidRDefault="00A96900" w:rsidP="002A2FCA">
            <w:pPr>
              <w:pStyle w:val="TableParagraph"/>
              <w:rPr>
                <w:rFonts w:eastAsia="Times New Roman" w:hAnsi="Times New Roman" w:cs="Times New Roman"/>
              </w:rPr>
            </w:pPr>
            <w:r w:rsidRPr="00EC6E11">
              <w:t>CAS</w:t>
            </w:r>
            <w:r w:rsidRPr="20DEAB6B">
              <w:t xml:space="preserve"> </w:t>
            </w:r>
            <w:r w:rsidRPr="00F6569A">
              <w:t>No.</w:t>
            </w:r>
          </w:p>
        </w:tc>
        <w:tc>
          <w:tcPr>
            <w:tcW w:w="1458"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2530445" w14:textId="77777777" w:rsidR="00A96900" w:rsidRDefault="00A96900" w:rsidP="002A2FCA">
            <w:pPr>
              <w:pStyle w:val="TableParagraph"/>
              <w:rPr>
                <w:rFonts w:eastAsia="Times New Roman" w:hAnsi="Times New Roman" w:cs="Times New Roman"/>
              </w:rPr>
            </w:pPr>
            <w:r w:rsidRPr="00EC6E11">
              <w:t>% By</w:t>
            </w:r>
            <w:r w:rsidRPr="20DEAB6B">
              <w:t xml:space="preserve"> </w:t>
            </w:r>
            <w:r w:rsidRPr="00F6569A">
              <w:t>weight</w:t>
            </w:r>
          </w:p>
        </w:tc>
      </w:tr>
      <w:tr w:rsidR="00A96900" w14:paraId="6300B40E" w14:textId="77777777" w:rsidTr="002969E5">
        <w:trPr>
          <w:trHeight w:hRule="exact" w:val="475"/>
        </w:trPr>
        <w:tc>
          <w:tcPr>
            <w:tcW w:w="2850" w:type="pct"/>
            <w:gridSpan w:val="2"/>
            <w:tcBorders>
              <w:top w:val="single" w:sz="6" w:space="0" w:color="000000" w:themeColor="text1"/>
              <w:left w:val="single" w:sz="6" w:space="0" w:color="000000" w:themeColor="text1"/>
              <w:bottom w:val="single" w:sz="4" w:space="0" w:color="000000" w:themeColor="text1"/>
              <w:right w:val="single" w:sz="6" w:space="0" w:color="000000" w:themeColor="text1"/>
            </w:tcBorders>
            <w:hideMark/>
          </w:tcPr>
          <w:p w14:paraId="07D0A427" w14:textId="77777777" w:rsidR="00A96900" w:rsidRDefault="00A96900" w:rsidP="002A2FCA">
            <w:pPr>
              <w:pStyle w:val="TableParagraph"/>
              <w:rPr>
                <w:rFonts w:eastAsia="Times New Roman" w:hAnsi="Times New Roman" w:cs="Times New Roman"/>
              </w:rPr>
            </w:pPr>
            <w:r w:rsidRPr="00EC6E11">
              <w:rPr>
                <w:b/>
              </w:rPr>
              <w:t>Diphacinone</w:t>
            </w:r>
            <w:r w:rsidRPr="00EC6E11">
              <w:rPr>
                <w:b/>
                <w:spacing w:val="-9"/>
              </w:rPr>
              <w:t xml:space="preserve"> </w:t>
            </w:r>
            <w:r w:rsidRPr="00F6569A">
              <w:t>[2-(Diphenylacetyl-1H-indene-1,3(2H)-dione]</w:t>
            </w:r>
          </w:p>
        </w:tc>
        <w:tc>
          <w:tcPr>
            <w:tcW w:w="692"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A362C3B" w14:textId="77777777" w:rsidR="00A96900" w:rsidRDefault="00A96900" w:rsidP="002A2FCA">
            <w:pPr>
              <w:pStyle w:val="TableParagraph"/>
              <w:rPr>
                <w:rFonts w:eastAsia="Times New Roman" w:hAnsi="Times New Roman" w:cs="Times New Roman"/>
              </w:rPr>
            </w:pPr>
            <w:r w:rsidRPr="00EC6E11">
              <w:t>82-66-6</w:t>
            </w:r>
          </w:p>
        </w:tc>
        <w:tc>
          <w:tcPr>
            <w:tcW w:w="1458"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B4BB8E3" w14:textId="77777777" w:rsidR="00A96900" w:rsidRDefault="00A96900" w:rsidP="002A2FCA">
            <w:pPr>
              <w:pStyle w:val="TableParagraph"/>
              <w:rPr>
                <w:rFonts w:eastAsia="Times New Roman" w:hAnsi="Times New Roman" w:cs="Times New Roman"/>
              </w:rPr>
            </w:pPr>
            <w:r w:rsidRPr="00EC6E11">
              <w:t>0.005%</w:t>
            </w:r>
          </w:p>
        </w:tc>
      </w:tr>
      <w:tr w:rsidR="00A96900" w14:paraId="45EE2C06" w14:textId="77777777" w:rsidTr="002969E5">
        <w:trPr>
          <w:trHeight w:hRule="exact" w:val="478"/>
        </w:trPr>
        <w:tc>
          <w:tcPr>
            <w:tcW w:w="2850" w:type="pct"/>
            <w:gridSpan w:val="2"/>
            <w:tcBorders>
              <w:top w:val="single" w:sz="4" w:space="0" w:color="000000" w:themeColor="text1"/>
              <w:left w:val="single" w:sz="6" w:space="0" w:color="000000" w:themeColor="text1"/>
              <w:bottom w:val="single" w:sz="6" w:space="0" w:color="000000" w:themeColor="text1"/>
              <w:right w:val="single" w:sz="6" w:space="0" w:color="000000" w:themeColor="text1"/>
            </w:tcBorders>
            <w:hideMark/>
          </w:tcPr>
          <w:p w14:paraId="2D0863E4" w14:textId="77777777" w:rsidR="00A96900" w:rsidRDefault="00A96900" w:rsidP="002A2FCA">
            <w:pPr>
              <w:pStyle w:val="TableParagraph"/>
              <w:rPr>
                <w:rFonts w:eastAsia="Times New Roman" w:hAnsi="Times New Roman" w:cs="Times New Roman"/>
              </w:rPr>
            </w:pPr>
            <w:r w:rsidRPr="00EC6E11">
              <w:t>Inert and Non-Hazardous</w:t>
            </w:r>
            <w:r w:rsidRPr="20DEAB6B">
              <w:t xml:space="preserve"> </w:t>
            </w:r>
            <w:r w:rsidRPr="00F6569A">
              <w:t>Ingredients</w:t>
            </w:r>
          </w:p>
          <w:p w14:paraId="35ECDD66" w14:textId="77777777" w:rsidR="00A96900" w:rsidRDefault="00A96900" w:rsidP="002A2FCA">
            <w:pPr>
              <w:pStyle w:val="TableParagraph"/>
              <w:rPr>
                <w:rFonts w:eastAsia="Times New Roman" w:hAnsi="Times New Roman" w:cs="Times New Roman"/>
              </w:rPr>
            </w:pPr>
            <w:r w:rsidRPr="00EC6E11">
              <w:t>(Unlisted components are</w:t>
            </w:r>
            <w:r w:rsidRPr="20DEAB6B">
              <w:t xml:space="preserve"> </w:t>
            </w:r>
            <w:r w:rsidRPr="00F6569A">
              <w:t>non-hazardous)</w:t>
            </w:r>
          </w:p>
        </w:tc>
        <w:tc>
          <w:tcPr>
            <w:tcW w:w="692"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AF6550A" w14:textId="77777777" w:rsidR="00A96900" w:rsidRDefault="00A96900" w:rsidP="002A2FCA">
            <w:pPr>
              <w:pStyle w:val="TableParagraph"/>
              <w:rPr>
                <w:rFonts w:eastAsia="Times New Roman" w:hAnsi="Times New Roman" w:cs="Times New Roman"/>
              </w:rPr>
            </w:pPr>
            <w:r w:rsidRPr="00EC6E11">
              <w:t>Proprietary</w:t>
            </w:r>
          </w:p>
        </w:tc>
        <w:tc>
          <w:tcPr>
            <w:tcW w:w="1458"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729494F" w14:textId="77777777" w:rsidR="00A96900" w:rsidRDefault="00A96900" w:rsidP="002A2FCA">
            <w:pPr>
              <w:pStyle w:val="TableParagraph"/>
              <w:rPr>
                <w:rFonts w:eastAsia="Times New Roman" w:hAnsi="Times New Roman" w:cs="Times New Roman"/>
              </w:rPr>
            </w:pPr>
            <w:r w:rsidRPr="00EC6E11">
              <w:t>99.995%</w:t>
            </w:r>
          </w:p>
        </w:tc>
      </w:tr>
      <w:tr w:rsidR="00A96900" w14:paraId="25A016A9" w14:textId="77777777" w:rsidTr="002969E5">
        <w:trPr>
          <w:trHeight w:val="558"/>
        </w:trPr>
        <w:tc>
          <w:tcPr>
            <w:tcW w:w="5000" w:type="pct"/>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279BF8AF" w14:textId="77777777" w:rsidR="00A96900" w:rsidRDefault="00A96900" w:rsidP="002A2FCA">
            <w:pPr>
              <w:pStyle w:val="TableParagraph"/>
              <w:rPr>
                <w:rFonts w:eastAsia="Times New Roman" w:hAnsi="Times New Roman" w:cs="Times New Roman"/>
              </w:rPr>
            </w:pPr>
            <w:r w:rsidRPr="00EC6E11">
              <w:t>SECTION 4. FIRST AID MEASURES</w:t>
            </w:r>
          </w:p>
        </w:tc>
      </w:tr>
      <w:tr w:rsidR="00A96900" w14:paraId="76EB689C" w14:textId="77777777" w:rsidTr="002969E5">
        <w:trPr>
          <w:trHeight w:val="3671"/>
        </w:trPr>
        <w:tc>
          <w:tcPr>
            <w:tcW w:w="5000" w:type="pct"/>
            <w:gridSpan w:val="6"/>
            <w:tcBorders>
              <w:top w:val="single" w:sz="6" w:space="0" w:color="000000" w:themeColor="text1"/>
              <w:left w:val="single" w:sz="6" w:space="0" w:color="000000" w:themeColor="text1"/>
              <w:bottom w:val="single" w:sz="4" w:space="0" w:color="000000" w:themeColor="text1"/>
              <w:right w:val="single" w:sz="6" w:space="0" w:color="000000" w:themeColor="text1"/>
            </w:tcBorders>
            <w:hideMark/>
          </w:tcPr>
          <w:p w14:paraId="09921702" w14:textId="77777777" w:rsidR="00A96900" w:rsidRDefault="00A96900" w:rsidP="002A2FCA">
            <w:pPr>
              <w:pStyle w:val="TableParagraph"/>
              <w:rPr>
                <w:rFonts w:eastAsia="Times New Roman" w:hAnsi="Times New Roman" w:cs="Times New Roman"/>
              </w:rPr>
            </w:pPr>
            <w:r w:rsidRPr="00EC6E11">
              <w:lastRenderedPageBreak/>
              <w:t>Description of first aid</w:t>
            </w:r>
            <w:r w:rsidRPr="20DEAB6B">
              <w:t xml:space="preserve"> </w:t>
            </w:r>
            <w:r w:rsidRPr="00EC6E11">
              <w:t>measures</w:t>
            </w:r>
          </w:p>
          <w:p w14:paraId="44895163" w14:textId="77777777" w:rsidR="00A96900" w:rsidRDefault="00A96900" w:rsidP="002A2FCA">
            <w:pPr>
              <w:pStyle w:val="TableParagraph"/>
              <w:rPr>
                <w:rFonts w:eastAsia="Times New Roman" w:hAnsi="Times New Roman" w:cs="Times New Roman"/>
              </w:rPr>
            </w:pPr>
            <w:r w:rsidRPr="00EC6E11">
              <w:rPr>
                <w:b/>
              </w:rPr>
              <w:t xml:space="preserve">Ingestion: </w:t>
            </w:r>
            <w:r w:rsidRPr="00EC6E11">
              <w:t>Call physician or emergency number immediately. Have person sip a glass of water if able to swallow. Do not induce</w:t>
            </w:r>
            <w:r w:rsidRPr="20DEAB6B">
              <w:t xml:space="preserve"> </w:t>
            </w:r>
            <w:r w:rsidRPr="00F6569A">
              <w:t>vomiting unless instructed by</w:t>
            </w:r>
            <w:r w:rsidRPr="20DEAB6B">
              <w:t xml:space="preserve"> </w:t>
            </w:r>
            <w:r w:rsidRPr="00CE49AD">
              <w:t>physician.</w:t>
            </w:r>
          </w:p>
          <w:p w14:paraId="63041C81" w14:textId="77777777" w:rsidR="00A96900" w:rsidRDefault="00A96900" w:rsidP="002A2FCA">
            <w:pPr>
              <w:pStyle w:val="TableParagraph"/>
              <w:rPr>
                <w:rFonts w:eastAsia="Times New Roman" w:hAnsi="Times New Roman" w:cs="Times New Roman"/>
              </w:rPr>
            </w:pPr>
            <w:r w:rsidRPr="00EC6E11">
              <w:rPr>
                <w:b/>
              </w:rPr>
              <w:t xml:space="preserve">Inhalation: </w:t>
            </w:r>
            <w:r w:rsidRPr="00EC6E11">
              <w:t>Not</w:t>
            </w:r>
            <w:r w:rsidRPr="20DEAB6B">
              <w:t xml:space="preserve"> </w:t>
            </w:r>
            <w:r w:rsidRPr="00F6569A">
              <w:t>applicable</w:t>
            </w:r>
            <w:r w:rsidRPr="00F6569A">
              <w:rPr>
                <w:b/>
              </w:rPr>
              <w:t>.</w:t>
            </w:r>
          </w:p>
          <w:p w14:paraId="2FC65D07" w14:textId="77777777" w:rsidR="00A96900" w:rsidRDefault="00A96900" w:rsidP="002A2FCA">
            <w:pPr>
              <w:pStyle w:val="TableParagraph"/>
            </w:pPr>
            <w:r>
              <w:rPr>
                <w:b/>
                <w:bCs/>
              </w:rPr>
              <w:t xml:space="preserve">Eye contact: </w:t>
            </w:r>
            <w:r>
              <w:t>Hold eye open and rinse slowly with water for 15 – 20 minutes. Remove contact lenses, if present, after the first 5 minutes,</w:t>
            </w:r>
            <w:r w:rsidRPr="20DEAB6B">
              <w:t xml:space="preserve"> </w:t>
            </w:r>
            <w:r>
              <w:t>then</w:t>
            </w:r>
            <w:r w:rsidRPr="20DEAB6B">
              <w:t xml:space="preserve"> </w:t>
            </w:r>
            <w:r>
              <w:t>continue</w:t>
            </w:r>
            <w:r w:rsidRPr="20DEAB6B">
              <w:t xml:space="preserve"> </w:t>
            </w:r>
            <w:r>
              <w:t>rinsing</w:t>
            </w:r>
            <w:r w:rsidRPr="20DEAB6B">
              <w:t xml:space="preserve"> </w:t>
            </w:r>
            <w:r>
              <w:t>eye.</w:t>
            </w:r>
            <w:r w:rsidRPr="20DEAB6B">
              <w:t xml:space="preserve"> </w:t>
            </w:r>
            <w:r>
              <w:t>If</w:t>
            </w:r>
            <w:r w:rsidRPr="20DEAB6B">
              <w:t xml:space="preserve"> </w:t>
            </w:r>
            <w:r>
              <w:t>irritation</w:t>
            </w:r>
            <w:r w:rsidRPr="20DEAB6B">
              <w:t xml:space="preserve"> </w:t>
            </w:r>
            <w:r>
              <w:t>develops,</w:t>
            </w:r>
            <w:r w:rsidRPr="20DEAB6B">
              <w:t xml:space="preserve"> </w:t>
            </w:r>
            <w:r>
              <w:t>obtain</w:t>
            </w:r>
            <w:r w:rsidRPr="20DEAB6B">
              <w:t xml:space="preserve"> </w:t>
            </w:r>
            <w:r>
              <w:t>medical</w:t>
            </w:r>
            <w:r w:rsidRPr="20DEAB6B">
              <w:t xml:space="preserve"> </w:t>
            </w:r>
            <w:r>
              <w:t>assistance.</w:t>
            </w:r>
          </w:p>
          <w:p w14:paraId="67EB990D" w14:textId="77777777" w:rsidR="00A96900" w:rsidRDefault="00A96900" w:rsidP="002A2FCA">
            <w:pPr>
              <w:pStyle w:val="TableParagraph"/>
              <w:rPr>
                <w:rFonts w:eastAsia="Times New Roman" w:hAnsi="Times New Roman" w:cs="Times New Roman"/>
              </w:rPr>
            </w:pPr>
            <w:r w:rsidRPr="00EC6E11">
              <w:rPr>
                <w:b/>
              </w:rPr>
              <w:t xml:space="preserve">Skin contact: </w:t>
            </w:r>
            <w:r w:rsidRPr="00EC6E11">
              <w:t>Take off contaminated clothing. Rinse skin immediately with plenty of water for 15 - 20 minutes. If irritation develops,</w:t>
            </w:r>
            <w:r w:rsidRPr="20DEAB6B">
              <w:t xml:space="preserve"> </w:t>
            </w:r>
            <w:r w:rsidRPr="00F6569A">
              <w:t>obtain</w:t>
            </w:r>
            <w:r w:rsidRPr="20DEAB6B">
              <w:t xml:space="preserve"> </w:t>
            </w:r>
            <w:r w:rsidRPr="00CE49AD">
              <w:t>medical</w:t>
            </w:r>
            <w:r w:rsidRPr="20DEAB6B">
              <w:t xml:space="preserve"> </w:t>
            </w:r>
            <w:r w:rsidRPr="00CE49AD">
              <w:t>assistance.</w:t>
            </w:r>
          </w:p>
          <w:p w14:paraId="545B7AD0" w14:textId="48A995A6" w:rsidR="00A96900" w:rsidRDefault="00A96900" w:rsidP="002A2FCA">
            <w:pPr>
              <w:pStyle w:val="TableParagraph"/>
              <w:rPr>
                <w:rFonts w:eastAsia="Times New Roman" w:hAnsi="Times New Roman" w:cs="Times New Roman"/>
              </w:rPr>
            </w:pPr>
            <w:r w:rsidRPr="00EC6E11">
              <w:t>Most important symptoms and effects, both acute and</w:t>
            </w:r>
            <w:r w:rsidRPr="20DEAB6B">
              <w:t xml:space="preserve"> </w:t>
            </w:r>
            <w:r w:rsidRPr="00EC6E11">
              <w:t>delayed</w:t>
            </w:r>
          </w:p>
          <w:p w14:paraId="54835767" w14:textId="0E8DD412" w:rsidR="00A96900" w:rsidRDefault="00A96900" w:rsidP="002A2FCA">
            <w:pPr>
              <w:pStyle w:val="TableParagraph"/>
              <w:rPr>
                <w:rFonts w:eastAsia="Times New Roman" w:hAnsi="Times New Roman" w:cs="Times New Roman"/>
              </w:rPr>
            </w:pPr>
            <w:r w:rsidRPr="00EC6E11">
              <w:t>Ingestion</w:t>
            </w:r>
            <w:r w:rsidRPr="20DEAB6B">
              <w:t xml:space="preserve"> </w:t>
            </w:r>
            <w:r w:rsidRPr="00EC6E11">
              <w:t>of</w:t>
            </w:r>
            <w:r w:rsidRPr="20DEAB6B">
              <w:t xml:space="preserve"> </w:t>
            </w:r>
            <w:r w:rsidRPr="00F6569A">
              <w:t>excessive</w:t>
            </w:r>
            <w:r w:rsidRPr="20DEAB6B">
              <w:t xml:space="preserve"> </w:t>
            </w:r>
            <w:r w:rsidRPr="00CE49AD">
              <w:t>quantities</w:t>
            </w:r>
            <w:r w:rsidRPr="20DEAB6B">
              <w:t xml:space="preserve"> </w:t>
            </w:r>
            <w:r w:rsidRPr="00CE49AD">
              <w:t>may</w:t>
            </w:r>
            <w:r w:rsidRPr="20DEAB6B">
              <w:t xml:space="preserve"> </w:t>
            </w:r>
            <w:r w:rsidRPr="0065135F">
              <w:t>cause</w:t>
            </w:r>
            <w:r w:rsidRPr="20DEAB6B">
              <w:t xml:space="preserve"> </w:t>
            </w:r>
            <w:r w:rsidRPr="003D0600">
              <w:t>nausea,</w:t>
            </w:r>
            <w:r w:rsidRPr="20DEAB6B">
              <w:t xml:space="preserve"> </w:t>
            </w:r>
            <w:r w:rsidRPr="00246056">
              <w:t>vomiting,</w:t>
            </w:r>
            <w:r w:rsidRPr="20DEAB6B">
              <w:t xml:space="preserve"> </w:t>
            </w:r>
            <w:r w:rsidRPr="00246056">
              <w:t>loss</w:t>
            </w:r>
            <w:r w:rsidRPr="20DEAB6B">
              <w:t xml:space="preserve"> </w:t>
            </w:r>
            <w:r w:rsidRPr="00246056">
              <w:t>of</w:t>
            </w:r>
            <w:r w:rsidRPr="20DEAB6B">
              <w:t xml:space="preserve"> </w:t>
            </w:r>
            <w:r w:rsidRPr="00190E22">
              <w:t>appetite,</w:t>
            </w:r>
            <w:r w:rsidRPr="20DEAB6B">
              <w:t xml:space="preserve"> </w:t>
            </w:r>
            <w:r w:rsidRPr="00190E22">
              <w:t>extreme</w:t>
            </w:r>
            <w:r w:rsidRPr="20DEAB6B">
              <w:t xml:space="preserve"> </w:t>
            </w:r>
            <w:r w:rsidRPr="007163AB">
              <w:t>thirst,</w:t>
            </w:r>
            <w:r w:rsidRPr="20DEAB6B">
              <w:t xml:space="preserve"> </w:t>
            </w:r>
            <w:r w:rsidRPr="007163AB">
              <w:t>lethargy,</w:t>
            </w:r>
            <w:r w:rsidRPr="20DEAB6B">
              <w:t xml:space="preserve"> </w:t>
            </w:r>
            <w:r w:rsidRPr="006D6FC7">
              <w:t>diarrhea,</w:t>
            </w:r>
            <w:r w:rsidRPr="20DEAB6B">
              <w:t xml:space="preserve"> </w:t>
            </w:r>
            <w:r w:rsidRPr="00632EE3">
              <w:t>bleeding.</w:t>
            </w:r>
          </w:p>
          <w:p w14:paraId="4DBCDC17" w14:textId="0CAAC803" w:rsidR="00A96900" w:rsidRDefault="00A96900" w:rsidP="002A2FCA">
            <w:pPr>
              <w:pStyle w:val="TableParagraph"/>
              <w:rPr>
                <w:rFonts w:eastAsia="Times New Roman" w:hAnsi="Times New Roman" w:cs="Times New Roman"/>
              </w:rPr>
            </w:pPr>
            <w:r w:rsidRPr="00EC6E11">
              <w:rPr>
                <w:b/>
              </w:rPr>
              <w:t xml:space="preserve">Advice to physician: </w:t>
            </w:r>
            <w:r w:rsidRPr="00EC6E11">
              <w:t>If ingested, administer Vitamin K</w:t>
            </w:r>
            <w:r w:rsidRPr="00EC6E11">
              <w:rPr>
                <w:position w:val="-1"/>
                <w:sz w:val="13"/>
                <w:szCs w:val="13"/>
              </w:rPr>
              <w:t xml:space="preserve">1 </w:t>
            </w:r>
            <w:r w:rsidRPr="00F6569A">
              <w:t>intramuscularly or orally as indicated for bishydroxycoumarin overdoses. Repeat</w:t>
            </w:r>
            <w:r w:rsidRPr="20DEAB6B">
              <w:t xml:space="preserve"> </w:t>
            </w:r>
            <w:r w:rsidRPr="00F6569A">
              <w:t>as</w:t>
            </w:r>
            <w:r w:rsidRPr="20DEAB6B">
              <w:t xml:space="preserve"> </w:t>
            </w:r>
            <w:r w:rsidRPr="0065135F">
              <w:t>necessary as based upon monitoring of prothrombin</w:t>
            </w:r>
            <w:r w:rsidRPr="20DEAB6B">
              <w:t xml:space="preserve"> </w:t>
            </w:r>
            <w:r w:rsidRPr="0031608F">
              <w:t>times.</w:t>
            </w:r>
          </w:p>
          <w:p w14:paraId="71435F42" w14:textId="77777777" w:rsidR="002969E5" w:rsidRDefault="00A96900" w:rsidP="002A2FCA">
            <w:pPr>
              <w:pStyle w:val="TableParagraph"/>
            </w:pPr>
            <w:r w:rsidRPr="00EC6E11">
              <w:rPr>
                <w:b/>
              </w:rPr>
              <w:t>Advice</w:t>
            </w:r>
            <w:r w:rsidRPr="00EC6E11">
              <w:rPr>
                <w:b/>
                <w:spacing w:val="-3"/>
              </w:rPr>
              <w:t xml:space="preserve"> </w:t>
            </w:r>
            <w:r w:rsidRPr="00EC6E11">
              <w:rPr>
                <w:b/>
              </w:rPr>
              <w:t>to</w:t>
            </w:r>
            <w:r w:rsidRPr="00F6569A">
              <w:rPr>
                <w:b/>
                <w:spacing w:val="-4"/>
              </w:rPr>
              <w:t xml:space="preserve"> </w:t>
            </w:r>
            <w:r w:rsidRPr="00F6569A">
              <w:rPr>
                <w:b/>
              </w:rPr>
              <w:t>Veterinarian:</w:t>
            </w:r>
            <w:r w:rsidRPr="00F6569A">
              <w:rPr>
                <w:b/>
                <w:spacing w:val="-3"/>
              </w:rPr>
              <w:t xml:space="preserve"> </w:t>
            </w:r>
            <w:r w:rsidRPr="00CE49AD">
              <w:t>For</w:t>
            </w:r>
            <w:r w:rsidRPr="20DEAB6B">
              <w:t xml:space="preserve"> </w:t>
            </w:r>
            <w:r w:rsidRPr="00CE49AD">
              <w:t>animals</w:t>
            </w:r>
            <w:r w:rsidRPr="20DEAB6B">
              <w:t xml:space="preserve"> </w:t>
            </w:r>
            <w:r w:rsidRPr="0065135F">
              <w:t>ingesting</w:t>
            </w:r>
            <w:r w:rsidRPr="20DEAB6B">
              <w:t xml:space="preserve"> </w:t>
            </w:r>
            <w:r w:rsidRPr="003D0600">
              <w:t>bait</w:t>
            </w:r>
            <w:r w:rsidRPr="20DEAB6B">
              <w:t xml:space="preserve"> </w:t>
            </w:r>
            <w:r w:rsidRPr="00246056">
              <w:t>and/or</w:t>
            </w:r>
            <w:r w:rsidRPr="20DEAB6B">
              <w:t xml:space="preserve"> </w:t>
            </w:r>
            <w:r w:rsidRPr="00246056">
              <w:t>showing</w:t>
            </w:r>
            <w:r w:rsidRPr="20DEAB6B">
              <w:t xml:space="preserve"> </w:t>
            </w:r>
            <w:r w:rsidRPr="00246056">
              <w:t>poisoning</w:t>
            </w:r>
            <w:r w:rsidRPr="20DEAB6B">
              <w:t xml:space="preserve"> </w:t>
            </w:r>
            <w:r w:rsidRPr="00190E22">
              <w:t>signs</w:t>
            </w:r>
            <w:r w:rsidRPr="20DEAB6B">
              <w:t xml:space="preserve"> </w:t>
            </w:r>
            <w:r w:rsidRPr="00190E22">
              <w:t>(bleeding</w:t>
            </w:r>
            <w:r w:rsidRPr="20DEAB6B">
              <w:t xml:space="preserve"> </w:t>
            </w:r>
            <w:r w:rsidRPr="007163AB">
              <w:t>or</w:t>
            </w:r>
            <w:r w:rsidRPr="20DEAB6B">
              <w:t xml:space="preserve"> </w:t>
            </w:r>
            <w:r w:rsidRPr="007163AB">
              <w:t>elevated</w:t>
            </w:r>
            <w:r w:rsidRPr="20DEAB6B">
              <w:t xml:space="preserve"> </w:t>
            </w:r>
            <w:r w:rsidRPr="006D6FC7">
              <w:t>prothrombin</w:t>
            </w:r>
            <w:r w:rsidRPr="20DEAB6B">
              <w:t xml:space="preserve"> </w:t>
            </w:r>
            <w:r w:rsidRPr="00632EE3">
              <w:t>times),</w:t>
            </w:r>
            <w:r w:rsidRPr="20DEAB6B">
              <w:t xml:space="preserve"> </w:t>
            </w:r>
            <w:r w:rsidRPr="00632EE3">
              <w:t>give</w:t>
            </w:r>
            <w:r w:rsidRPr="20DEAB6B">
              <w:t xml:space="preserve"> </w:t>
            </w:r>
            <w:r w:rsidRPr="00F17A52">
              <w:t>Vitamin K</w:t>
            </w:r>
            <w:r w:rsidRPr="00462BEA">
              <w:rPr>
                <w:position w:val="-1"/>
                <w:sz w:val="13"/>
                <w:szCs w:val="13"/>
              </w:rPr>
              <w:t xml:space="preserve">1. </w:t>
            </w:r>
            <w:r w:rsidRPr="00462BEA">
              <w:t>If</w:t>
            </w:r>
            <w:r w:rsidRPr="00A45407">
              <w:t xml:space="preserve"> needed, check prothrombin times every 3 days until values return to normal (up to 30 days). In severe cases, blood transfusions may</w:t>
            </w:r>
            <w:r w:rsidRPr="20DEAB6B">
              <w:t xml:space="preserve"> </w:t>
            </w:r>
            <w:r w:rsidRPr="00985266">
              <w:t>be</w:t>
            </w:r>
            <w:r w:rsidRPr="20DEAB6B">
              <w:t xml:space="preserve"> </w:t>
            </w:r>
            <w:r w:rsidRPr="0011637A">
              <w:t>needed.</w:t>
            </w:r>
          </w:p>
          <w:p w14:paraId="5428F688" w14:textId="77777777" w:rsidR="002969E5" w:rsidRDefault="002969E5" w:rsidP="002A2FCA">
            <w:pPr>
              <w:pStyle w:val="TableParagraph"/>
            </w:pPr>
          </w:p>
          <w:tbl>
            <w:tblPr>
              <w:tblW w:w="0" w:type="auto"/>
              <w:tblCellMar>
                <w:left w:w="0" w:type="dxa"/>
                <w:right w:w="0" w:type="dxa"/>
              </w:tblCellMar>
              <w:tblLook w:val="01E0" w:firstRow="1" w:lastRow="1" w:firstColumn="1" w:lastColumn="1" w:noHBand="0" w:noVBand="0"/>
            </w:tblPr>
            <w:tblGrid>
              <w:gridCol w:w="1843"/>
              <w:gridCol w:w="1844"/>
              <w:gridCol w:w="1843"/>
              <w:gridCol w:w="1844"/>
            </w:tblGrid>
            <w:tr w:rsidR="002969E5" w14:paraId="622B656C" w14:textId="77777777" w:rsidTr="2B5A61F6">
              <w:trPr>
                <w:trHeight w:hRule="exact" w:val="240"/>
              </w:trPr>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B8E34B" w14:textId="77777777" w:rsidR="002969E5" w:rsidRDefault="002969E5" w:rsidP="002969E5">
                  <w:pPr>
                    <w:pStyle w:val="TableParagraph"/>
                    <w:rPr>
                      <w:rFonts w:eastAsia="Times New Roman" w:hAnsi="Times New Roman" w:cs="Times New Roman"/>
                    </w:rPr>
                  </w:pPr>
                  <w:r>
                    <w:t>Co</w:t>
                  </w:r>
                  <w:r>
                    <w:rPr>
                      <w:spacing w:val="-2"/>
                    </w:rPr>
                    <w:t>m</w:t>
                  </w:r>
                  <w:r>
                    <w:t>pone</w:t>
                  </w:r>
                  <w:r>
                    <w:rPr>
                      <w:spacing w:val="-2"/>
                    </w:rPr>
                    <w:t>n</w:t>
                  </w:r>
                  <w:r>
                    <w:t>t</w:t>
                  </w:r>
                </w:p>
              </w:tc>
              <w:tc>
                <w:tcPr>
                  <w:tcW w:w="18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F48F5B" w14:textId="77777777" w:rsidR="002969E5" w:rsidRDefault="002969E5" w:rsidP="002969E5">
                  <w:pPr>
                    <w:pStyle w:val="TableParagraph"/>
                    <w:rPr>
                      <w:rFonts w:eastAsia="Times New Roman" w:hAnsi="Times New Roman" w:cs="Times New Roman"/>
                    </w:rPr>
                  </w:pPr>
                  <w:r>
                    <w:t>OS</w:t>
                  </w:r>
                  <w:r>
                    <w:rPr>
                      <w:spacing w:val="-2"/>
                    </w:rPr>
                    <w:t>H</w:t>
                  </w:r>
                  <w:r>
                    <w:t>A</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2C9176" w14:textId="77777777" w:rsidR="002969E5" w:rsidRDefault="002969E5" w:rsidP="002969E5">
                  <w:pPr>
                    <w:pStyle w:val="TableParagraph"/>
                    <w:rPr>
                      <w:rFonts w:eastAsia="Times New Roman" w:hAnsi="Times New Roman" w:cs="Times New Roman"/>
                    </w:rPr>
                  </w:pPr>
                  <w:r>
                    <w:t>ACGIH</w:t>
                  </w:r>
                </w:p>
              </w:tc>
              <w:tc>
                <w:tcPr>
                  <w:tcW w:w="18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D5625D" w14:textId="77777777" w:rsidR="002969E5" w:rsidRDefault="002969E5" w:rsidP="002969E5">
                  <w:pPr>
                    <w:pStyle w:val="TableParagraph"/>
                    <w:rPr>
                      <w:rFonts w:eastAsia="Times New Roman" w:hAnsi="Times New Roman" w:cs="Times New Roman"/>
                    </w:rPr>
                  </w:pPr>
                  <w:r>
                    <w:t>Other Limits</w:t>
                  </w:r>
                </w:p>
              </w:tc>
            </w:tr>
            <w:tr w:rsidR="002969E5" w14:paraId="3D06F5E2" w14:textId="77777777" w:rsidTr="2B5A61F6">
              <w:trPr>
                <w:trHeight w:hRule="exact" w:val="240"/>
              </w:trPr>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DEBFB2" w14:textId="77777777" w:rsidR="002969E5" w:rsidRDefault="002969E5" w:rsidP="002969E5">
                  <w:pPr>
                    <w:pStyle w:val="TableParagraph"/>
                    <w:rPr>
                      <w:rFonts w:eastAsia="Times New Roman" w:hAnsi="Times New Roman" w:cs="Times New Roman"/>
                    </w:rPr>
                  </w:pPr>
                  <w:r>
                    <w:t>Diphacinone</w:t>
                  </w:r>
                </w:p>
              </w:tc>
              <w:tc>
                <w:tcPr>
                  <w:tcW w:w="18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6CD2E0" w14:textId="77777777" w:rsidR="002969E5" w:rsidRDefault="002969E5" w:rsidP="002969E5">
                  <w:pPr>
                    <w:pStyle w:val="TableParagraph"/>
                    <w:rPr>
                      <w:rFonts w:eastAsia="Times New Roman" w:hAnsi="Times New Roman" w:cs="Times New Roman"/>
                    </w:rPr>
                  </w:pPr>
                  <w:r>
                    <w:t>Not</w:t>
                  </w:r>
                  <w:r w:rsidRPr="2B5A61F6">
                    <w:t xml:space="preserve"> </w:t>
                  </w:r>
                  <w:r>
                    <w:t>Establish</w:t>
                  </w:r>
                  <w:r>
                    <w:rPr>
                      <w:spacing w:val="-2"/>
                    </w:rPr>
                    <w:t>e</w:t>
                  </w:r>
                  <w:r>
                    <w:t>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E2B298" w14:textId="77777777" w:rsidR="002969E5" w:rsidRDefault="002969E5" w:rsidP="002969E5">
                  <w:pPr>
                    <w:pStyle w:val="TableParagraph"/>
                    <w:rPr>
                      <w:rFonts w:eastAsia="Times New Roman" w:hAnsi="Times New Roman" w:cs="Times New Roman"/>
                    </w:rPr>
                  </w:pPr>
                  <w:r>
                    <w:t>Not</w:t>
                  </w:r>
                  <w:r w:rsidRPr="2B5A61F6">
                    <w:t xml:space="preserve"> </w:t>
                  </w:r>
                  <w:r>
                    <w:t>Establish</w:t>
                  </w:r>
                  <w:r>
                    <w:rPr>
                      <w:spacing w:val="-2"/>
                    </w:rPr>
                    <w:t>e</w:t>
                  </w:r>
                  <w:r>
                    <w:t>d</w:t>
                  </w:r>
                </w:p>
              </w:tc>
              <w:tc>
                <w:tcPr>
                  <w:tcW w:w="18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EA352E" w14:textId="77777777" w:rsidR="002969E5" w:rsidRDefault="002969E5" w:rsidP="002969E5">
                  <w:pPr>
                    <w:pStyle w:val="TableParagraph"/>
                    <w:rPr>
                      <w:rFonts w:eastAsia="Times New Roman" w:hAnsi="Times New Roman" w:cs="Times New Roman"/>
                    </w:rPr>
                  </w:pPr>
                  <w:r>
                    <w:t>Not</w:t>
                  </w:r>
                  <w:r w:rsidRPr="2B5A61F6">
                    <w:t xml:space="preserve"> </w:t>
                  </w:r>
                  <w:r>
                    <w:t>Establish</w:t>
                  </w:r>
                  <w:r>
                    <w:rPr>
                      <w:spacing w:val="-2"/>
                    </w:rPr>
                    <w:t>e</w:t>
                  </w:r>
                  <w:r>
                    <w:t>d</w:t>
                  </w:r>
                </w:p>
              </w:tc>
            </w:tr>
          </w:tbl>
          <w:p w14:paraId="615437BE" w14:textId="653F9AF8" w:rsidR="00A96900" w:rsidRDefault="00A96900" w:rsidP="002A2FCA">
            <w:pPr>
              <w:pStyle w:val="TableParagraph"/>
              <w:rPr>
                <w:rFonts w:eastAsia="Times New Roman" w:hAnsi="Times New Roman" w:cs="Times New Roman"/>
              </w:rPr>
            </w:pPr>
          </w:p>
        </w:tc>
      </w:tr>
    </w:tbl>
    <w:p w14:paraId="40191ACA" w14:textId="03558D65" w:rsidR="00A96900" w:rsidRDefault="00A96900" w:rsidP="002A2FCA">
      <w:pPr>
        <w:rPr>
          <w:lang w:val="en-US"/>
        </w:rPr>
      </w:pPr>
    </w:p>
    <w:tbl>
      <w:tblPr>
        <w:tblW w:w="5000" w:type="pct"/>
        <w:tblCellMar>
          <w:left w:w="0" w:type="dxa"/>
          <w:right w:w="0" w:type="dxa"/>
        </w:tblCellMar>
        <w:tblLook w:val="01E0" w:firstRow="1" w:lastRow="1" w:firstColumn="1" w:lastColumn="1" w:noHBand="0" w:noVBand="0"/>
      </w:tblPr>
      <w:tblGrid>
        <w:gridCol w:w="9010"/>
      </w:tblGrid>
      <w:tr w:rsidR="00A96900" w14:paraId="2030212D" w14:textId="77777777" w:rsidTr="002969E5">
        <w:trPr>
          <w:trHeight w:val="40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1E258370" w14:textId="66DDF45B" w:rsidR="00A96900" w:rsidRDefault="00A96900" w:rsidP="002A2FCA">
            <w:pPr>
              <w:pStyle w:val="TableParagraph"/>
              <w:rPr>
                <w:rFonts w:eastAsia="Times New Roman" w:hAnsi="Times New Roman" w:cs="Times New Roman"/>
              </w:rPr>
            </w:pPr>
            <w:r w:rsidRPr="00EC6E11">
              <w:t>SECTION 5. FIRE-FIGHTING</w:t>
            </w:r>
            <w:r w:rsidRPr="20DEAB6B">
              <w:t xml:space="preserve"> </w:t>
            </w:r>
            <w:r w:rsidRPr="00EC6E11">
              <w:t>MEASURES</w:t>
            </w:r>
          </w:p>
        </w:tc>
      </w:tr>
      <w:tr w:rsidR="00A96900" w14:paraId="0B2F6A65" w14:textId="77777777" w:rsidTr="002969E5">
        <w:trPr>
          <w:trHeight w:val="1662"/>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1758BBE" w14:textId="094F1F23" w:rsidR="00A96900" w:rsidRDefault="00A96900" w:rsidP="002A2FCA">
            <w:pPr>
              <w:pStyle w:val="TableParagraph"/>
              <w:rPr>
                <w:rFonts w:eastAsia="Times New Roman" w:hAnsi="Times New Roman" w:cs="Times New Roman"/>
              </w:rPr>
            </w:pPr>
            <w:r w:rsidRPr="00EC6E11">
              <w:t>Extinguishing</w:t>
            </w:r>
            <w:r w:rsidRPr="20DEAB6B">
              <w:t xml:space="preserve"> </w:t>
            </w:r>
            <w:r w:rsidRPr="00EC6E11">
              <w:t>media</w:t>
            </w:r>
          </w:p>
          <w:p w14:paraId="457EF468" w14:textId="097468B5" w:rsidR="00A96900" w:rsidRDefault="00A96900" w:rsidP="002A2FCA">
            <w:pPr>
              <w:pStyle w:val="TableParagraph"/>
              <w:rPr>
                <w:rFonts w:eastAsia="Times New Roman" w:hAnsi="Times New Roman" w:cs="Times New Roman"/>
              </w:rPr>
            </w:pPr>
            <w:r w:rsidRPr="00EC6E11">
              <w:t>Suitable Extinguishing Media: water, foam or inert</w:t>
            </w:r>
            <w:r w:rsidRPr="20DEAB6B">
              <w:t xml:space="preserve"> </w:t>
            </w:r>
            <w:r w:rsidRPr="00EC6E11">
              <w:t>gas.</w:t>
            </w:r>
            <w:r w:rsidRPr="20DEAB6B">
              <w:t xml:space="preserve"> </w:t>
            </w:r>
            <w:r w:rsidRPr="00F6569A">
              <w:t>Unsuitable Extinguishing Media: None</w:t>
            </w:r>
            <w:r w:rsidRPr="20DEAB6B">
              <w:t xml:space="preserve"> </w:t>
            </w:r>
            <w:r w:rsidRPr="00CE49AD">
              <w:t>known.</w:t>
            </w:r>
          </w:p>
          <w:p w14:paraId="32730157" w14:textId="77777777" w:rsidR="00A96900" w:rsidRDefault="00A96900" w:rsidP="002A2FCA">
            <w:pPr>
              <w:pStyle w:val="TableParagraph"/>
              <w:rPr>
                <w:rFonts w:eastAsia="Times New Roman" w:hAnsi="Times New Roman" w:cs="Times New Roman"/>
              </w:rPr>
            </w:pPr>
            <w:r w:rsidRPr="00EC6E11">
              <w:rPr>
                <w:b/>
              </w:rPr>
              <w:t xml:space="preserve">Special hazards arising from the mixture: </w:t>
            </w:r>
            <w:r w:rsidRPr="00EC6E11">
              <w:t>High temperature decomposition or burning in air can result in the formation of toxic</w:t>
            </w:r>
            <w:r w:rsidRPr="20DEAB6B">
              <w:t xml:space="preserve"> </w:t>
            </w:r>
            <w:r w:rsidRPr="00F6569A">
              <w:t>gases, which may include carbon</w:t>
            </w:r>
            <w:r w:rsidRPr="20DEAB6B">
              <w:t xml:space="preserve"> </w:t>
            </w:r>
            <w:r w:rsidRPr="00CE49AD">
              <w:t>monoxide.</w:t>
            </w:r>
          </w:p>
          <w:p w14:paraId="01072BFE" w14:textId="77777777" w:rsidR="00A96900" w:rsidRDefault="00A96900" w:rsidP="002A2FCA">
            <w:pPr>
              <w:pStyle w:val="TableParagraph"/>
              <w:rPr>
                <w:rFonts w:eastAsia="Times New Roman" w:hAnsi="Times New Roman" w:cs="Times New Roman"/>
              </w:rPr>
            </w:pPr>
            <w:r w:rsidRPr="00EC6E11">
              <w:rPr>
                <w:b/>
              </w:rPr>
              <w:t>Advice</w:t>
            </w:r>
            <w:r w:rsidRPr="00EC6E11">
              <w:rPr>
                <w:b/>
                <w:spacing w:val="-4"/>
              </w:rPr>
              <w:t xml:space="preserve"> </w:t>
            </w:r>
            <w:r w:rsidRPr="00EC6E11">
              <w:rPr>
                <w:b/>
              </w:rPr>
              <w:t>for</w:t>
            </w:r>
            <w:r w:rsidRPr="00F6569A">
              <w:rPr>
                <w:b/>
                <w:spacing w:val="-5"/>
              </w:rPr>
              <w:t xml:space="preserve"> </w:t>
            </w:r>
            <w:r w:rsidRPr="00F6569A">
              <w:rPr>
                <w:b/>
              </w:rPr>
              <w:t>firefighters:</w:t>
            </w:r>
            <w:r w:rsidRPr="00F6569A">
              <w:rPr>
                <w:b/>
                <w:spacing w:val="-5"/>
              </w:rPr>
              <w:t xml:space="preserve"> </w:t>
            </w:r>
            <w:r w:rsidRPr="00CE49AD">
              <w:t>Wear</w:t>
            </w:r>
            <w:r w:rsidRPr="20DEAB6B">
              <w:t xml:space="preserve"> </w:t>
            </w:r>
            <w:r w:rsidRPr="00CE49AD">
              <w:t>protect</w:t>
            </w:r>
            <w:r w:rsidRPr="0065135F">
              <w:t>ive</w:t>
            </w:r>
            <w:r w:rsidRPr="20DEAB6B">
              <w:t xml:space="preserve"> </w:t>
            </w:r>
            <w:r w:rsidRPr="0031608F">
              <w:t>clothing</w:t>
            </w:r>
            <w:r w:rsidRPr="20DEAB6B">
              <w:t xml:space="preserve"> </w:t>
            </w:r>
            <w:r w:rsidRPr="00246056">
              <w:t>and</w:t>
            </w:r>
            <w:r w:rsidRPr="20DEAB6B">
              <w:t xml:space="preserve"> </w:t>
            </w:r>
            <w:r w:rsidRPr="00246056">
              <w:t>self-contained</w:t>
            </w:r>
            <w:r w:rsidRPr="20DEAB6B">
              <w:t xml:space="preserve"> </w:t>
            </w:r>
            <w:r w:rsidRPr="00246056">
              <w:t>breathing</w:t>
            </w:r>
            <w:r w:rsidRPr="20DEAB6B">
              <w:t xml:space="preserve"> </w:t>
            </w:r>
            <w:r w:rsidRPr="001125C3">
              <w:t>apparatus.</w:t>
            </w:r>
          </w:p>
        </w:tc>
      </w:tr>
      <w:tr w:rsidR="00A96900" w14:paraId="773F11F8" w14:textId="77777777" w:rsidTr="002969E5">
        <w:trPr>
          <w:trHeight w:val="422"/>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3511643C" w14:textId="77777777" w:rsidR="00A96900" w:rsidRDefault="00A96900" w:rsidP="002A2FCA">
            <w:pPr>
              <w:pStyle w:val="TableParagraph"/>
              <w:rPr>
                <w:rFonts w:eastAsia="Times New Roman" w:hAnsi="Times New Roman" w:cs="Times New Roman"/>
              </w:rPr>
            </w:pPr>
            <w:r w:rsidRPr="00EC6E11">
              <w:t>SECTION 6. ACCIDENTAL RELEASE</w:t>
            </w:r>
            <w:r w:rsidRPr="20DEAB6B">
              <w:t xml:space="preserve"> </w:t>
            </w:r>
            <w:r w:rsidRPr="00EC6E11">
              <w:t>MEASURES</w:t>
            </w:r>
          </w:p>
        </w:tc>
      </w:tr>
      <w:tr w:rsidR="00A96900" w14:paraId="7316BFF5" w14:textId="77777777" w:rsidTr="002969E5">
        <w:trPr>
          <w:trHeight w:val="2528"/>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9A15A2E" w14:textId="77777777" w:rsidR="00A96900" w:rsidRDefault="00A96900" w:rsidP="002A2FCA">
            <w:pPr>
              <w:pStyle w:val="TableParagraph"/>
              <w:rPr>
                <w:rFonts w:eastAsia="Times New Roman" w:hAnsi="Times New Roman" w:cs="Times New Roman"/>
              </w:rPr>
            </w:pPr>
            <w:r w:rsidRPr="00EC6E11">
              <w:rPr>
                <w:b/>
              </w:rPr>
              <w:t>Personal</w:t>
            </w:r>
            <w:r w:rsidRPr="00EC6E11">
              <w:rPr>
                <w:b/>
                <w:spacing w:val="-3"/>
              </w:rPr>
              <w:t xml:space="preserve"> </w:t>
            </w:r>
            <w:r w:rsidRPr="00EC6E11">
              <w:rPr>
                <w:b/>
              </w:rPr>
              <w:t>precautions,</w:t>
            </w:r>
            <w:r w:rsidRPr="00F6569A">
              <w:rPr>
                <w:b/>
                <w:spacing w:val="-3"/>
              </w:rPr>
              <w:t xml:space="preserve"> </w:t>
            </w:r>
            <w:r w:rsidRPr="00F6569A">
              <w:rPr>
                <w:b/>
              </w:rPr>
              <w:t>protective</w:t>
            </w:r>
            <w:r w:rsidRPr="00F6569A">
              <w:rPr>
                <w:b/>
                <w:spacing w:val="-4"/>
              </w:rPr>
              <w:t xml:space="preserve"> </w:t>
            </w:r>
            <w:r w:rsidRPr="00CE49AD">
              <w:rPr>
                <w:b/>
              </w:rPr>
              <w:t>equipment</w:t>
            </w:r>
            <w:r w:rsidRPr="00CE49AD">
              <w:rPr>
                <w:b/>
                <w:spacing w:val="-4"/>
              </w:rPr>
              <w:t xml:space="preserve"> </w:t>
            </w:r>
            <w:r w:rsidRPr="00CE49AD">
              <w:rPr>
                <w:b/>
              </w:rPr>
              <w:t>and</w:t>
            </w:r>
            <w:r w:rsidRPr="0065135F">
              <w:rPr>
                <w:b/>
                <w:spacing w:val="-3"/>
              </w:rPr>
              <w:t xml:space="preserve"> </w:t>
            </w:r>
            <w:r w:rsidRPr="0065135F">
              <w:rPr>
                <w:b/>
              </w:rPr>
              <w:t>emergency</w:t>
            </w:r>
            <w:r w:rsidRPr="0031608F">
              <w:rPr>
                <w:b/>
                <w:spacing w:val="-4"/>
              </w:rPr>
              <w:t xml:space="preserve"> </w:t>
            </w:r>
            <w:r w:rsidRPr="003D0600">
              <w:rPr>
                <w:b/>
              </w:rPr>
              <w:t>procedures</w:t>
            </w:r>
            <w:r w:rsidRPr="00246056">
              <w:t>:</w:t>
            </w:r>
            <w:r w:rsidRPr="20DEAB6B">
              <w:t xml:space="preserve"> </w:t>
            </w:r>
            <w:r w:rsidRPr="00246056">
              <w:t>Gloves</w:t>
            </w:r>
            <w:r w:rsidRPr="20DEAB6B">
              <w:t xml:space="preserve"> </w:t>
            </w:r>
            <w:r w:rsidRPr="00246056">
              <w:t>should</w:t>
            </w:r>
            <w:r w:rsidRPr="20DEAB6B">
              <w:t xml:space="preserve"> </w:t>
            </w:r>
            <w:r w:rsidRPr="001125C3">
              <w:t>be</w:t>
            </w:r>
            <w:r w:rsidRPr="20DEAB6B">
              <w:t xml:space="preserve"> </w:t>
            </w:r>
            <w:r w:rsidRPr="00190E22">
              <w:t>worn</w:t>
            </w:r>
            <w:r w:rsidRPr="20DEAB6B">
              <w:t xml:space="preserve"> </w:t>
            </w:r>
            <w:r w:rsidRPr="00190E22">
              <w:t>when</w:t>
            </w:r>
            <w:r w:rsidRPr="20DEAB6B">
              <w:t xml:space="preserve"> </w:t>
            </w:r>
            <w:r w:rsidRPr="007163AB">
              <w:t>handling</w:t>
            </w:r>
            <w:r w:rsidRPr="20DEAB6B">
              <w:t xml:space="preserve"> </w:t>
            </w:r>
            <w:r w:rsidRPr="006D6FC7">
              <w:t>the</w:t>
            </w:r>
            <w:r w:rsidRPr="20DEAB6B">
              <w:t xml:space="preserve"> </w:t>
            </w:r>
            <w:r w:rsidRPr="006D6FC7">
              <w:t>bait.</w:t>
            </w:r>
            <w:r w:rsidRPr="20DEAB6B">
              <w:t xml:space="preserve"> </w:t>
            </w:r>
            <w:r w:rsidRPr="00632EE3">
              <w:t>Collect</w:t>
            </w:r>
            <w:r w:rsidRPr="20DEAB6B">
              <w:t xml:space="preserve"> </w:t>
            </w:r>
            <w:r w:rsidRPr="00F17A52">
              <w:t>spillage without creating</w:t>
            </w:r>
            <w:r w:rsidRPr="20DEAB6B">
              <w:t xml:space="preserve"> </w:t>
            </w:r>
            <w:r w:rsidRPr="00462BEA">
              <w:t>dust.</w:t>
            </w:r>
          </w:p>
          <w:p w14:paraId="4E0D7B57" w14:textId="77777777" w:rsidR="00A96900" w:rsidRDefault="00A96900" w:rsidP="002A2FCA">
            <w:pPr>
              <w:pStyle w:val="TableParagraph"/>
              <w:rPr>
                <w:rFonts w:eastAsia="Times New Roman" w:hAnsi="Times New Roman" w:cs="Times New Roman"/>
              </w:rPr>
            </w:pPr>
            <w:r w:rsidRPr="00EC6E11">
              <w:rPr>
                <w:b/>
              </w:rPr>
              <w:t xml:space="preserve">Environmental precautions: </w:t>
            </w:r>
            <w:r w:rsidRPr="00EC6E11">
              <w:t>Do not allow bait to enter drains or water courses. Where there is contamination of streams, rivers or</w:t>
            </w:r>
            <w:r w:rsidRPr="20DEAB6B">
              <w:t xml:space="preserve"> </w:t>
            </w:r>
            <w:r w:rsidRPr="00F6569A">
              <w:t>lakes contact the appropriate environment</w:t>
            </w:r>
            <w:r w:rsidRPr="20DEAB6B">
              <w:t xml:space="preserve"> </w:t>
            </w:r>
            <w:r w:rsidRPr="00CE49AD">
              <w:t>agency.</w:t>
            </w:r>
          </w:p>
          <w:p w14:paraId="76419045" w14:textId="77777777" w:rsidR="00A96900" w:rsidRDefault="00A96900" w:rsidP="002A2FCA">
            <w:pPr>
              <w:pStyle w:val="TableParagraph"/>
              <w:rPr>
                <w:rFonts w:eastAsia="Times New Roman" w:hAnsi="Times New Roman" w:cs="Times New Roman"/>
              </w:rPr>
            </w:pPr>
            <w:r w:rsidRPr="00EC6E11">
              <w:t>Methods and materials for containment and cleaning</w:t>
            </w:r>
            <w:r w:rsidRPr="20DEAB6B">
              <w:t xml:space="preserve"> </w:t>
            </w:r>
            <w:r w:rsidRPr="00EC6E11">
              <w:t>up</w:t>
            </w:r>
          </w:p>
          <w:p w14:paraId="4C4894D6" w14:textId="77777777" w:rsidR="00A96900" w:rsidRDefault="00A96900" w:rsidP="002A2FCA">
            <w:pPr>
              <w:pStyle w:val="TableParagraph"/>
              <w:rPr>
                <w:rFonts w:eastAsia="Times New Roman" w:hAnsi="Times New Roman" w:cs="Times New Roman"/>
              </w:rPr>
            </w:pPr>
            <w:r w:rsidRPr="00EC6E11">
              <w:rPr>
                <w:b/>
              </w:rPr>
              <w:t xml:space="preserve">For Containment: </w:t>
            </w:r>
            <w:r w:rsidRPr="00EC6E11">
              <w:t>Sweep up spilled material immediately. Place in properly labeled container for disposal or</w:t>
            </w:r>
            <w:r w:rsidRPr="20DEAB6B">
              <w:t xml:space="preserve"> </w:t>
            </w:r>
            <w:r w:rsidRPr="00F6569A">
              <w:t>re-use.</w:t>
            </w:r>
          </w:p>
          <w:p w14:paraId="1782B3A1" w14:textId="77777777" w:rsidR="00A96900" w:rsidRDefault="00A96900" w:rsidP="002A2FCA">
            <w:pPr>
              <w:pStyle w:val="TableParagraph"/>
              <w:rPr>
                <w:rFonts w:eastAsia="Times New Roman" w:hAnsi="Times New Roman" w:cs="Times New Roman"/>
              </w:rPr>
            </w:pPr>
            <w:r w:rsidRPr="00EC6E11">
              <w:rPr>
                <w:b/>
              </w:rPr>
              <w:t xml:space="preserve">For Cleaning Up: </w:t>
            </w:r>
            <w:r w:rsidRPr="00EC6E11">
              <w:t>Wash contaminated surfaces with detergent. Dispose of all wastes in accordance with all local, regional and</w:t>
            </w:r>
            <w:r w:rsidRPr="20DEAB6B">
              <w:t xml:space="preserve"> </w:t>
            </w:r>
            <w:r w:rsidRPr="00F6569A">
              <w:t>national</w:t>
            </w:r>
            <w:r w:rsidRPr="20DEAB6B">
              <w:t xml:space="preserve"> </w:t>
            </w:r>
            <w:r w:rsidRPr="00F6569A">
              <w:t>regulations.</w:t>
            </w:r>
          </w:p>
          <w:p w14:paraId="0C31F1D2" w14:textId="77777777" w:rsidR="00A96900" w:rsidRDefault="00A96900" w:rsidP="002A2FCA">
            <w:pPr>
              <w:pStyle w:val="TableParagraph"/>
              <w:rPr>
                <w:rFonts w:eastAsia="Times New Roman" w:hAnsi="Times New Roman" w:cs="Times New Roman"/>
              </w:rPr>
            </w:pPr>
            <w:r w:rsidRPr="00EC6E11">
              <w:rPr>
                <w:b/>
              </w:rPr>
              <w:t>Reference</w:t>
            </w:r>
            <w:r w:rsidRPr="00EC6E11">
              <w:rPr>
                <w:b/>
                <w:spacing w:val="-4"/>
              </w:rPr>
              <w:t xml:space="preserve"> </w:t>
            </w:r>
            <w:r w:rsidRPr="00EC6E11">
              <w:rPr>
                <w:b/>
              </w:rPr>
              <w:t>to</w:t>
            </w:r>
            <w:r w:rsidRPr="00F6569A">
              <w:rPr>
                <w:b/>
                <w:spacing w:val="-5"/>
              </w:rPr>
              <w:t xml:space="preserve"> </w:t>
            </w:r>
            <w:r w:rsidRPr="00F6569A">
              <w:rPr>
                <w:b/>
              </w:rPr>
              <w:t>other</w:t>
            </w:r>
            <w:r w:rsidRPr="00F6569A">
              <w:rPr>
                <w:b/>
                <w:spacing w:val="-4"/>
              </w:rPr>
              <w:t xml:space="preserve"> </w:t>
            </w:r>
            <w:r w:rsidRPr="00CE49AD">
              <w:rPr>
                <w:b/>
              </w:rPr>
              <w:t>sections:</w:t>
            </w:r>
            <w:r w:rsidRPr="00CE49AD">
              <w:rPr>
                <w:b/>
                <w:spacing w:val="-4"/>
              </w:rPr>
              <w:t xml:space="preserve"> </w:t>
            </w:r>
            <w:r w:rsidRPr="0065135F">
              <w:t>Refer</w:t>
            </w:r>
            <w:r w:rsidRPr="20DEAB6B">
              <w:t xml:space="preserve"> </w:t>
            </w:r>
            <w:r w:rsidRPr="0031608F">
              <w:t>to</w:t>
            </w:r>
            <w:r w:rsidRPr="20DEAB6B">
              <w:t xml:space="preserve"> </w:t>
            </w:r>
            <w:r w:rsidRPr="00246056">
              <w:t>Sections</w:t>
            </w:r>
            <w:r w:rsidRPr="20DEAB6B">
              <w:t xml:space="preserve"> </w:t>
            </w:r>
            <w:r w:rsidRPr="00246056">
              <w:t>7,</w:t>
            </w:r>
            <w:r w:rsidRPr="20DEAB6B">
              <w:t xml:space="preserve"> </w:t>
            </w:r>
            <w:r w:rsidRPr="00246056">
              <w:t>8</w:t>
            </w:r>
            <w:r w:rsidRPr="20DEAB6B">
              <w:t xml:space="preserve"> </w:t>
            </w:r>
            <w:r w:rsidRPr="001125C3">
              <w:t>&amp;</w:t>
            </w:r>
            <w:r w:rsidRPr="20DEAB6B">
              <w:t xml:space="preserve"> </w:t>
            </w:r>
            <w:r w:rsidRPr="00190E22">
              <w:t>13</w:t>
            </w:r>
            <w:r w:rsidRPr="20DEAB6B">
              <w:t xml:space="preserve"> </w:t>
            </w:r>
            <w:r w:rsidRPr="00190E22">
              <w:t>for</w:t>
            </w:r>
            <w:r w:rsidRPr="20DEAB6B">
              <w:t xml:space="preserve"> </w:t>
            </w:r>
            <w:r w:rsidRPr="007163AB">
              <w:t>further</w:t>
            </w:r>
            <w:r w:rsidRPr="20DEAB6B">
              <w:t xml:space="preserve"> </w:t>
            </w:r>
            <w:r w:rsidRPr="006D6FC7">
              <w:t>details</w:t>
            </w:r>
            <w:r w:rsidRPr="20DEAB6B">
              <w:t xml:space="preserve"> </w:t>
            </w:r>
            <w:r w:rsidRPr="006D6FC7">
              <w:t>of</w:t>
            </w:r>
            <w:r w:rsidRPr="20DEAB6B">
              <w:t xml:space="preserve"> </w:t>
            </w:r>
            <w:r w:rsidRPr="00632EE3">
              <w:t>personal</w:t>
            </w:r>
            <w:r w:rsidRPr="20DEAB6B">
              <w:t xml:space="preserve"> </w:t>
            </w:r>
            <w:r w:rsidRPr="00F17A52">
              <w:t>precautions,</w:t>
            </w:r>
            <w:r w:rsidRPr="20DEAB6B">
              <w:t xml:space="preserve"> </w:t>
            </w:r>
            <w:r w:rsidRPr="00F17A52">
              <w:t>personal</w:t>
            </w:r>
            <w:r w:rsidRPr="20DEAB6B">
              <w:t xml:space="preserve"> </w:t>
            </w:r>
            <w:r w:rsidRPr="006A7E7F">
              <w:t>protective</w:t>
            </w:r>
            <w:r w:rsidRPr="20DEAB6B">
              <w:t xml:space="preserve"> </w:t>
            </w:r>
            <w:r w:rsidRPr="006A7E7F">
              <w:t>equipment</w:t>
            </w:r>
            <w:r w:rsidRPr="20DEAB6B">
              <w:t xml:space="preserve"> </w:t>
            </w:r>
            <w:r w:rsidRPr="006A7E7F">
              <w:t>and</w:t>
            </w:r>
            <w:r w:rsidRPr="20DEAB6B">
              <w:t xml:space="preserve"> </w:t>
            </w:r>
            <w:r w:rsidRPr="00A45407">
              <w:t>disposal</w:t>
            </w:r>
            <w:r w:rsidRPr="20DEAB6B">
              <w:t xml:space="preserve"> </w:t>
            </w:r>
            <w:r w:rsidRPr="00985266">
              <w:t>considerations.</w:t>
            </w:r>
          </w:p>
        </w:tc>
      </w:tr>
      <w:tr w:rsidR="00A96900" w14:paraId="01B8086C" w14:textId="77777777" w:rsidTr="002969E5">
        <w:trPr>
          <w:trHeight w:val="420"/>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4ACEFC76" w14:textId="77777777" w:rsidR="00A96900" w:rsidRDefault="00A96900" w:rsidP="002A2FCA">
            <w:pPr>
              <w:pStyle w:val="TableParagraph"/>
              <w:rPr>
                <w:rFonts w:eastAsia="Times New Roman" w:hAnsi="Times New Roman" w:cs="Times New Roman"/>
              </w:rPr>
            </w:pPr>
            <w:r w:rsidRPr="00EC6E11">
              <w:t>SECTION 7. HANDLING AND</w:t>
            </w:r>
            <w:r w:rsidRPr="20DEAB6B">
              <w:t xml:space="preserve"> </w:t>
            </w:r>
            <w:r w:rsidRPr="00EC6E11">
              <w:t>STORAGE</w:t>
            </w:r>
          </w:p>
        </w:tc>
      </w:tr>
      <w:tr w:rsidR="00A96900" w14:paraId="457A2D50" w14:textId="77777777" w:rsidTr="002969E5">
        <w:trPr>
          <w:trHeight w:val="162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C27CAA4" w14:textId="77777777" w:rsidR="00A96900" w:rsidRDefault="00A96900" w:rsidP="002A2FCA">
            <w:pPr>
              <w:pStyle w:val="TableParagraph"/>
              <w:rPr>
                <w:rFonts w:eastAsia="Times New Roman" w:hAnsi="Times New Roman" w:cs="Times New Roman"/>
              </w:rPr>
            </w:pPr>
            <w:r w:rsidRPr="00EC6E11">
              <w:rPr>
                <w:b/>
              </w:rPr>
              <w:t>Precautions for safe handling</w:t>
            </w:r>
            <w:r w:rsidRPr="00EC6E11">
              <w:t>: Do not handle the product near food, animal foodstuffs or drinking water. Keep out of reach of children.</w:t>
            </w:r>
            <w:r w:rsidRPr="20DEAB6B">
              <w:t xml:space="preserve"> </w:t>
            </w:r>
            <w:r w:rsidRPr="00F6569A">
              <w:t>Do not</w:t>
            </w:r>
            <w:r w:rsidRPr="20DEAB6B">
              <w:t xml:space="preserve"> </w:t>
            </w:r>
            <w:r w:rsidRPr="00CE49AD">
              <w:t>use</w:t>
            </w:r>
            <w:r w:rsidRPr="20DEAB6B">
              <w:t xml:space="preserve"> </w:t>
            </w:r>
            <w:r w:rsidRPr="00CE49AD">
              <w:t>near</w:t>
            </w:r>
            <w:r w:rsidRPr="20DEAB6B">
              <w:t xml:space="preserve"> </w:t>
            </w:r>
            <w:r w:rsidRPr="0065135F">
              <w:t>heat</w:t>
            </w:r>
            <w:r w:rsidRPr="20DEAB6B">
              <w:t xml:space="preserve"> </w:t>
            </w:r>
            <w:r w:rsidRPr="003D0600">
              <w:t>sources,</w:t>
            </w:r>
            <w:r w:rsidRPr="20DEAB6B">
              <w:t xml:space="preserve"> </w:t>
            </w:r>
            <w:r w:rsidRPr="00246056">
              <w:t>open</w:t>
            </w:r>
            <w:r w:rsidRPr="20DEAB6B">
              <w:t xml:space="preserve"> </w:t>
            </w:r>
            <w:r w:rsidRPr="00246056">
              <w:t>flame,</w:t>
            </w:r>
            <w:r w:rsidRPr="20DEAB6B">
              <w:t xml:space="preserve"> </w:t>
            </w:r>
            <w:r w:rsidRPr="00246056">
              <w:t>or</w:t>
            </w:r>
            <w:r w:rsidRPr="20DEAB6B">
              <w:t xml:space="preserve"> </w:t>
            </w:r>
            <w:r w:rsidRPr="00190E22">
              <w:t>hot</w:t>
            </w:r>
            <w:r w:rsidRPr="20DEAB6B">
              <w:t xml:space="preserve"> </w:t>
            </w:r>
            <w:r w:rsidRPr="00190E22">
              <w:t>surfaces</w:t>
            </w:r>
            <w:r w:rsidRPr="20DEAB6B">
              <w:t xml:space="preserve"> </w:t>
            </w:r>
            <w:r w:rsidRPr="007163AB">
              <w:t>As</w:t>
            </w:r>
            <w:r w:rsidRPr="20DEAB6B">
              <w:t xml:space="preserve"> </w:t>
            </w:r>
            <w:r w:rsidRPr="007163AB">
              <w:t>soon</w:t>
            </w:r>
            <w:r w:rsidRPr="20DEAB6B">
              <w:t xml:space="preserve"> </w:t>
            </w:r>
            <w:r w:rsidRPr="006D6FC7">
              <w:t>as</w:t>
            </w:r>
            <w:r w:rsidRPr="20DEAB6B">
              <w:t xml:space="preserve"> </w:t>
            </w:r>
            <w:r w:rsidRPr="00632EE3">
              <w:t>possible,</w:t>
            </w:r>
            <w:r w:rsidRPr="20DEAB6B">
              <w:t xml:space="preserve"> </w:t>
            </w:r>
            <w:r w:rsidRPr="00632EE3">
              <w:t>wash</w:t>
            </w:r>
            <w:r w:rsidRPr="20DEAB6B">
              <w:t xml:space="preserve"> </w:t>
            </w:r>
            <w:r w:rsidRPr="00F17A52">
              <w:t>hands</w:t>
            </w:r>
            <w:r w:rsidRPr="20DEAB6B">
              <w:t xml:space="preserve"> </w:t>
            </w:r>
            <w:r w:rsidRPr="006A7E7F">
              <w:t>thoroughly</w:t>
            </w:r>
            <w:r w:rsidRPr="20DEAB6B">
              <w:t xml:space="preserve"> </w:t>
            </w:r>
            <w:r w:rsidRPr="006A7E7F">
              <w:t>after</w:t>
            </w:r>
            <w:r w:rsidRPr="20DEAB6B">
              <w:t xml:space="preserve"> </w:t>
            </w:r>
            <w:r w:rsidRPr="006A7E7F">
              <w:t>applying</w:t>
            </w:r>
            <w:r w:rsidRPr="20DEAB6B">
              <w:t xml:space="preserve"> </w:t>
            </w:r>
            <w:r w:rsidRPr="00462BEA">
              <w:t>bait</w:t>
            </w:r>
            <w:r w:rsidRPr="20DEAB6B">
              <w:t xml:space="preserve"> </w:t>
            </w:r>
            <w:r w:rsidRPr="00A45407">
              <w:t>and</w:t>
            </w:r>
            <w:r w:rsidRPr="20DEAB6B">
              <w:t xml:space="preserve"> </w:t>
            </w:r>
            <w:r w:rsidRPr="00985266">
              <w:t>before</w:t>
            </w:r>
            <w:r w:rsidRPr="20DEAB6B">
              <w:t xml:space="preserve"> </w:t>
            </w:r>
            <w:r w:rsidRPr="0011637A">
              <w:t>eating,</w:t>
            </w:r>
            <w:r w:rsidRPr="20DEAB6B">
              <w:t xml:space="preserve"> </w:t>
            </w:r>
            <w:r w:rsidRPr="00262068">
              <w:t>drinking, chewing gum, using tobacco, or using the</w:t>
            </w:r>
            <w:r w:rsidRPr="20DEAB6B">
              <w:t xml:space="preserve"> </w:t>
            </w:r>
            <w:r w:rsidRPr="008C1E3E">
              <w:t>toilet.</w:t>
            </w:r>
          </w:p>
          <w:p w14:paraId="6D9599EB" w14:textId="77777777" w:rsidR="00A96900" w:rsidRDefault="00A96900" w:rsidP="002A2FCA">
            <w:pPr>
              <w:pStyle w:val="TableParagraph"/>
              <w:rPr>
                <w:rFonts w:eastAsia="Times New Roman" w:hAnsi="Times New Roman" w:cs="Times New Roman"/>
              </w:rPr>
            </w:pPr>
            <w:r w:rsidRPr="00EC6E11">
              <w:rPr>
                <w:b/>
              </w:rPr>
              <w:t>Conditions</w:t>
            </w:r>
            <w:r w:rsidRPr="00EC6E11">
              <w:rPr>
                <w:b/>
                <w:spacing w:val="10"/>
              </w:rPr>
              <w:t xml:space="preserve"> </w:t>
            </w:r>
            <w:r w:rsidRPr="00EC6E11">
              <w:rPr>
                <w:b/>
              </w:rPr>
              <w:t>for</w:t>
            </w:r>
            <w:r w:rsidRPr="00F6569A">
              <w:rPr>
                <w:b/>
                <w:spacing w:val="12"/>
              </w:rPr>
              <w:t xml:space="preserve"> </w:t>
            </w:r>
            <w:r w:rsidRPr="00F6569A">
              <w:rPr>
                <w:b/>
              </w:rPr>
              <w:t>safe</w:t>
            </w:r>
            <w:r w:rsidRPr="00F6569A">
              <w:rPr>
                <w:b/>
                <w:spacing w:val="10"/>
              </w:rPr>
              <w:t xml:space="preserve"> </w:t>
            </w:r>
            <w:r w:rsidRPr="00CE49AD">
              <w:rPr>
                <w:b/>
              </w:rPr>
              <w:t>storage,</w:t>
            </w:r>
            <w:r w:rsidRPr="00CE49AD">
              <w:rPr>
                <w:b/>
                <w:spacing w:val="10"/>
              </w:rPr>
              <w:t xml:space="preserve"> </w:t>
            </w:r>
            <w:r w:rsidRPr="00CE49AD">
              <w:rPr>
                <w:b/>
              </w:rPr>
              <w:t>including</w:t>
            </w:r>
            <w:r w:rsidRPr="0065135F">
              <w:rPr>
                <w:b/>
                <w:spacing w:val="10"/>
              </w:rPr>
              <w:t xml:space="preserve"> </w:t>
            </w:r>
            <w:r w:rsidRPr="0065135F">
              <w:rPr>
                <w:b/>
              </w:rPr>
              <w:t>any</w:t>
            </w:r>
            <w:r w:rsidRPr="0031608F">
              <w:rPr>
                <w:b/>
                <w:spacing w:val="12"/>
              </w:rPr>
              <w:t xml:space="preserve"> </w:t>
            </w:r>
            <w:r w:rsidRPr="003D0600">
              <w:rPr>
                <w:b/>
              </w:rPr>
              <w:t>incompatibilities:</w:t>
            </w:r>
            <w:r w:rsidRPr="00246056">
              <w:rPr>
                <w:b/>
                <w:spacing w:val="13"/>
              </w:rPr>
              <w:t xml:space="preserve"> </w:t>
            </w:r>
            <w:r w:rsidRPr="00246056">
              <w:t>Store</w:t>
            </w:r>
            <w:r w:rsidRPr="20DEAB6B">
              <w:t xml:space="preserve"> </w:t>
            </w:r>
            <w:r w:rsidRPr="00246056">
              <w:t>only</w:t>
            </w:r>
            <w:r w:rsidRPr="20DEAB6B">
              <w:t xml:space="preserve"> </w:t>
            </w:r>
            <w:r w:rsidRPr="00246056">
              <w:t>in</w:t>
            </w:r>
            <w:r w:rsidRPr="20DEAB6B">
              <w:t xml:space="preserve"> </w:t>
            </w:r>
            <w:r w:rsidRPr="00190E22">
              <w:t>original</w:t>
            </w:r>
            <w:r w:rsidRPr="20DEAB6B">
              <w:t xml:space="preserve"> </w:t>
            </w:r>
            <w:r w:rsidRPr="00190E22">
              <w:t>container</w:t>
            </w:r>
            <w:r w:rsidRPr="20DEAB6B">
              <w:t xml:space="preserve"> </w:t>
            </w:r>
            <w:r w:rsidRPr="007163AB">
              <w:t>in</w:t>
            </w:r>
            <w:r w:rsidRPr="20DEAB6B">
              <w:t xml:space="preserve"> </w:t>
            </w:r>
            <w:r w:rsidRPr="007163AB">
              <w:t>a</w:t>
            </w:r>
            <w:r w:rsidRPr="20DEAB6B">
              <w:t xml:space="preserve"> </w:t>
            </w:r>
            <w:r w:rsidRPr="006D6FC7">
              <w:t>cool,</w:t>
            </w:r>
            <w:r w:rsidRPr="20DEAB6B">
              <w:t xml:space="preserve"> </w:t>
            </w:r>
            <w:r w:rsidRPr="00632EE3">
              <w:t>dry</w:t>
            </w:r>
            <w:r w:rsidRPr="20DEAB6B">
              <w:t xml:space="preserve"> </w:t>
            </w:r>
            <w:r w:rsidRPr="00632EE3">
              <w:t>place,</w:t>
            </w:r>
            <w:r w:rsidRPr="20DEAB6B">
              <w:t xml:space="preserve"> </w:t>
            </w:r>
            <w:r w:rsidRPr="00F17A52">
              <w:t>inaccessible</w:t>
            </w:r>
            <w:r w:rsidRPr="20DEAB6B">
              <w:t xml:space="preserve"> </w:t>
            </w:r>
            <w:r w:rsidRPr="006A7E7F">
              <w:t>to</w:t>
            </w:r>
            <w:r w:rsidRPr="20DEAB6B">
              <w:t xml:space="preserve"> </w:t>
            </w:r>
            <w:r w:rsidRPr="006A7E7F">
              <w:t>pets</w:t>
            </w:r>
            <w:r w:rsidRPr="20DEAB6B">
              <w:t xml:space="preserve"> </w:t>
            </w:r>
            <w:r w:rsidRPr="006A7E7F">
              <w:t xml:space="preserve">and wildlife. Do not contaminate water, food or feed by storage </w:t>
            </w:r>
            <w:r w:rsidRPr="006A7E7F">
              <w:lastRenderedPageBreak/>
              <w:t>or disposal. Keep containers closed and away from other</w:t>
            </w:r>
            <w:r w:rsidRPr="20DEAB6B">
              <w:t xml:space="preserve"> </w:t>
            </w:r>
            <w:r w:rsidRPr="00462BEA">
              <w:t>ch</w:t>
            </w:r>
            <w:r w:rsidRPr="00A45407">
              <w:t>emicals.</w:t>
            </w:r>
          </w:p>
          <w:p w14:paraId="1F3EC0E1" w14:textId="77777777" w:rsidR="00A96900" w:rsidRDefault="00A96900" w:rsidP="002A2FCA">
            <w:pPr>
              <w:pStyle w:val="TableParagraph"/>
            </w:pPr>
          </w:p>
        </w:tc>
      </w:tr>
      <w:tr w:rsidR="00A96900" w14:paraId="7564AAFE" w14:textId="77777777" w:rsidTr="002969E5">
        <w:trPr>
          <w:trHeight w:val="450"/>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7B292B07" w14:textId="77777777" w:rsidR="00A96900" w:rsidRDefault="00A96900" w:rsidP="002A2FCA">
            <w:pPr>
              <w:pStyle w:val="TableParagraph"/>
              <w:rPr>
                <w:rFonts w:eastAsia="Times New Roman" w:hAnsi="Times New Roman" w:cs="Times New Roman"/>
              </w:rPr>
            </w:pPr>
            <w:r w:rsidRPr="00EC6E11">
              <w:lastRenderedPageBreak/>
              <w:t>SECTION 8. EXPOSURE CONTROLS/PERSONAL</w:t>
            </w:r>
            <w:r w:rsidRPr="20DEAB6B">
              <w:t xml:space="preserve"> </w:t>
            </w:r>
            <w:r w:rsidRPr="00EC6E11">
              <w:t>PROTECTION</w:t>
            </w:r>
          </w:p>
        </w:tc>
      </w:tr>
      <w:tr w:rsidR="00A96900" w14:paraId="48934163" w14:textId="77777777" w:rsidTr="002969E5">
        <w:trPr>
          <w:trHeight w:val="395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200D16E" w14:textId="77777777" w:rsidR="00A96900" w:rsidRDefault="00A96900" w:rsidP="002A2FCA">
            <w:pPr>
              <w:pStyle w:val="TableParagraph"/>
              <w:rPr>
                <w:rFonts w:eastAsia="Times New Roman" w:hAnsi="Times New Roman" w:cs="Times New Roman"/>
              </w:rPr>
            </w:pPr>
            <w:r w:rsidRPr="00EC6E11">
              <w:t>Established</w:t>
            </w:r>
            <w:r w:rsidRPr="20DEAB6B">
              <w:t xml:space="preserve"> </w:t>
            </w:r>
            <w:r w:rsidRPr="00F6569A">
              <w:t>Limits</w:t>
            </w:r>
          </w:p>
          <w:p w14:paraId="646F25E0" w14:textId="77777777" w:rsidR="00A96900" w:rsidRDefault="00A96900" w:rsidP="002A2FCA">
            <w:pPr>
              <w:pStyle w:val="TableParagraph"/>
            </w:pPr>
          </w:p>
          <w:p w14:paraId="6A6FC355" w14:textId="77777777" w:rsidR="00A96900" w:rsidRDefault="00A96900" w:rsidP="002A2FCA">
            <w:pPr>
              <w:pStyle w:val="TableParagraph"/>
              <w:rPr>
                <w:rFonts w:eastAsia="Times New Roman" w:hAnsi="Times New Roman" w:cs="Times New Roman"/>
              </w:rPr>
            </w:pPr>
            <w:r w:rsidRPr="00EC6E11">
              <w:t>Appropriate Engineering Controls: Not</w:t>
            </w:r>
            <w:r w:rsidRPr="20DEAB6B">
              <w:t xml:space="preserve"> </w:t>
            </w:r>
            <w:r w:rsidRPr="00F6569A">
              <w:t>required</w:t>
            </w:r>
            <w:r w:rsidRPr="20DEAB6B">
              <w:t xml:space="preserve"> </w:t>
            </w:r>
            <w:r w:rsidRPr="00CE49AD">
              <w:t>Occupational exposure limits: Not</w:t>
            </w:r>
            <w:r w:rsidRPr="20DEAB6B">
              <w:t xml:space="preserve"> </w:t>
            </w:r>
            <w:r w:rsidRPr="0065135F">
              <w:t>established Personal Protective</w:t>
            </w:r>
            <w:r w:rsidRPr="20DEAB6B">
              <w:t xml:space="preserve"> </w:t>
            </w:r>
            <w:r w:rsidRPr="003D0600">
              <w:t>Equipment:</w:t>
            </w:r>
          </w:p>
          <w:p w14:paraId="5CA596A1" w14:textId="77777777" w:rsidR="00A96900" w:rsidRDefault="00A96900" w:rsidP="002A2FCA">
            <w:pPr>
              <w:pStyle w:val="TableParagraph"/>
              <w:rPr>
                <w:rFonts w:eastAsia="Times New Roman" w:hAnsi="Times New Roman" w:cs="Times New Roman"/>
              </w:rPr>
            </w:pPr>
            <w:r w:rsidRPr="00EC6E11">
              <w:t>Respiratory protection: Not</w:t>
            </w:r>
            <w:r w:rsidRPr="20DEAB6B">
              <w:t xml:space="preserve"> </w:t>
            </w:r>
            <w:r w:rsidRPr="00F6569A">
              <w:t>required</w:t>
            </w:r>
          </w:p>
          <w:p w14:paraId="579076E7" w14:textId="77777777" w:rsidR="00A96900" w:rsidRDefault="00A96900" w:rsidP="002A2FCA">
            <w:pPr>
              <w:pStyle w:val="TableParagraph"/>
              <w:rPr>
                <w:rFonts w:eastAsia="Times New Roman" w:hAnsi="Times New Roman" w:cs="Times New Roman"/>
              </w:rPr>
            </w:pPr>
            <w:r w:rsidRPr="00EC6E11">
              <w:t>Eye protection: Not</w:t>
            </w:r>
            <w:r w:rsidRPr="20DEAB6B">
              <w:t xml:space="preserve"> </w:t>
            </w:r>
            <w:r w:rsidRPr="00F6569A">
              <w:t>required</w:t>
            </w:r>
          </w:p>
          <w:p w14:paraId="5C2E62A5" w14:textId="77777777" w:rsidR="00A96900" w:rsidRDefault="00A96900" w:rsidP="002A2FCA">
            <w:pPr>
              <w:pStyle w:val="TableParagraph"/>
              <w:rPr>
                <w:rFonts w:eastAsia="Times New Roman" w:hAnsi="Times New Roman" w:cs="Times New Roman"/>
              </w:rPr>
            </w:pPr>
            <w:r w:rsidRPr="00EC6E11">
              <w:rPr>
                <w:b/>
              </w:rPr>
              <w:t xml:space="preserve">Skin protection: </w:t>
            </w:r>
            <w:r w:rsidRPr="00EC6E11">
              <w:t>Shoes plus socks, and waterproof</w:t>
            </w:r>
            <w:r w:rsidRPr="20DEAB6B">
              <w:t xml:space="preserve"> </w:t>
            </w:r>
            <w:r w:rsidRPr="00F6569A">
              <w:t>gloves.</w:t>
            </w:r>
          </w:p>
          <w:p w14:paraId="7A8B2EE7" w14:textId="36B9CF3D" w:rsidR="00A96900" w:rsidRDefault="00A96900" w:rsidP="002A2FCA">
            <w:pPr>
              <w:pStyle w:val="TableParagraph"/>
              <w:rPr>
                <w:rFonts w:eastAsia="Times New Roman" w:hAnsi="Times New Roman" w:cs="Times New Roman"/>
              </w:rPr>
            </w:pPr>
            <w:r w:rsidRPr="00EC6E11">
              <w:rPr>
                <w:b/>
              </w:rPr>
              <w:t>Hygiene</w:t>
            </w:r>
            <w:r w:rsidRPr="00EC6E11">
              <w:rPr>
                <w:b/>
                <w:spacing w:val="-4"/>
              </w:rPr>
              <w:t xml:space="preserve"> </w:t>
            </w:r>
            <w:r w:rsidRPr="00F6569A">
              <w:rPr>
                <w:b/>
              </w:rPr>
              <w:t>recommendations:</w:t>
            </w:r>
            <w:r w:rsidRPr="00F6569A">
              <w:rPr>
                <w:b/>
                <w:spacing w:val="-7"/>
              </w:rPr>
              <w:t xml:space="preserve"> </w:t>
            </w:r>
            <w:r w:rsidRPr="00F6569A">
              <w:t>Wash</w:t>
            </w:r>
            <w:r w:rsidRPr="20DEAB6B">
              <w:t xml:space="preserve"> </w:t>
            </w:r>
            <w:r w:rsidRPr="00CE49AD">
              <w:t>thoroughly</w:t>
            </w:r>
            <w:r w:rsidRPr="20DEAB6B">
              <w:t xml:space="preserve"> </w:t>
            </w:r>
            <w:r w:rsidRPr="0065135F">
              <w:t>with</w:t>
            </w:r>
            <w:r w:rsidRPr="20DEAB6B">
              <w:t xml:space="preserve"> </w:t>
            </w:r>
            <w:r w:rsidRPr="0031608F">
              <w:t>soap</w:t>
            </w:r>
            <w:r w:rsidRPr="20DEAB6B">
              <w:t xml:space="preserve"> </w:t>
            </w:r>
            <w:r w:rsidRPr="00246056">
              <w:t>and</w:t>
            </w:r>
            <w:r w:rsidRPr="20DEAB6B">
              <w:t xml:space="preserve"> </w:t>
            </w:r>
            <w:r w:rsidRPr="00246056">
              <w:t>water</w:t>
            </w:r>
            <w:r w:rsidRPr="20DEAB6B">
              <w:t xml:space="preserve"> </w:t>
            </w:r>
            <w:r w:rsidRPr="00246056">
              <w:t>after</w:t>
            </w:r>
            <w:r w:rsidRPr="20DEAB6B">
              <w:t xml:space="preserve"> </w:t>
            </w:r>
            <w:r w:rsidRPr="001125C3">
              <w:t>handling.</w:t>
            </w:r>
          </w:p>
        </w:tc>
      </w:tr>
      <w:tr w:rsidR="00A96900" w14:paraId="5A132F67" w14:textId="77777777" w:rsidTr="002969E5">
        <w:trPr>
          <w:trHeight w:val="449"/>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43FCF36B" w14:textId="77777777" w:rsidR="00A96900" w:rsidRDefault="00A96900" w:rsidP="002A2FCA">
            <w:pPr>
              <w:pStyle w:val="TableParagraph"/>
              <w:rPr>
                <w:rFonts w:eastAsia="Times New Roman" w:hAnsi="Times New Roman" w:cs="Times New Roman"/>
              </w:rPr>
            </w:pPr>
            <w:r w:rsidRPr="00EC6E11">
              <w:t>SECTION 9. PHYSICAL AND CHEMICAL</w:t>
            </w:r>
            <w:r w:rsidRPr="20DEAB6B">
              <w:t xml:space="preserve"> </w:t>
            </w:r>
            <w:r w:rsidRPr="00F6569A">
              <w:t>PROPERTIES</w:t>
            </w:r>
          </w:p>
        </w:tc>
      </w:tr>
      <w:tr w:rsidR="00A96900" w14:paraId="775BF20A" w14:textId="77777777" w:rsidTr="002969E5">
        <w:trPr>
          <w:trHeight w:val="461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D0E72F6" w14:textId="77777777" w:rsidR="00A96900" w:rsidRDefault="00A96900" w:rsidP="002A2FCA">
            <w:pPr>
              <w:pStyle w:val="TableParagraph"/>
              <w:rPr>
                <w:rFonts w:eastAsia="Times New Roman" w:hAnsi="Times New Roman" w:cs="Times New Roman"/>
              </w:rPr>
            </w:pPr>
            <w:r w:rsidRPr="00EC6E11">
              <w:t>Information</w:t>
            </w:r>
            <w:r w:rsidRPr="20DEAB6B">
              <w:t xml:space="preserve"> </w:t>
            </w:r>
            <w:r w:rsidRPr="00F6569A">
              <w:t>on</w:t>
            </w:r>
            <w:r w:rsidRPr="20DEAB6B">
              <w:t xml:space="preserve"> </w:t>
            </w:r>
            <w:r w:rsidRPr="00F6569A">
              <w:t>basic</w:t>
            </w:r>
            <w:r w:rsidRPr="20DEAB6B">
              <w:t xml:space="preserve"> </w:t>
            </w:r>
            <w:r w:rsidRPr="00CE49AD">
              <w:t>physical</w:t>
            </w:r>
            <w:r w:rsidRPr="20DEAB6B">
              <w:t xml:space="preserve"> </w:t>
            </w:r>
            <w:r w:rsidRPr="0065135F">
              <w:t>and</w:t>
            </w:r>
            <w:r w:rsidRPr="20DEAB6B">
              <w:t xml:space="preserve"> </w:t>
            </w:r>
            <w:r w:rsidRPr="0031608F">
              <w:t>chemical</w:t>
            </w:r>
            <w:r w:rsidRPr="20DEAB6B">
              <w:t xml:space="preserve"> </w:t>
            </w:r>
            <w:r w:rsidRPr="00246056">
              <w:t>properties</w:t>
            </w:r>
          </w:p>
          <w:p w14:paraId="1E5D1A77" w14:textId="77777777" w:rsidR="00A96900" w:rsidRDefault="00A96900" w:rsidP="002A2FCA">
            <w:pPr>
              <w:pStyle w:val="TableParagraph"/>
              <w:rPr>
                <w:rFonts w:eastAsia="Times New Roman" w:hAnsi="Times New Roman" w:cs="Times New Roman"/>
              </w:rPr>
            </w:pPr>
            <w:r w:rsidRPr="00EC6E11">
              <w:rPr>
                <w:b/>
              </w:rPr>
              <w:t>Appearance/Color:</w:t>
            </w:r>
            <w:r>
              <w:rPr>
                <w:b/>
              </w:rPr>
              <w:tab/>
            </w:r>
            <w:r w:rsidRPr="00EC6E11">
              <w:t xml:space="preserve">Blue-green </w:t>
            </w:r>
            <w:r w:rsidRPr="00F6569A">
              <w:t>granular</w:t>
            </w:r>
            <w:r w:rsidRPr="20DEAB6B">
              <w:t xml:space="preserve"> </w:t>
            </w:r>
            <w:r w:rsidRPr="00F6569A">
              <w:t>pellet</w:t>
            </w:r>
          </w:p>
          <w:p w14:paraId="74CD0B90" w14:textId="77777777" w:rsidR="00A96900" w:rsidRDefault="00A96900" w:rsidP="002A2FCA">
            <w:pPr>
              <w:pStyle w:val="TableParagraph"/>
              <w:rPr>
                <w:rFonts w:eastAsia="Times New Roman" w:hAnsi="Times New Roman" w:cs="Times New Roman"/>
              </w:rPr>
            </w:pPr>
            <w:r w:rsidRPr="00EC6E11">
              <w:rPr>
                <w:b/>
              </w:rPr>
              <w:t>Odor:</w:t>
            </w:r>
            <w:r>
              <w:rPr>
                <w:b/>
              </w:rPr>
              <w:tab/>
            </w:r>
            <w:r w:rsidRPr="00EC6E11">
              <w:t>Sweet</w:t>
            </w:r>
            <w:r w:rsidRPr="20DEAB6B">
              <w:t xml:space="preserve"> </w:t>
            </w:r>
            <w:r w:rsidRPr="00F6569A">
              <w:rPr>
                <w:spacing w:val="-2"/>
              </w:rPr>
              <w:t>grain-like</w:t>
            </w:r>
          </w:p>
          <w:p w14:paraId="79418653" w14:textId="77777777" w:rsidR="00A96900" w:rsidRDefault="00A96900" w:rsidP="002A2FCA">
            <w:pPr>
              <w:pStyle w:val="TableParagraph"/>
              <w:rPr>
                <w:rFonts w:eastAsia="Times New Roman" w:hAnsi="Times New Roman" w:cs="Times New Roman"/>
              </w:rPr>
            </w:pPr>
            <w:r w:rsidRPr="00EC6E11">
              <w:rPr>
                <w:b/>
              </w:rPr>
              <w:t>Odor</w:t>
            </w:r>
            <w:r w:rsidRPr="00EC6E11">
              <w:rPr>
                <w:b/>
                <w:spacing w:val="1"/>
              </w:rPr>
              <w:t xml:space="preserve"> </w:t>
            </w:r>
            <w:r w:rsidRPr="00F6569A">
              <w:rPr>
                <w:b/>
              </w:rPr>
              <w:t>Threshold:</w:t>
            </w:r>
            <w:r>
              <w:rPr>
                <w:b/>
              </w:rPr>
              <w:tab/>
            </w:r>
            <w:r w:rsidRPr="00EC6E11">
              <w:t>Not applicable, odor not associated with a hazardous</w:t>
            </w:r>
            <w:r w:rsidRPr="20DEAB6B">
              <w:t xml:space="preserve"> </w:t>
            </w:r>
            <w:r w:rsidRPr="00F6569A">
              <w:t>material.</w:t>
            </w:r>
          </w:p>
          <w:p w14:paraId="61CB1776" w14:textId="77777777" w:rsidR="00A96900" w:rsidRDefault="00A96900" w:rsidP="002A2FCA">
            <w:pPr>
              <w:pStyle w:val="TableParagraph"/>
              <w:rPr>
                <w:rFonts w:eastAsia="Times New Roman" w:hAnsi="Times New Roman" w:cs="Times New Roman"/>
              </w:rPr>
            </w:pPr>
            <w:r w:rsidRPr="00EC6E11">
              <w:rPr>
                <w:b/>
              </w:rPr>
              <w:t>pH:</w:t>
            </w:r>
            <w:r>
              <w:rPr>
                <w:b/>
              </w:rPr>
              <w:tab/>
            </w:r>
            <w:r w:rsidRPr="00EC6E11">
              <w:t xml:space="preserve">Not </w:t>
            </w:r>
            <w:r w:rsidRPr="00F6569A">
              <w:t>applicable, is</w:t>
            </w:r>
            <w:r w:rsidRPr="00CE49AD">
              <w:t xml:space="preserve"> not </w:t>
            </w:r>
            <w:r w:rsidRPr="0065135F">
              <w:t xml:space="preserve">dispersible </w:t>
            </w:r>
            <w:r w:rsidRPr="0031608F">
              <w:t>with</w:t>
            </w:r>
            <w:r w:rsidRPr="20DEAB6B">
              <w:t xml:space="preserve"> </w:t>
            </w:r>
            <w:r w:rsidRPr="00246056">
              <w:t>water.</w:t>
            </w:r>
          </w:p>
          <w:p w14:paraId="474FE6B4" w14:textId="77777777" w:rsidR="00A96900" w:rsidRDefault="00A96900" w:rsidP="002A2FCA">
            <w:pPr>
              <w:pStyle w:val="TableParagraph"/>
              <w:rPr>
                <w:rFonts w:eastAsia="Times New Roman" w:hAnsi="Times New Roman" w:cs="Times New Roman"/>
              </w:rPr>
            </w:pPr>
            <w:r w:rsidRPr="00EC6E11">
              <w:rPr>
                <w:b/>
              </w:rPr>
              <w:t>Melting</w:t>
            </w:r>
            <w:r w:rsidRPr="00EC6E11">
              <w:rPr>
                <w:b/>
                <w:spacing w:val="-7"/>
              </w:rPr>
              <w:t xml:space="preserve"> </w:t>
            </w:r>
            <w:r w:rsidRPr="00F6569A">
              <w:rPr>
                <w:b/>
              </w:rPr>
              <w:t>point:</w:t>
            </w:r>
            <w:r>
              <w:rPr>
                <w:b/>
              </w:rPr>
              <w:tab/>
            </w:r>
            <w:r w:rsidRPr="00EC6E11">
              <w:t>Not applicable to rodenticide</w:t>
            </w:r>
            <w:r w:rsidRPr="20DEAB6B">
              <w:t xml:space="preserve"> </w:t>
            </w:r>
            <w:r w:rsidRPr="00F6569A">
              <w:t>bait</w:t>
            </w:r>
          </w:p>
          <w:p w14:paraId="5F526340" w14:textId="77777777" w:rsidR="00A96900" w:rsidRDefault="00A96900" w:rsidP="002A2FCA">
            <w:pPr>
              <w:pStyle w:val="TableParagraph"/>
              <w:rPr>
                <w:rFonts w:eastAsia="Times New Roman" w:hAnsi="Times New Roman" w:cs="Times New Roman"/>
              </w:rPr>
            </w:pPr>
            <w:r w:rsidRPr="00EC6E11">
              <w:rPr>
                <w:b/>
              </w:rPr>
              <w:t>Boiling</w:t>
            </w:r>
            <w:r w:rsidRPr="00EC6E11">
              <w:rPr>
                <w:b/>
                <w:spacing w:val="-6"/>
              </w:rPr>
              <w:t xml:space="preserve"> </w:t>
            </w:r>
            <w:r w:rsidRPr="00F6569A">
              <w:rPr>
                <w:b/>
              </w:rPr>
              <w:t>point:</w:t>
            </w:r>
            <w:r>
              <w:rPr>
                <w:b/>
              </w:rPr>
              <w:tab/>
            </w:r>
            <w:r w:rsidRPr="00EC6E11">
              <w:t>Not applicable to rodenticide</w:t>
            </w:r>
            <w:r w:rsidRPr="20DEAB6B">
              <w:t xml:space="preserve"> </w:t>
            </w:r>
            <w:r w:rsidRPr="00F6569A">
              <w:t>bait</w:t>
            </w:r>
          </w:p>
          <w:p w14:paraId="76B6829C" w14:textId="77777777" w:rsidR="00A96900" w:rsidRDefault="00A96900" w:rsidP="002A2FCA">
            <w:pPr>
              <w:pStyle w:val="TableParagraph"/>
              <w:rPr>
                <w:rFonts w:eastAsia="Times New Roman" w:hAnsi="Times New Roman" w:cs="Times New Roman"/>
              </w:rPr>
            </w:pPr>
            <w:r w:rsidRPr="00EC6E11">
              <w:rPr>
                <w:b/>
              </w:rPr>
              <w:t>Flash</w:t>
            </w:r>
            <w:r w:rsidRPr="00EC6E11">
              <w:rPr>
                <w:b/>
                <w:spacing w:val="-2"/>
              </w:rPr>
              <w:t xml:space="preserve"> </w:t>
            </w:r>
            <w:r w:rsidRPr="00F6569A">
              <w:rPr>
                <w:b/>
              </w:rPr>
              <w:t>point:</w:t>
            </w:r>
            <w:r>
              <w:rPr>
                <w:b/>
              </w:rPr>
              <w:tab/>
            </w:r>
            <w:r w:rsidRPr="00EC6E11">
              <w:t>Not</w:t>
            </w:r>
            <w:r w:rsidRPr="20DEAB6B">
              <w:t xml:space="preserve"> </w:t>
            </w:r>
            <w:r w:rsidRPr="00F6569A">
              <w:t>applicable,</w:t>
            </w:r>
            <w:r w:rsidRPr="20DEAB6B">
              <w:t xml:space="preserve"> </w:t>
            </w:r>
            <w:r w:rsidRPr="00F6569A">
              <w:t>does</w:t>
            </w:r>
            <w:r w:rsidRPr="20DEAB6B">
              <w:t xml:space="preserve"> </w:t>
            </w:r>
            <w:r w:rsidRPr="00CE49AD">
              <w:t>not</w:t>
            </w:r>
            <w:r w:rsidRPr="20DEAB6B">
              <w:t xml:space="preserve"> </w:t>
            </w:r>
            <w:r w:rsidRPr="0065135F">
              <w:t>contain</w:t>
            </w:r>
            <w:r w:rsidRPr="20DEAB6B">
              <w:t xml:space="preserve"> </w:t>
            </w:r>
            <w:r w:rsidRPr="0031608F">
              <w:t>components</w:t>
            </w:r>
            <w:r w:rsidRPr="20DEAB6B">
              <w:t xml:space="preserve"> </w:t>
            </w:r>
            <w:r w:rsidRPr="00246056">
              <w:t>classified</w:t>
            </w:r>
            <w:r w:rsidRPr="20DEAB6B">
              <w:t xml:space="preserve"> </w:t>
            </w:r>
            <w:r w:rsidRPr="00246056">
              <w:t>as</w:t>
            </w:r>
            <w:r w:rsidRPr="20DEAB6B">
              <w:t xml:space="preserve"> </w:t>
            </w:r>
            <w:r w:rsidRPr="00246056">
              <w:t>flammable.</w:t>
            </w:r>
          </w:p>
          <w:p w14:paraId="52BD9E3F" w14:textId="77777777" w:rsidR="00A96900" w:rsidRDefault="00A96900" w:rsidP="002A2FCA">
            <w:pPr>
              <w:pStyle w:val="TableParagraph"/>
              <w:rPr>
                <w:rFonts w:eastAsia="Times New Roman" w:hAnsi="Times New Roman" w:cs="Times New Roman"/>
              </w:rPr>
            </w:pPr>
            <w:r w:rsidRPr="00EC6E11">
              <w:rPr>
                <w:b/>
              </w:rPr>
              <w:t>Evaporation</w:t>
            </w:r>
            <w:r w:rsidRPr="00EC6E11">
              <w:rPr>
                <w:b/>
                <w:spacing w:val="-8"/>
              </w:rPr>
              <w:t xml:space="preserve"> </w:t>
            </w:r>
            <w:r w:rsidRPr="00F6569A">
              <w:rPr>
                <w:b/>
              </w:rPr>
              <w:t>rate:</w:t>
            </w:r>
            <w:r>
              <w:rPr>
                <w:b/>
              </w:rPr>
              <w:tab/>
            </w:r>
            <w:r w:rsidRPr="00EC6E11">
              <w:t>Not applicable, is a</w:t>
            </w:r>
            <w:r w:rsidRPr="20DEAB6B">
              <w:t xml:space="preserve"> </w:t>
            </w:r>
            <w:r w:rsidRPr="00F6569A">
              <w:t>solid.</w:t>
            </w:r>
          </w:p>
          <w:p w14:paraId="4F6CAF3A" w14:textId="77777777" w:rsidR="00A96900" w:rsidRDefault="00A96900" w:rsidP="002A2FCA">
            <w:pPr>
              <w:pStyle w:val="TableParagraph"/>
              <w:rPr>
                <w:rFonts w:eastAsia="Times New Roman" w:hAnsi="Times New Roman" w:cs="Times New Roman"/>
              </w:rPr>
            </w:pPr>
            <w:r w:rsidRPr="00EC6E11">
              <w:rPr>
                <w:b/>
              </w:rPr>
              <w:t>Flammability:</w:t>
            </w:r>
            <w:r>
              <w:rPr>
                <w:b/>
              </w:rPr>
              <w:tab/>
            </w:r>
            <w:r w:rsidRPr="00EC6E11">
              <w:t xml:space="preserve">Not </w:t>
            </w:r>
            <w:r w:rsidRPr="00F6569A">
              <w:t>applicable, is</w:t>
            </w:r>
            <w:r w:rsidRPr="00CE49AD">
              <w:t xml:space="preserve"> a</w:t>
            </w:r>
            <w:r w:rsidRPr="20DEAB6B">
              <w:t xml:space="preserve"> </w:t>
            </w:r>
            <w:r w:rsidRPr="00CE49AD">
              <w:t>solid.</w:t>
            </w:r>
          </w:p>
          <w:p w14:paraId="178B23D5" w14:textId="77777777" w:rsidR="00A96900" w:rsidRDefault="00A96900" w:rsidP="002A2FCA">
            <w:pPr>
              <w:pStyle w:val="TableParagraph"/>
              <w:rPr>
                <w:rFonts w:eastAsia="Times New Roman" w:hAnsi="Times New Roman" w:cs="Times New Roman"/>
              </w:rPr>
            </w:pPr>
            <w:r w:rsidRPr="00EC6E11">
              <w:rPr>
                <w:b/>
              </w:rPr>
              <w:t>Upper/lower flammability or explosive</w:t>
            </w:r>
            <w:r w:rsidRPr="00EC6E11">
              <w:rPr>
                <w:b/>
                <w:spacing w:val="-27"/>
              </w:rPr>
              <w:t xml:space="preserve"> </w:t>
            </w:r>
            <w:r w:rsidRPr="00F6569A">
              <w:rPr>
                <w:b/>
              </w:rPr>
              <w:t>limits:</w:t>
            </w:r>
            <w:r>
              <w:rPr>
                <w:b/>
              </w:rPr>
              <w:tab/>
            </w:r>
            <w:r w:rsidRPr="00EC6E11">
              <w:t>Not applicable, does not contain components classified as flammable or</w:t>
            </w:r>
            <w:r w:rsidRPr="20DEAB6B">
              <w:t xml:space="preserve"> </w:t>
            </w:r>
            <w:r w:rsidRPr="00F6569A">
              <w:t>explosive.</w:t>
            </w:r>
          </w:p>
          <w:p w14:paraId="4FEA5B19" w14:textId="77777777" w:rsidR="00A96900" w:rsidRDefault="00A96900" w:rsidP="002A2FCA">
            <w:pPr>
              <w:pStyle w:val="TableParagraph"/>
              <w:rPr>
                <w:rFonts w:eastAsia="Times New Roman" w:hAnsi="Times New Roman" w:cs="Times New Roman"/>
              </w:rPr>
            </w:pPr>
            <w:r w:rsidRPr="00EC6E11">
              <w:rPr>
                <w:b/>
              </w:rPr>
              <w:t>Vapor</w:t>
            </w:r>
            <w:r w:rsidRPr="00EC6E11">
              <w:rPr>
                <w:b/>
                <w:spacing w:val="-13"/>
              </w:rPr>
              <w:t xml:space="preserve"> </w:t>
            </w:r>
            <w:r w:rsidRPr="00F6569A">
              <w:rPr>
                <w:b/>
              </w:rPr>
              <w:t>Pressure:</w:t>
            </w:r>
            <w:r>
              <w:rPr>
                <w:b/>
              </w:rPr>
              <w:tab/>
            </w:r>
            <w:r w:rsidRPr="00EC6E11">
              <w:t>Not applicable to rodenticide</w:t>
            </w:r>
            <w:r w:rsidRPr="20DEAB6B">
              <w:t xml:space="preserve"> </w:t>
            </w:r>
            <w:r w:rsidRPr="00F6569A">
              <w:t>bait</w:t>
            </w:r>
          </w:p>
          <w:p w14:paraId="6CB5BB2D" w14:textId="77777777" w:rsidR="00A96900" w:rsidRDefault="00A96900" w:rsidP="002A2FCA">
            <w:pPr>
              <w:pStyle w:val="TableParagraph"/>
              <w:rPr>
                <w:rFonts w:eastAsia="Times New Roman" w:hAnsi="Times New Roman" w:cs="Times New Roman"/>
              </w:rPr>
            </w:pPr>
            <w:r w:rsidRPr="00EC6E11">
              <w:rPr>
                <w:b/>
              </w:rPr>
              <w:t>Vapor</w:t>
            </w:r>
            <w:r w:rsidRPr="00EC6E11">
              <w:rPr>
                <w:b/>
                <w:spacing w:val="-3"/>
              </w:rPr>
              <w:t xml:space="preserve"> </w:t>
            </w:r>
            <w:r w:rsidRPr="00F6569A">
              <w:rPr>
                <w:b/>
              </w:rPr>
              <w:t>Density:</w:t>
            </w:r>
            <w:r>
              <w:rPr>
                <w:b/>
              </w:rPr>
              <w:tab/>
            </w:r>
            <w:r w:rsidRPr="00EC6E11">
              <w:t>Not applicable, is a</w:t>
            </w:r>
            <w:r w:rsidRPr="20DEAB6B">
              <w:t xml:space="preserve"> </w:t>
            </w:r>
            <w:r w:rsidRPr="00F6569A">
              <w:t>solid</w:t>
            </w:r>
          </w:p>
          <w:p w14:paraId="12DA992C" w14:textId="77777777" w:rsidR="00A96900" w:rsidRDefault="00A96900" w:rsidP="002A2FCA">
            <w:pPr>
              <w:pStyle w:val="TableParagraph"/>
            </w:pPr>
            <w:r>
              <w:t>Relative</w:t>
            </w:r>
            <w:r w:rsidRPr="20DEAB6B">
              <w:t xml:space="preserve"> </w:t>
            </w:r>
            <w:r>
              <w:t>Density:</w:t>
            </w:r>
            <w:r>
              <w:tab/>
              <w:t>1.27 g/mL @</w:t>
            </w:r>
            <w:r w:rsidRPr="20DEAB6B">
              <w:t xml:space="preserve"> </w:t>
            </w:r>
            <w:r>
              <w:t>20°C</w:t>
            </w:r>
          </w:p>
          <w:p w14:paraId="6732EF25" w14:textId="77777777" w:rsidR="00A96900" w:rsidRDefault="00A96900" w:rsidP="002A2FCA">
            <w:pPr>
              <w:pStyle w:val="TableParagraph"/>
              <w:rPr>
                <w:rFonts w:eastAsia="Times New Roman" w:hAnsi="Times New Roman" w:cs="Times New Roman"/>
              </w:rPr>
            </w:pPr>
            <w:r w:rsidRPr="00EC6E11">
              <w:t>Solubility</w:t>
            </w:r>
            <w:r w:rsidRPr="20DEAB6B">
              <w:t xml:space="preserve"> </w:t>
            </w:r>
            <w:r w:rsidRPr="00F6569A">
              <w:t>(water):</w:t>
            </w:r>
            <w:r>
              <w:tab/>
            </w:r>
            <w:r w:rsidRPr="00EC6E11">
              <w:t>Not water</w:t>
            </w:r>
            <w:r w:rsidRPr="20DEAB6B">
              <w:t xml:space="preserve"> </w:t>
            </w:r>
            <w:r w:rsidRPr="00F6569A">
              <w:t>soluble</w:t>
            </w:r>
          </w:p>
          <w:p w14:paraId="280D4731" w14:textId="77777777" w:rsidR="00A96900" w:rsidRDefault="00A96900" w:rsidP="002A2FCA">
            <w:pPr>
              <w:pStyle w:val="TableParagraph"/>
              <w:rPr>
                <w:rFonts w:eastAsia="Times New Roman" w:hAnsi="Times New Roman" w:cs="Times New Roman"/>
              </w:rPr>
            </w:pPr>
            <w:r w:rsidRPr="00EC6E11">
              <w:rPr>
                <w:b/>
              </w:rPr>
              <w:t>Solubility</w:t>
            </w:r>
            <w:r w:rsidRPr="00EC6E11">
              <w:rPr>
                <w:b/>
                <w:spacing w:val="-13"/>
              </w:rPr>
              <w:t xml:space="preserve"> </w:t>
            </w:r>
            <w:r w:rsidRPr="00F6569A">
              <w:rPr>
                <w:b/>
              </w:rPr>
              <w:t>(solvents):</w:t>
            </w:r>
            <w:r>
              <w:rPr>
                <w:b/>
              </w:rPr>
              <w:tab/>
            </w:r>
            <w:r w:rsidRPr="00EC6E11">
              <w:t>Not applicable to rodenticide</w:t>
            </w:r>
            <w:r w:rsidRPr="20DEAB6B">
              <w:t xml:space="preserve"> </w:t>
            </w:r>
            <w:r w:rsidRPr="00F6569A">
              <w:t>bait</w:t>
            </w:r>
          </w:p>
          <w:p w14:paraId="2070FA18" w14:textId="77777777" w:rsidR="00A96900" w:rsidRDefault="00A96900" w:rsidP="002A2FCA">
            <w:pPr>
              <w:pStyle w:val="TableParagraph"/>
              <w:rPr>
                <w:rFonts w:eastAsia="Times New Roman" w:hAnsi="Times New Roman" w:cs="Times New Roman"/>
              </w:rPr>
            </w:pPr>
            <w:r w:rsidRPr="00EC6E11">
              <w:t>Partition coefficient:</w:t>
            </w:r>
            <w:r w:rsidRPr="20DEAB6B">
              <w:t xml:space="preserve"> </w:t>
            </w:r>
            <w:r w:rsidRPr="00F6569A">
              <w:t>n-octanol/water:</w:t>
            </w:r>
            <w:r>
              <w:tab/>
            </w:r>
            <w:r w:rsidRPr="00EC6E11">
              <w:t>Not applicable to rodenticide</w:t>
            </w:r>
            <w:r w:rsidRPr="20DEAB6B">
              <w:t xml:space="preserve"> </w:t>
            </w:r>
            <w:r w:rsidRPr="00F6569A">
              <w:t>bait</w:t>
            </w:r>
          </w:p>
          <w:p w14:paraId="293735A6" w14:textId="77777777" w:rsidR="00A96900" w:rsidRDefault="00A96900" w:rsidP="002A2FCA">
            <w:pPr>
              <w:pStyle w:val="TableParagraph"/>
              <w:rPr>
                <w:rFonts w:eastAsia="Times New Roman" w:hAnsi="Times New Roman" w:cs="Times New Roman"/>
              </w:rPr>
            </w:pPr>
            <w:r w:rsidRPr="00EC6E11">
              <w:rPr>
                <w:b/>
              </w:rPr>
              <w:t>Auto-ignition</w:t>
            </w:r>
            <w:r w:rsidRPr="00EC6E11">
              <w:rPr>
                <w:b/>
                <w:spacing w:val="-21"/>
              </w:rPr>
              <w:t xml:space="preserve"> </w:t>
            </w:r>
            <w:r w:rsidRPr="00F6569A">
              <w:rPr>
                <w:b/>
              </w:rPr>
              <w:t>temperature:</w:t>
            </w:r>
            <w:r>
              <w:rPr>
                <w:b/>
              </w:rPr>
              <w:tab/>
            </w:r>
            <w:r w:rsidRPr="00EC6E11">
              <w:t>Not</w:t>
            </w:r>
            <w:r w:rsidRPr="20DEAB6B">
              <w:t xml:space="preserve"> </w:t>
            </w:r>
            <w:r w:rsidRPr="00F6569A">
              <w:t>applicable,</w:t>
            </w:r>
            <w:r w:rsidRPr="20DEAB6B">
              <w:t xml:space="preserve"> </w:t>
            </w:r>
            <w:r w:rsidRPr="00F6569A">
              <w:t>does</w:t>
            </w:r>
            <w:r w:rsidRPr="20DEAB6B">
              <w:t xml:space="preserve"> </w:t>
            </w:r>
            <w:r w:rsidRPr="00CE49AD">
              <w:t>not</w:t>
            </w:r>
            <w:r w:rsidRPr="20DEAB6B">
              <w:t xml:space="preserve"> </w:t>
            </w:r>
            <w:r w:rsidRPr="0065135F">
              <w:t>contain</w:t>
            </w:r>
            <w:r w:rsidRPr="20DEAB6B">
              <w:t xml:space="preserve"> </w:t>
            </w:r>
            <w:r w:rsidRPr="0031608F">
              <w:t>components</w:t>
            </w:r>
            <w:r w:rsidRPr="20DEAB6B">
              <w:t xml:space="preserve"> </w:t>
            </w:r>
            <w:r w:rsidRPr="00246056">
              <w:t>classified</w:t>
            </w:r>
            <w:r w:rsidRPr="20DEAB6B">
              <w:t xml:space="preserve"> </w:t>
            </w:r>
            <w:r w:rsidRPr="00246056">
              <w:t>as</w:t>
            </w:r>
            <w:r w:rsidRPr="20DEAB6B">
              <w:t xml:space="preserve"> </w:t>
            </w:r>
            <w:r w:rsidRPr="00246056">
              <w:t>flammable.</w:t>
            </w:r>
          </w:p>
          <w:p w14:paraId="4611ED5B" w14:textId="77777777" w:rsidR="00A96900" w:rsidRDefault="00A96900" w:rsidP="002A2FCA">
            <w:pPr>
              <w:pStyle w:val="TableParagraph"/>
              <w:rPr>
                <w:rFonts w:eastAsia="Times New Roman" w:hAnsi="Times New Roman" w:cs="Times New Roman"/>
              </w:rPr>
            </w:pPr>
            <w:r w:rsidRPr="00EC6E11">
              <w:rPr>
                <w:b/>
              </w:rPr>
              <w:t>Decomposition</w:t>
            </w:r>
            <w:r w:rsidRPr="00EC6E11">
              <w:rPr>
                <w:b/>
                <w:spacing w:val="-20"/>
              </w:rPr>
              <w:t xml:space="preserve"> </w:t>
            </w:r>
            <w:r w:rsidRPr="00F6569A">
              <w:rPr>
                <w:b/>
              </w:rPr>
              <w:t>temperature:</w:t>
            </w:r>
            <w:r>
              <w:rPr>
                <w:b/>
              </w:rPr>
              <w:tab/>
            </w:r>
            <w:r w:rsidRPr="00EC6E11">
              <w:t>Not applicable to rodenticide</w:t>
            </w:r>
            <w:r w:rsidRPr="20DEAB6B">
              <w:t xml:space="preserve"> </w:t>
            </w:r>
            <w:r w:rsidRPr="00F6569A">
              <w:t>bait</w:t>
            </w:r>
          </w:p>
          <w:p w14:paraId="38CBA3E9" w14:textId="77777777" w:rsidR="00A96900" w:rsidRDefault="00A96900" w:rsidP="002A2FCA">
            <w:pPr>
              <w:pStyle w:val="TableParagraph"/>
              <w:rPr>
                <w:rFonts w:eastAsia="Times New Roman" w:hAnsi="Times New Roman" w:cs="Times New Roman"/>
              </w:rPr>
            </w:pPr>
            <w:r w:rsidRPr="00EC6E11">
              <w:rPr>
                <w:b/>
              </w:rPr>
              <w:t>Viscosity:</w:t>
            </w:r>
            <w:r>
              <w:rPr>
                <w:b/>
              </w:rPr>
              <w:tab/>
            </w:r>
            <w:r w:rsidRPr="00EC6E11">
              <w:t xml:space="preserve">Not </w:t>
            </w:r>
            <w:r w:rsidRPr="00F6569A">
              <w:t>applicable, is</w:t>
            </w:r>
            <w:r w:rsidRPr="00CE49AD">
              <w:t xml:space="preserve"> not a</w:t>
            </w:r>
            <w:r w:rsidRPr="20DEAB6B">
              <w:t xml:space="preserve"> </w:t>
            </w:r>
            <w:r w:rsidRPr="0065135F">
              <w:t>liquid.</w:t>
            </w:r>
          </w:p>
        </w:tc>
      </w:tr>
      <w:tr w:rsidR="00A96900" w14:paraId="3C936F03" w14:textId="77777777" w:rsidTr="002969E5">
        <w:trPr>
          <w:trHeight w:val="359"/>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1D616604" w14:textId="77777777" w:rsidR="00A96900" w:rsidRDefault="00A96900" w:rsidP="002A2FCA">
            <w:pPr>
              <w:pStyle w:val="TableParagraph"/>
              <w:rPr>
                <w:rFonts w:eastAsia="Times New Roman" w:hAnsi="Times New Roman" w:cs="Times New Roman"/>
              </w:rPr>
            </w:pPr>
            <w:r w:rsidRPr="00EC6E11">
              <w:t>SECTION 10. STABILITY AND</w:t>
            </w:r>
            <w:r w:rsidRPr="20DEAB6B">
              <w:t xml:space="preserve"> </w:t>
            </w:r>
            <w:r w:rsidRPr="00F6569A">
              <w:t>REACTIVITY</w:t>
            </w:r>
          </w:p>
        </w:tc>
      </w:tr>
      <w:tr w:rsidR="00A96900" w14:paraId="7B22D38F" w14:textId="77777777" w:rsidTr="002969E5">
        <w:trPr>
          <w:trHeight w:val="1792"/>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F168B78" w14:textId="77777777" w:rsidR="00A96900" w:rsidRDefault="00A96900" w:rsidP="002A2FCA">
            <w:pPr>
              <w:pStyle w:val="TableParagraph"/>
            </w:pPr>
            <w:r>
              <w:rPr>
                <w:b/>
                <w:bCs/>
              </w:rPr>
              <w:lastRenderedPageBreak/>
              <w:t xml:space="preserve">Reactivity: </w:t>
            </w:r>
            <w:r>
              <w:t>Stable when stored in original container in a cool, dry</w:t>
            </w:r>
            <w:r w:rsidRPr="20DEAB6B">
              <w:t xml:space="preserve"> </w:t>
            </w:r>
            <w:r>
              <w:t xml:space="preserve">location. </w:t>
            </w:r>
            <w:r>
              <w:rPr>
                <w:b/>
                <w:bCs/>
              </w:rPr>
              <w:t>Chemical</w:t>
            </w:r>
            <w:r>
              <w:rPr>
                <w:b/>
                <w:bCs/>
                <w:spacing w:val="-3"/>
              </w:rPr>
              <w:t xml:space="preserve"> </w:t>
            </w:r>
            <w:r>
              <w:rPr>
                <w:b/>
                <w:bCs/>
              </w:rPr>
              <w:t>stability:</w:t>
            </w:r>
            <w:r>
              <w:rPr>
                <w:b/>
                <w:bCs/>
                <w:spacing w:val="-2"/>
              </w:rPr>
              <w:t xml:space="preserve"> </w:t>
            </w:r>
            <w:r>
              <w:t>Stable</w:t>
            </w:r>
            <w:r w:rsidRPr="20DEAB6B">
              <w:t xml:space="preserve"> </w:t>
            </w:r>
            <w:r>
              <w:t>when</w:t>
            </w:r>
            <w:r w:rsidRPr="20DEAB6B">
              <w:t xml:space="preserve"> </w:t>
            </w:r>
            <w:r>
              <w:t>stored</w:t>
            </w:r>
            <w:r w:rsidRPr="20DEAB6B">
              <w:t xml:space="preserve"> </w:t>
            </w:r>
            <w:r>
              <w:t>in</w:t>
            </w:r>
            <w:r w:rsidRPr="20DEAB6B">
              <w:t xml:space="preserve"> </w:t>
            </w:r>
            <w:r>
              <w:t>original</w:t>
            </w:r>
            <w:r w:rsidRPr="20DEAB6B">
              <w:t xml:space="preserve"> </w:t>
            </w:r>
            <w:r>
              <w:t>container</w:t>
            </w:r>
            <w:r w:rsidRPr="20DEAB6B">
              <w:t xml:space="preserve"> </w:t>
            </w:r>
            <w:r>
              <w:t>in</w:t>
            </w:r>
            <w:r w:rsidRPr="20DEAB6B">
              <w:t xml:space="preserve"> </w:t>
            </w:r>
            <w:r>
              <w:t>a</w:t>
            </w:r>
            <w:r w:rsidRPr="20DEAB6B">
              <w:t xml:space="preserve"> </w:t>
            </w:r>
            <w:r>
              <w:t>cool,</w:t>
            </w:r>
            <w:r w:rsidRPr="20DEAB6B">
              <w:t xml:space="preserve"> </w:t>
            </w:r>
            <w:r>
              <w:t>dry</w:t>
            </w:r>
            <w:r w:rsidRPr="20DEAB6B">
              <w:t xml:space="preserve"> </w:t>
            </w:r>
            <w:r>
              <w:t xml:space="preserve">location. </w:t>
            </w:r>
            <w:r>
              <w:rPr>
                <w:b/>
                <w:bCs/>
              </w:rPr>
              <w:t xml:space="preserve">Possibility of hazardous reactions: </w:t>
            </w:r>
            <w:r>
              <w:t>Refer to Hazardous decomposition</w:t>
            </w:r>
            <w:r w:rsidRPr="20DEAB6B">
              <w:t xml:space="preserve"> </w:t>
            </w:r>
            <w:r>
              <w:t>products</w:t>
            </w:r>
            <w:r w:rsidRPr="20DEAB6B">
              <w:t xml:space="preserve"> </w:t>
            </w:r>
            <w:r>
              <w:rPr>
                <w:b/>
                <w:bCs/>
              </w:rPr>
              <w:t>Conditions</w:t>
            </w:r>
            <w:r>
              <w:rPr>
                <w:b/>
                <w:bCs/>
                <w:spacing w:val="-4"/>
              </w:rPr>
              <w:t xml:space="preserve"> </w:t>
            </w:r>
            <w:r>
              <w:rPr>
                <w:b/>
                <w:bCs/>
              </w:rPr>
              <w:t>to</w:t>
            </w:r>
            <w:r>
              <w:rPr>
                <w:b/>
                <w:bCs/>
                <w:spacing w:val="-5"/>
              </w:rPr>
              <w:t xml:space="preserve"> </w:t>
            </w:r>
            <w:r>
              <w:rPr>
                <w:b/>
                <w:bCs/>
              </w:rPr>
              <w:t>avoid:</w:t>
            </w:r>
            <w:r>
              <w:rPr>
                <w:b/>
                <w:bCs/>
                <w:spacing w:val="-3"/>
              </w:rPr>
              <w:t xml:space="preserve"> </w:t>
            </w:r>
            <w:r>
              <w:t>Avoid</w:t>
            </w:r>
            <w:r w:rsidRPr="20DEAB6B">
              <w:t xml:space="preserve"> </w:t>
            </w:r>
            <w:r>
              <w:t>extreme</w:t>
            </w:r>
            <w:r w:rsidRPr="20DEAB6B">
              <w:t xml:space="preserve"> </w:t>
            </w:r>
            <w:r>
              <w:t>temperatures</w:t>
            </w:r>
            <w:r w:rsidRPr="20DEAB6B">
              <w:t xml:space="preserve"> </w:t>
            </w:r>
            <w:r>
              <w:t>(below</w:t>
            </w:r>
            <w:r w:rsidRPr="20DEAB6B">
              <w:t xml:space="preserve"> </w:t>
            </w:r>
            <w:r>
              <w:t>0°C</w:t>
            </w:r>
            <w:r w:rsidRPr="20DEAB6B">
              <w:t xml:space="preserve"> </w:t>
            </w:r>
            <w:r>
              <w:t>or</w:t>
            </w:r>
            <w:r w:rsidRPr="20DEAB6B">
              <w:t xml:space="preserve"> </w:t>
            </w:r>
            <w:r>
              <w:t>above</w:t>
            </w:r>
            <w:r w:rsidRPr="20DEAB6B">
              <w:t xml:space="preserve"> </w:t>
            </w:r>
            <w:r>
              <w:t>40°C).</w:t>
            </w:r>
          </w:p>
          <w:p w14:paraId="1EF18271" w14:textId="77777777" w:rsidR="00A96900" w:rsidRDefault="00A96900" w:rsidP="002A2FCA">
            <w:pPr>
              <w:pStyle w:val="TableParagraph"/>
              <w:rPr>
                <w:rFonts w:eastAsia="Times New Roman" w:hAnsi="Times New Roman" w:cs="Times New Roman"/>
              </w:rPr>
            </w:pPr>
            <w:r w:rsidRPr="00EC6E11">
              <w:rPr>
                <w:b/>
              </w:rPr>
              <w:t>Incompatible</w:t>
            </w:r>
            <w:r w:rsidRPr="00EC6E11">
              <w:rPr>
                <w:b/>
                <w:spacing w:val="-9"/>
              </w:rPr>
              <w:t xml:space="preserve"> </w:t>
            </w:r>
            <w:r w:rsidRPr="00F6569A">
              <w:rPr>
                <w:b/>
              </w:rPr>
              <w:t>materials</w:t>
            </w:r>
            <w:r w:rsidRPr="00F6569A">
              <w:t>:</w:t>
            </w:r>
            <w:r w:rsidRPr="20DEAB6B">
              <w:t xml:space="preserve"> </w:t>
            </w:r>
            <w:r w:rsidRPr="00CE49AD">
              <w:t>Avoid</w:t>
            </w:r>
            <w:r w:rsidRPr="20DEAB6B">
              <w:t xml:space="preserve"> </w:t>
            </w:r>
            <w:r w:rsidRPr="0065135F">
              <w:t>strongly</w:t>
            </w:r>
            <w:r w:rsidRPr="20DEAB6B">
              <w:t xml:space="preserve"> </w:t>
            </w:r>
            <w:r w:rsidRPr="0031608F">
              <w:t>alkaline</w:t>
            </w:r>
            <w:r w:rsidRPr="20DEAB6B">
              <w:t xml:space="preserve"> </w:t>
            </w:r>
            <w:r w:rsidRPr="00246056">
              <w:t>materials.</w:t>
            </w:r>
          </w:p>
          <w:p w14:paraId="3225E8AB" w14:textId="77777777" w:rsidR="00A96900" w:rsidRDefault="00A96900" w:rsidP="002A2FCA">
            <w:pPr>
              <w:pStyle w:val="TableParagraph"/>
            </w:pPr>
            <w:r w:rsidRPr="00EC6E11">
              <w:rPr>
                <w:b/>
              </w:rPr>
              <w:t>Hazardous</w:t>
            </w:r>
            <w:r w:rsidRPr="00EC6E11">
              <w:rPr>
                <w:b/>
                <w:spacing w:val="-3"/>
              </w:rPr>
              <w:t xml:space="preserve"> </w:t>
            </w:r>
            <w:r w:rsidRPr="00F6569A">
              <w:rPr>
                <w:b/>
              </w:rPr>
              <w:t>decomposition</w:t>
            </w:r>
            <w:r w:rsidRPr="00F6569A">
              <w:rPr>
                <w:b/>
                <w:spacing w:val="-3"/>
              </w:rPr>
              <w:t xml:space="preserve"> </w:t>
            </w:r>
            <w:r w:rsidRPr="00CE49AD">
              <w:rPr>
                <w:b/>
              </w:rPr>
              <w:t>products:</w:t>
            </w:r>
            <w:r w:rsidRPr="00CE49AD">
              <w:rPr>
                <w:b/>
                <w:spacing w:val="-1"/>
              </w:rPr>
              <w:t xml:space="preserve"> </w:t>
            </w:r>
            <w:r w:rsidRPr="0065135F">
              <w:t>High</w:t>
            </w:r>
            <w:r w:rsidRPr="20DEAB6B">
              <w:t xml:space="preserve"> </w:t>
            </w:r>
            <w:r w:rsidRPr="0031608F">
              <w:t>temperature</w:t>
            </w:r>
            <w:r w:rsidRPr="20DEAB6B">
              <w:t xml:space="preserve"> </w:t>
            </w:r>
            <w:r w:rsidRPr="00246056">
              <w:t>decomposition</w:t>
            </w:r>
            <w:r w:rsidRPr="20DEAB6B">
              <w:t xml:space="preserve"> </w:t>
            </w:r>
            <w:r w:rsidRPr="00246056">
              <w:t>or</w:t>
            </w:r>
            <w:r w:rsidRPr="20DEAB6B">
              <w:t xml:space="preserve"> </w:t>
            </w:r>
            <w:r w:rsidRPr="00246056">
              <w:t>burning</w:t>
            </w:r>
            <w:r w:rsidRPr="20DEAB6B">
              <w:t xml:space="preserve"> </w:t>
            </w:r>
            <w:r w:rsidRPr="001125C3">
              <w:t>in</w:t>
            </w:r>
            <w:r w:rsidRPr="20DEAB6B">
              <w:t xml:space="preserve"> </w:t>
            </w:r>
            <w:r w:rsidRPr="00190E22">
              <w:t>air</w:t>
            </w:r>
            <w:r w:rsidRPr="20DEAB6B">
              <w:t xml:space="preserve"> </w:t>
            </w:r>
            <w:r w:rsidRPr="00190E22">
              <w:t>can</w:t>
            </w:r>
            <w:r w:rsidRPr="20DEAB6B">
              <w:t xml:space="preserve"> </w:t>
            </w:r>
            <w:r w:rsidRPr="007163AB">
              <w:t>result</w:t>
            </w:r>
            <w:r w:rsidRPr="20DEAB6B">
              <w:t xml:space="preserve"> </w:t>
            </w:r>
            <w:r w:rsidRPr="006D6FC7">
              <w:t>in</w:t>
            </w:r>
            <w:r w:rsidRPr="20DEAB6B">
              <w:t xml:space="preserve"> </w:t>
            </w:r>
            <w:r w:rsidRPr="006D6FC7">
              <w:t>the</w:t>
            </w:r>
            <w:r w:rsidRPr="20DEAB6B">
              <w:t xml:space="preserve"> </w:t>
            </w:r>
            <w:r w:rsidRPr="00632EE3">
              <w:t>formation</w:t>
            </w:r>
            <w:r w:rsidRPr="20DEAB6B">
              <w:t xml:space="preserve"> </w:t>
            </w:r>
            <w:r w:rsidRPr="00F17A52">
              <w:t>of</w:t>
            </w:r>
            <w:r w:rsidRPr="20DEAB6B">
              <w:t xml:space="preserve"> </w:t>
            </w:r>
            <w:r w:rsidRPr="00F17A52">
              <w:t>toxic</w:t>
            </w:r>
            <w:r w:rsidRPr="20DEAB6B">
              <w:t xml:space="preserve"> </w:t>
            </w:r>
            <w:r w:rsidRPr="006A7E7F">
              <w:t>gases,</w:t>
            </w:r>
            <w:r w:rsidRPr="20DEAB6B">
              <w:t xml:space="preserve"> </w:t>
            </w:r>
            <w:r w:rsidRPr="006A7E7F">
              <w:t>which</w:t>
            </w:r>
            <w:r w:rsidRPr="20DEAB6B">
              <w:t xml:space="preserve"> </w:t>
            </w:r>
            <w:r w:rsidRPr="006A7E7F">
              <w:t>may include carbon</w:t>
            </w:r>
            <w:r w:rsidRPr="20DEAB6B">
              <w:t xml:space="preserve"> </w:t>
            </w:r>
            <w:r w:rsidRPr="00462BEA">
              <w:t>monoxide.</w:t>
            </w:r>
          </w:p>
          <w:p w14:paraId="46993071" w14:textId="77777777" w:rsidR="002969E5" w:rsidRPr="00A45407" w:rsidRDefault="002969E5" w:rsidP="002A2FCA">
            <w:pPr>
              <w:pStyle w:val="TableParagraph"/>
            </w:pPr>
          </w:p>
          <w:tbl>
            <w:tblPr>
              <w:tblW w:w="0" w:type="auto"/>
              <w:tblCellMar>
                <w:left w:w="0" w:type="dxa"/>
                <w:right w:w="0" w:type="dxa"/>
              </w:tblCellMar>
              <w:tblLook w:val="01E0" w:firstRow="1" w:lastRow="1" w:firstColumn="1" w:lastColumn="1" w:noHBand="0" w:noVBand="0"/>
            </w:tblPr>
            <w:tblGrid>
              <w:gridCol w:w="1175"/>
              <w:gridCol w:w="1779"/>
              <w:gridCol w:w="2264"/>
              <w:gridCol w:w="1812"/>
              <w:gridCol w:w="1955"/>
            </w:tblGrid>
            <w:tr w:rsidR="002969E5" w14:paraId="74248942" w14:textId="77777777" w:rsidTr="2B5A61F6">
              <w:trPr>
                <w:trHeight w:hRule="exact" w:val="240"/>
              </w:trPr>
              <w:tc>
                <w:tcPr>
                  <w:tcW w:w="1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484F07" w14:textId="77777777" w:rsidR="002969E5" w:rsidRDefault="002969E5" w:rsidP="002969E5">
                  <w:pPr>
                    <w:pStyle w:val="TableParagraph"/>
                    <w:rPr>
                      <w:rFonts w:eastAsia="Times New Roman" w:hAnsi="Times New Roman" w:cs="Times New Roman"/>
                    </w:rPr>
                  </w:pPr>
                  <w:r>
                    <w:t>NF</w:t>
                  </w:r>
                  <w:r>
                    <w:rPr>
                      <w:spacing w:val="-2"/>
                    </w:rPr>
                    <w:t>P</w:t>
                  </w:r>
                  <w:r>
                    <w:t>A</w:t>
                  </w:r>
                </w:p>
              </w:tc>
              <w:tc>
                <w:tcPr>
                  <w:tcW w:w="21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0CB1A9" w14:textId="77777777" w:rsidR="002969E5" w:rsidRDefault="002969E5" w:rsidP="002969E5">
                  <w:pPr>
                    <w:pStyle w:val="TableParagraph"/>
                    <w:rPr>
                      <w:rFonts w:eastAsia="Times New Roman" w:hAnsi="Times New Roman" w:cs="Times New Roman"/>
                    </w:rPr>
                  </w:pPr>
                  <w:r>
                    <w:t>Health: 1 (cau</w:t>
                  </w:r>
                  <w:r>
                    <w:rPr>
                      <w:spacing w:val="-2"/>
                    </w:rPr>
                    <w:t>t</w:t>
                  </w:r>
                  <w:r>
                    <w:t>ion)</w:t>
                  </w:r>
                </w:p>
              </w:tc>
              <w:tc>
                <w:tcPr>
                  <w:tcW w:w="27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086C5F" w14:textId="77777777" w:rsidR="002969E5" w:rsidRDefault="002969E5" w:rsidP="002969E5">
                  <w:pPr>
                    <w:pStyle w:val="TableParagraph"/>
                    <w:rPr>
                      <w:rFonts w:eastAsia="Times New Roman" w:hAnsi="Times New Roman" w:cs="Times New Roman"/>
                    </w:rPr>
                  </w:pPr>
                  <w:r>
                    <w:t>Fl</w:t>
                  </w:r>
                  <w:r>
                    <w:rPr>
                      <w:spacing w:val="1"/>
                    </w:rPr>
                    <w:t>a</w:t>
                  </w:r>
                  <w:r>
                    <w:rPr>
                      <w:spacing w:val="-2"/>
                    </w:rPr>
                    <w:t>m</w:t>
                  </w:r>
                  <w:r>
                    <w:rPr>
                      <w:spacing w:val="-3"/>
                    </w:rPr>
                    <w:t>m</w:t>
                  </w:r>
                  <w:r>
                    <w:t>ability:</w:t>
                  </w:r>
                  <w:r w:rsidRPr="2B5A61F6">
                    <w:t xml:space="preserve"> </w:t>
                  </w:r>
                  <w:r>
                    <w:t>1 (sligh</w:t>
                  </w:r>
                  <w:r>
                    <w:rPr>
                      <w:spacing w:val="-2"/>
                    </w:rPr>
                    <w:t>t</w:t>
                  </w:r>
                  <w:r>
                    <w:t>)</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325965" w14:textId="77777777" w:rsidR="002969E5" w:rsidRDefault="002969E5" w:rsidP="002969E5">
                  <w:pPr>
                    <w:pStyle w:val="TableParagraph"/>
                    <w:rPr>
                      <w:rFonts w:eastAsia="Times New Roman" w:hAnsi="Times New Roman" w:cs="Times New Roman"/>
                    </w:rPr>
                  </w:pPr>
                  <w:r>
                    <w:t>Reactivity: 0</w:t>
                  </w:r>
                  <w:r w:rsidRPr="2B5A61F6">
                    <w:t xml:space="preserve"> </w:t>
                  </w:r>
                  <w:r>
                    <w:t>(stable)</w:t>
                  </w:r>
                </w:p>
              </w:tc>
              <w:tc>
                <w:tcPr>
                  <w:tcW w:w="241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9C4C36" w14:textId="77777777" w:rsidR="002969E5" w:rsidRDefault="002969E5" w:rsidP="002969E5">
                  <w:pPr>
                    <w:pStyle w:val="TableParagraph"/>
                    <w:rPr>
                      <w:rFonts w:eastAsia="Times New Roman" w:hAnsi="Times New Roman" w:cs="Times New Roman"/>
                    </w:rPr>
                  </w:pPr>
                  <w:r>
                    <w:t>Specific Haz</w:t>
                  </w:r>
                  <w:r>
                    <w:rPr>
                      <w:spacing w:val="-2"/>
                    </w:rPr>
                    <w:t>a</w:t>
                  </w:r>
                  <w:r>
                    <w:t>rd: None</w:t>
                  </w:r>
                </w:p>
              </w:tc>
            </w:tr>
            <w:tr w:rsidR="002969E5" w14:paraId="10D48EC3" w14:textId="77777777" w:rsidTr="2B5A61F6">
              <w:trPr>
                <w:trHeight w:hRule="exact" w:val="240"/>
              </w:trPr>
              <w:tc>
                <w:tcPr>
                  <w:tcW w:w="1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B29A6B" w14:textId="77777777" w:rsidR="002969E5" w:rsidRDefault="002969E5" w:rsidP="002969E5">
                  <w:pPr>
                    <w:pStyle w:val="TableParagraph"/>
                    <w:rPr>
                      <w:rFonts w:eastAsia="Times New Roman" w:hAnsi="Times New Roman" w:cs="Times New Roman"/>
                    </w:rPr>
                  </w:pPr>
                  <w:r>
                    <w:t>HM</w:t>
                  </w:r>
                  <w:r>
                    <w:rPr>
                      <w:spacing w:val="-2"/>
                    </w:rPr>
                    <w:t>I</w:t>
                  </w:r>
                  <w:r>
                    <w:t>S</w:t>
                  </w:r>
                </w:p>
              </w:tc>
              <w:tc>
                <w:tcPr>
                  <w:tcW w:w="21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DAD503" w14:textId="77777777" w:rsidR="002969E5" w:rsidRDefault="002969E5" w:rsidP="002969E5">
                  <w:pPr>
                    <w:pStyle w:val="TableParagraph"/>
                    <w:rPr>
                      <w:rFonts w:eastAsia="Times New Roman" w:hAnsi="Times New Roman" w:cs="Times New Roman"/>
                    </w:rPr>
                  </w:pPr>
                  <w:r>
                    <w:t>Health: 2 (</w:t>
                  </w:r>
                  <w:r>
                    <w:rPr>
                      <w:spacing w:val="-3"/>
                    </w:rPr>
                    <w:t>m</w:t>
                  </w:r>
                  <w:r>
                    <w:t>oderate)</w:t>
                  </w:r>
                </w:p>
              </w:tc>
              <w:tc>
                <w:tcPr>
                  <w:tcW w:w="27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2A9B47" w14:textId="77777777" w:rsidR="002969E5" w:rsidRDefault="002969E5" w:rsidP="002969E5">
                  <w:pPr>
                    <w:pStyle w:val="TableParagraph"/>
                    <w:rPr>
                      <w:rFonts w:eastAsia="Times New Roman" w:hAnsi="Times New Roman" w:cs="Times New Roman"/>
                    </w:rPr>
                  </w:pPr>
                  <w:r>
                    <w:t>Fl</w:t>
                  </w:r>
                  <w:r>
                    <w:rPr>
                      <w:spacing w:val="1"/>
                    </w:rPr>
                    <w:t>a</w:t>
                  </w:r>
                  <w:r>
                    <w:rPr>
                      <w:spacing w:val="-2"/>
                    </w:rPr>
                    <w:t>m</w:t>
                  </w:r>
                  <w:r>
                    <w:rPr>
                      <w:spacing w:val="-3"/>
                    </w:rPr>
                    <w:t>m</w:t>
                  </w:r>
                  <w:r>
                    <w:t>ability:</w:t>
                  </w:r>
                  <w:r w:rsidRPr="2B5A61F6">
                    <w:t xml:space="preserve"> </w:t>
                  </w:r>
                  <w:r>
                    <w:t>1 (sligh</w:t>
                  </w:r>
                  <w:r>
                    <w:rPr>
                      <w:spacing w:val="-2"/>
                    </w:rPr>
                    <w:t>t</w:t>
                  </w:r>
                  <w:r>
                    <w:t>)</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939555" w14:textId="77777777" w:rsidR="002969E5" w:rsidRDefault="002969E5" w:rsidP="002969E5">
                  <w:pPr>
                    <w:pStyle w:val="TableParagraph"/>
                    <w:rPr>
                      <w:rFonts w:eastAsia="Times New Roman" w:hAnsi="Times New Roman" w:cs="Times New Roman"/>
                    </w:rPr>
                  </w:pPr>
                  <w:r>
                    <w:t>Reactivity: 0</w:t>
                  </w:r>
                  <w:r w:rsidRPr="2B5A61F6">
                    <w:t xml:space="preserve"> </w:t>
                  </w:r>
                  <w:r>
                    <w:t>(mini</w:t>
                  </w:r>
                  <w:r>
                    <w:rPr>
                      <w:spacing w:val="-3"/>
                    </w:rPr>
                    <w:t>m</w:t>
                  </w:r>
                  <w:r>
                    <w:t>al)</w:t>
                  </w:r>
                </w:p>
              </w:tc>
              <w:tc>
                <w:tcPr>
                  <w:tcW w:w="241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D4D3F7" w14:textId="77777777" w:rsidR="002969E5" w:rsidRDefault="002969E5" w:rsidP="002969E5">
                  <w:pPr>
                    <w:pStyle w:val="TableParagraph"/>
                    <w:rPr>
                      <w:rFonts w:eastAsia="Times New Roman" w:hAnsi="Times New Roman" w:cs="Times New Roman"/>
                    </w:rPr>
                  </w:pPr>
                  <w:r>
                    <w:t>Protective Equip</w:t>
                  </w:r>
                  <w:r>
                    <w:rPr>
                      <w:spacing w:val="-3"/>
                    </w:rPr>
                    <w:t>m</w:t>
                  </w:r>
                  <w:r>
                    <w:t>ent: B</w:t>
                  </w:r>
                </w:p>
              </w:tc>
            </w:tr>
          </w:tbl>
          <w:p w14:paraId="735BA3C3" w14:textId="3EF8EA99" w:rsidR="00A96900" w:rsidRDefault="00A96900" w:rsidP="002A2FCA">
            <w:pPr>
              <w:pStyle w:val="TableParagraph"/>
              <w:rPr>
                <w:rFonts w:ascii="Times New Roman" w:eastAsia="Times New Roman" w:hAnsi="Times New Roman" w:cs="Times New Roman"/>
                <w:sz w:val="20"/>
                <w:szCs w:val="20"/>
              </w:rPr>
            </w:pPr>
          </w:p>
          <w:p w14:paraId="12C3C32A" w14:textId="77777777" w:rsidR="00A96900" w:rsidRDefault="00A96900" w:rsidP="002A2FCA">
            <w:pPr>
              <w:pStyle w:val="TableParagraph"/>
            </w:pPr>
          </w:p>
        </w:tc>
      </w:tr>
      <w:tr w:rsidR="00A96900" w14:paraId="61442ABA" w14:textId="77777777" w:rsidTr="002969E5">
        <w:trPr>
          <w:trHeight w:val="434"/>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021B02B9" w14:textId="77777777" w:rsidR="00A96900" w:rsidRDefault="00A96900" w:rsidP="002A2FCA">
            <w:pPr>
              <w:pStyle w:val="TableParagraph"/>
              <w:rPr>
                <w:rFonts w:eastAsia="Times New Roman" w:hAnsi="Times New Roman" w:cs="Times New Roman"/>
              </w:rPr>
            </w:pPr>
            <w:r w:rsidRPr="00EC6E11">
              <w:rPr>
                <w:sz w:val="30"/>
                <w:szCs w:val="30"/>
              </w:rPr>
              <w:t xml:space="preserve">SECTION </w:t>
            </w:r>
            <w:r w:rsidRPr="00EC6E11">
              <w:t>11. TOXICOLOGICAL</w:t>
            </w:r>
            <w:r w:rsidRPr="20DEAB6B">
              <w:t xml:space="preserve"> </w:t>
            </w:r>
            <w:r w:rsidRPr="00F6569A">
              <w:t>INFORMATION</w:t>
            </w:r>
          </w:p>
        </w:tc>
      </w:tr>
      <w:tr w:rsidR="00A96900" w14:paraId="44876AD2" w14:textId="77777777" w:rsidTr="002969E5">
        <w:trPr>
          <w:trHeight w:val="3496"/>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281245" w14:textId="77777777" w:rsidR="00A96900" w:rsidRDefault="00A96900" w:rsidP="002A2FCA">
            <w:pPr>
              <w:pStyle w:val="TableParagraph"/>
              <w:rPr>
                <w:rFonts w:eastAsia="Times New Roman" w:hAnsi="Times New Roman" w:cs="Times New Roman"/>
              </w:rPr>
            </w:pPr>
            <w:r w:rsidRPr="00EC6E11">
              <w:t>Information on toxicological</w:t>
            </w:r>
            <w:r w:rsidRPr="20DEAB6B">
              <w:t xml:space="preserve"> </w:t>
            </w:r>
            <w:r w:rsidRPr="00F6569A">
              <w:t>effects Acute</w:t>
            </w:r>
            <w:r w:rsidRPr="20DEAB6B">
              <w:t xml:space="preserve"> </w:t>
            </w:r>
            <w:r w:rsidRPr="00CE49AD">
              <w:t>Toxicity</w:t>
            </w:r>
          </w:p>
          <w:p w14:paraId="0F518C61" w14:textId="77777777" w:rsidR="00A96900" w:rsidRDefault="00A96900" w:rsidP="002A2FCA">
            <w:pPr>
              <w:pStyle w:val="TableParagraph"/>
              <w:rPr>
                <w:rFonts w:eastAsia="Times New Roman" w:hAnsi="Times New Roman" w:cs="Times New Roman"/>
              </w:rPr>
            </w:pPr>
            <w:r w:rsidRPr="00EC6E11">
              <w:rPr>
                <w:b/>
              </w:rPr>
              <w:t>LD50,</w:t>
            </w:r>
            <w:r w:rsidRPr="00EC6E11">
              <w:rPr>
                <w:b/>
                <w:spacing w:val="-4"/>
              </w:rPr>
              <w:t xml:space="preserve"> </w:t>
            </w:r>
            <w:r w:rsidRPr="00F6569A">
              <w:rPr>
                <w:b/>
              </w:rPr>
              <w:t>oral</w:t>
            </w:r>
            <w:r w:rsidRPr="00F6569A">
              <w:rPr>
                <w:b/>
                <w:spacing w:val="-4"/>
              </w:rPr>
              <w:t xml:space="preserve"> </w:t>
            </w:r>
            <w:r w:rsidRPr="00CE49AD">
              <w:rPr>
                <w:b/>
              </w:rPr>
              <w:t>(ingestion):</w:t>
            </w:r>
            <w:r w:rsidRPr="00CE49AD">
              <w:rPr>
                <w:b/>
                <w:spacing w:val="-3"/>
              </w:rPr>
              <w:t xml:space="preserve"> </w:t>
            </w:r>
            <w:r w:rsidRPr="00CE49AD">
              <w:t>&gt;5000</w:t>
            </w:r>
            <w:r w:rsidRPr="20DEAB6B">
              <w:t xml:space="preserve"> </w:t>
            </w:r>
            <w:r w:rsidRPr="0065135F">
              <w:t>mg/kg</w:t>
            </w:r>
            <w:r w:rsidRPr="20DEAB6B">
              <w:t xml:space="preserve"> </w:t>
            </w:r>
            <w:r w:rsidRPr="003D0600">
              <w:t>(rats)</w:t>
            </w:r>
            <w:r w:rsidRPr="20DEAB6B">
              <w:t xml:space="preserve"> </w:t>
            </w:r>
            <w:r w:rsidRPr="00246056">
              <w:t>(Diphacinone</w:t>
            </w:r>
            <w:r w:rsidRPr="20DEAB6B">
              <w:t xml:space="preserve"> </w:t>
            </w:r>
            <w:r w:rsidRPr="00246056">
              <w:t>Rat</w:t>
            </w:r>
            <w:r w:rsidRPr="20DEAB6B">
              <w:t xml:space="preserve"> </w:t>
            </w:r>
            <w:r w:rsidRPr="00246056">
              <w:t>LD50</w:t>
            </w:r>
            <w:r w:rsidRPr="20DEAB6B">
              <w:t xml:space="preserve"> </w:t>
            </w:r>
            <w:r w:rsidRPr="00190E22">
              <w:t>oral:</w:t>
            </w:r>
            <w:r w:rsidRPr="20DEAB6B">
              <w:t xml:space="preserve"> </w:t>
            </w:r>
            <w:r w:rsidRPr="00190E22">
              <w:t>2.3</w:t>
            </w:r>
            <w:r w:rsidRPr="20DEAB6B">
              <w:t xml:space="preserve"> </w:t>
            </w:r>
            <w:r w:rsidRPr="007163AB">
              <w:t>mg/kg</w:t>
            </w:r>
            <w:r w:rsidRPr="20DEAB6B">
              <w:t xml:space="preserve"> </w:t>
            </w:r>
            <w:r w:rsidRPr="007163AB">
              <w:t>bw).</w:t>
            </w:r>
          </w:p>
          <w:p w14:paraId="46831844" w14:textId="77777777" w:rsidR="00A96900" w:rsidRDefault="00A96900" w:rsidP="002A2FCA">
            <w:pPr>
              <w:pStyle w:val="TableParagraph"/>
              <w:rPr>
                <w:rFonts w:eastAsia="Times New Roman" w:hAnsi="Times New Roman" w:cs="Times New Roman"/>
              </w:rPr>
            </w:pPr>
            <w:r w:rsidRPr="00EC6E11">
              <w:rPr>
                <w:b/>
              </w:rPr>
              <w:t>LD50,</w:t>
            </w:r>
            <w:r w:rsidRPr="00EC6E11">
              <w:rPr>
                <w:b/>
                <w:spacing w:val="-4"/>
              </w:rPr>
              <w:t xml:space="preserve"> </w:t>
            </w:r>
            <w:r w:rsidRPr="00F6569A">
              <w:rPr>
                <w:b/>
              </w:rPr>
              <w:t>dermal</w:t>
            </w:r>
            <w:r w:rsidRPr="00F6569A">
              <w:rPr>
                <w:b/>
                <w:spacing w:val="-3"/>
              </w:rPr>
              <w:t xml:space="preserve"> </w:t>
            </w:r>
            <w:r w:rsidRPr="00CE49AD">
              <w:rPr>
                <w:b/>
              </w:rPr>
              <w:t>(skin</w:t>
            </w:r>
            <w:r w:rsidRPr="00CE49AD">
              <w:rPr>
                <w:b/>
                <w:spacing w:val="-3"/>
              </w:rPr>
              <w:t xml:space="preserve"> </w:t>
            </w:r>
            <w:r w:rsidRPr="00CE49AD">
              <w:rPr>
                <w:b/>
              </w:rPr>
              <w:t>contact):</w:t>
            </w:r>
            <w:r w:rsidRPr="0065135F">
              <w:rPr>
                <w:b/>
                <w:spacing w:val="-2"/>
              </w:rPr>
              <w:t xml:space="preserve"> </w:t>
            </w:r>
            <w:r w:rsidRPr="0065135F">
              <w:t>&gt;</w:t>
            </w:r>
            <w:r w:rsidRPr="20DEAB6B">
              <w:t xml:space="preserve"> </w:t>
            </w:r>
            <w:r w:rsidRPr="003D0600">
              <w:t>5001</w:t>
            </w:r>
            <w:r w:rsidRPr="20DEAB6B">
              <w:t xml:space="preserve"> </w:t>
            </w:r>
            <w:r w:rsidRPr="00246056">
              <w:t>mg/kg</w:t>
            </w:r>
            <w:r w:rsidRPr="20DEAB6B">
              <w:t xml:space="preserve"> </w:t>
            </w:r>
            <w:r w:rsidRPr="00246056">
              <w:t>(rats)</w:t>
            </w:r>
            <w:r w:rsidRPr="20DEAB6B">
              <w:t xml:space="preserve"> </w:t>
            </w:r>
            <w:r w:rsidRPr="00246056">
              <w:t>(Diphacinone</w:t>
            </w:r>
            <w:r w:rsidRPr="20DEAB6B">
              <w:t xml:space="preserve"> </w:t>
            </w:r>
            <w:r w:rsidRPr="00190E22">
              <w:t>rabbit</w:t>
            </w:r>
            <w:r w:rsidRPr="20DEAB6B">
              <w:t xml:space="preserve"> </w:t>
            </w:r>
            <w:r w:rsidRPr="00190E22">
              <w:t>LD50</w:t>
            </w:r>
            <w:r w:rsidRPr="20DEAB6B">
              <w:t xml:space="preserve"> </w:t>
            </w:r>
            <w:r w:rsidRPr="007163AB">
              <w:t>dermal:</w:t>
            </w:r>
            <w:r w:rsidRPr="20DEAB6B">
              <w:t xml:space="preserve"> </w:t>
            </w:r>
            <w:r w:rsidRPr="007163AB">
              <w:t>3.6</w:t>
            </w:r>
            <w:r w:rsidRPr="20DEAB6B">
              <w:t xml:space="preserve"> </w:t>
            </w:r>
            <w:r w:rsidRPr="006D6FC7">
              <w:t>mg/kg</w:t>
            </w:r>
            <w:r w:rsidRPr="20DEAB6B">
              <w:t xml:space="preserve"> </w:t>
            </w:r>
            <w:r w:rsidRPr="00632EE3">
              <w:t>bw).</w:t>
            </w:r>
          </w:p>
          <w:p w14:paraId="2E46B6EE" w14:textId="77777777" w:rsidR="00A96900" w:rsidRDefault="00A96900" w:rsidP="002A2FCA">
            <w:pPr>
              <w:pStyle w:val="TableParagraph"/>
              <w:rPr>
                <w:rFonts w:eastAsia="Times New Roman" w:hAnsi="Times New Roman" w:cs="Times New Roman"/>
              </w:rPr>
            </w:pPr>
            <w:r w:rsidRPr="00EC6E11">
              <w:rPr>
                <w:b/>
              </w:rPr>
              <w:t xml:space="preserve">LC50, inhalation: </w:t>
            </w:r>
            <w:r w:rsidRPr="00EC6E11">
              <w:t xml:space="preserve">Product is a granular pellet </w:t>
            </w:r>
            <w:r w:rsidRPr="00F6569A">
              <w:t>and therefore exposure by inhalation is not</w:t>
            </w:r>
            <w:r w:rsidRPr="20DEAB6B">
              <w:t xml:space="preserve"> </w:t>
            </w:r>
            <w:r w:rsidRPr="00CE49AD">
              <w:t>relevant.</w:t>
            </w:r>
          </w:p>
          <w:p w14:paraId="69E49436" w14:textId="77777777" w:rsidR="00A96900" w:rsidRDefault="00A96900" w:rsidP="002A2FCA">
            <w:pPr>
              <w:pStyle w:val="TableParagraph"/>
              <w:rPr>
                <w:rFonts w:eastAsia="Times New Roman" w:hAnsi="Times New Roman" w:cs="Times New Roman"/>
              </w:rPr>
            </w:pPr>
            <w:r w:rsidRPr="00EC6E11">
              <w:t>Skin corrosion/irritation: Not irritating to</w:t>
            </w:r>
            <w:r w:rsidRPr="20DEAB6B">
              <w:t xml:space="preserve"> </w:t>
            </w:r>
            <w:r w:rsidRPr="00F6569A">
              <w:t>skin.</w:t>
            </w:r>
          </w:p>
          <w:p w14:paraId="0116CDF6" w14:textId="77777777" w:rsidR="00A96900" w:rsidRDefault="00A96900" w:rsidP="002A2FCA">
            <w:pPr>
              <w:pStyle w:val="TableParagraph"/>
              <w:rPr>
                <w:rFonts w:eastAsia="Times New Roman" w:hAnsi="Times New Roman" w:cs="Times New Roman"/>
              </w:rPr>
            </w:pPr>
            <w:r w:rsidRPr="00EC6E11">
              <w:t>Serious</w:t>
            </w:r>
            <w:r w:rsidRPr="20DEAB6B">
              <w:t xml:space="preserve"> </w:t>
            </w:r>
            <w:r w:rsidRPr="00F6569A">
              <w:t>eye</w:t>
            </w:r>
            <w:r w:rsidRPr="20DEAB6B">
              <w:t xml:space="preserve"> </w:t>
            </w:r>
            <w:r w:rsidRPr="00CE49AD">
              <w:t>damage/Irritation:</w:t>
            </w:r>
            <w:r w:rsidRPr="20DEAB6B">
              <w:t xml:space="preserve"> </w:t>
            </w:r>
            <w:r w:rsidRPr="00CE49AD">
              <w:t>Not</w:t>
            </w:r>
            <w:r w:rsidRPr="20DEAB6B">
              <w:t xml:space="preserve"> </w:t>
            </w:r>
            <w:r w:rsidRPr="0065135F">
              <w:t>irritating</w:t>
            </w:r>
            <w:r w:rsidRPr="20DEAB6B">
              <w:t xml:space="preserve"> </w:t>
            </w:r>
            <w:r w:rsidRPr="003D0600">
              <w:t>to</w:t>
            </w:r>
            <w:r w:rsidRPr="20DEAB6B">
              <w:t xml:space="preserve"> </w:t>
            </w:r>
            <w:r w:rsidRPr="00246056">
              <w:t>eyes.</w:t>
            </w:r>
          </w:p>
          <w:p w14:paraId="62E810E2" w14:textId="77777777" w:rsidR="00A96900" w:rsidRDefault="00A96900" w:rsidP="002A2FCA">
            <w:pPr>
              <w:pStyle w:val="TableParagraph"/>
              <w:rPr>
                <w:rFonts w:eastAsia="Times New Roman" w:hAnsi="Times New Roman" w:cs="Times New Roman"/>
              </w:rPr>
            </w:pPr>
            <w:r w:rsidRPr="00EC6E11">
              <w:rPr>
                <w:b/>
              </w:rPr>
              <w:t>Respiratory</w:t>
            </w:r>
            <w:r w:rsidRPr="00EC6E11">
              <w:rPr>
                <w:b/>
                <w:spacing w:val="-4"/>
              </w:rPr>
              <w:t xml:space="preserve"> </w:t>
            </w:r>
            <w:r w:rsidRPr="00F6569A">
              <w:rPr>
                <w:b/>
              </w:rPr>
              <w:t>or</w:t>
            </w:r>
            <w:r w:rsidRPr="00F6569A">
              <w:rPr>
                <w:b/>
                <w:spacing w:val="-4"/>
              </w:rPr>
              <w:t xml:space="preserve"> </w:t>
            </w:r>
            <w:r w:rsidRPr="00CE49AD">
              <w:rPr>
                <w:b/>
              </w:rPr>
              <w:t>skin</w:t>
            </w:r>
            <w:r w:rsidRPr="00CE49AD">
              <w:rPr>
                <w:b/>
                <w:spacing w:val="-4"/>
              </w:rPr>
              <w:t xml:space="preserve"> </w:t>
            </w:r>
            <w:r w:rsidRPr="00CE49AD">
              <w:rPr>
                <w:b/>
              </w:rPr>
              <w:t>sensitization:</w:t>
            </w:r>
            <w:r w:rsidRPr="0065135F">
              <w:rPr>
                <w:b/>
                <w:spacing w:val="-5"/>
              </w:rPr>
              <w:t xml:space="preserve"> </w:t>
            </w:r>
            <w:r w:rsidRPr="0065135F">
              <w:t>Dermal</w:t>
            </w:r>
            <w:r w:rsidRPr="20DEAB6B">
              <w:t xml:space="preserve"> </w:t>
            </w:r>
            <w:r w:rsidRPr="003D0600">
              <w:t>sensitization:</w:t>
            </w:r>
            <w:r w:rsidRPr="20DEAB6B">
              <w:t xml:space="preserve"> </w:t>
            </w:r>
            <w:r w:rsidRPr="00246056">
              <w:t>Not</w:t>
            </w:r>
            <w:r w:rsidRPr="20DEAB6B">
              <w:t xml:space="preserve"> </w:t>
            </w:r>
            <w:r w:rsidRPr="00246056">
              <w:t>a</w:t>
            </w:r>
            <w:r w:rsidRPr="20DEAB6B">
              <w:t xml:space="preserve"> </w:t>
            </w:r>
            <w:r w:rsidRPr="00246056">
              <w:t>Sensitizer</w:t>
            </w:r>
            <w:r w:rsidRPr="20DEAB6B">
              <w:t xml:space="preserve"> </w:t>
            </w:r>
            <w:r w:rsidRPr="00190E22">
              <w:t>(Guinea</w:t>
            </w:r>
            <w:r w:rsidRPr="20DEAB6B">
              <w:t xml:space="preserve"> </w:t>
            </w:r>
            <w:r w:rsidRPr="00190E22">
              <w:t>pig</w:t>
            </w:r>
            <w:r w:rsidRPr="20DEAB6B">
              <w:t xml:space="preserve"> </w:t>
            </w:r>
            <w:r w:rsidRPr="007163AB">
              <w:t>maximization</w:t>
            </w:r>
            <w:r w:rsidRPr="20DEAB6B">
              <w:t xml:space="preserve"> </w:t>
            </w:r>
            <w:r w:rsidRPr="007163AB">
              <w:t>test).</w:t>
            </w:r>
          </w:p>
          <w:p w14:paraId="7BDCA8FB" w14:textId="77777777" w:rsidR="00A96900" w:rsidRDefault="00A96900" w:rsidP="002A2FCA">
            <w:pPr>
              <w:pStyle w:val="TableParagraph"/>
              <w:rPr>
                <w:rFonts w:eastAsia="Times New Roman" w:hAnsi="Times New Roman" w:cs="Times New Roman"/>
              </w:rPr>
            </w:pPr>
            <w:r w:rsidRPr="00EC6E11">
              <w:rPr>
                <w:b/>
              </w:rPr>
              <w:t>Germ</w:t>
            </w:r>
            <w:r w:rsidRPr="00EC6E11">
              <w:rPr>
                <w:b/>
                <w:spacing w:val="-4"/>
              </w:rPr>
              <w:t xml:space="preserve"> </w:t>
            </w:r>
            <w:r w:rsidRPr="00F6569A">
              <w:rPr>
                <w:b/>
              </w:rPr>
              <w:t>cell</w:t>
            </w:r>
            <w:r w:rsidRPr="00F6569A">
              <w:rPr>
                <w:b/>
                <w:spacing w:val="-4"/>
              </w:rPr>
              <w:t xml:space="preserve"> </w:t>
            </w:r>
            <w:r w:rsidRPr="00CE49AD">
              <w:rPr>
                <w:b/>
              </w:rPr>
              <w:t>mutagenicity:</w:t>
            </w:r>
            <w:r w:rsidRPr="00CE49AD">
              <w:rPr>
                <w:b/>
                <w:spacing w:val="-4"/>
              </w:rPr>
              <w:t xml:space="preserve"> </w:t>
            </w:r>
            <w:r w:rsidRPr="00CE49AD">
              <w:t>Contains</w:t>
            </w:r>
            <w:r w:rsidRPr="20DEAB6B">
              <w:t xml:space="preserve"> </w:t>
            </w:r>
            <w:r w:rsidRPr="0065135F">
              <w:t>no</w:t>
            </w:r>
            <w:r w:rsidRPr="20DEAB6B">
              <w:t xml:space="preserve"> </w:t>
            </w:r>
            <w:r w:rsidRPr="003D0600">
              <w:t>comp</w:t>
            </w:r>
            <w:r w:rsidRPr="00246056">
              <w:t>onents</w:t>
            </w:r>
            <w:r w:rsidRPr="20DEAB6B">
              <w:t xml:space="preserve"> </w:t>
            </w:r>
            <w:r w:rsidRPr="00246056">
              <w:t>known</w:t>
            </w:r>
            <w:r w:rsidRPr="20DEAB6B">
              <w:t xml:space="preserve"> </w:t>
            </w:r>
            <w:r w:rsidRPr="00246056">
              <w:t>to</w:t>
            </w:r>
            <w:r w:rsidRPr="20DEAB6B">
              <w:t xml:space="preserve"> </w:t>
            </w:r>
            <w:r w:rsidRPr="001125C3">
              <w:t>have</w:t>
            </w:r>
            <w:r w:rsidRPr="20DEAB6B">
              <w:t xml:space="preserve"> </w:t>
            </w:r>
            <w:r w:rsidRPr="00190E22">
              <w:t>a</w:t>
            </w:r>
            <w:r w:rsidRPr="20DEAB6B">
              <w:t xml:space="preserve"> </w:t>
            </w:r>
            <w:r w:rsidRPr="00190E22">
              <w:t>mutagenetic</w:t>
            </w:r>
            <w:r w:rsidRPr="20DEAB6B">
              <w:t xml:space="preserve"> </w:t>
            </w:r>
            <w:r w:rsidRPr="007163AB">
              <w:t>effect.</w:t>
            </w:r>
          </w:p>
          <w:p w14:paraId="5B4BACA7" w14:textId="77777777" w:rsidR="00A96900" w:rsidRDefault="00A96900" w:rsidP="002A2FCA">
            <w:pPr>
              <w:pStyle w:val="TableParagraph"/>
              <w:rPr>
                <w:rFonts w:eastAsia="Times New Roman" w:hAnsi="Times New Roman" w:cs="Times New Roman"/>
              </w:rPr>
            </w:pPr>
            <w:r w:rsidRPr="00EC6E11">
              <w:rPr>
                <w:b/>
              </w:rPr>
              <w:t xml:space="preserve">Carcinogenicity: </w:t>
            </w:r>
            <w:r w:rsidRPr="00EC6E11">
              <w:t>Contains no components known to have a carcinogenetic</w:t>
            </w:r>
            <w:r w:rsidRPr="20DEAB6B">
              <w:t xml:space="preserve"> </w:t>
            </w:r>
            <w:r w:rsidRPr="00F6569A">
              <w:t>effect</w:t>
            </w:r>
            <w:r w:rsidRPr="00CE49AD">
              <w:rPr>
                <w:b/>
              </w:rPr>
              <w:t>.</w:t>
            </w:r>
          </w:p>
          <w:p w14:paraId="79DE9DFF" w14:textId="77777777" w:rsidR="00A96900" w:rsidRDefault="00A96900" w:rsidP="002A2FCA">
            <w:pPr>
              <w:pStyle w:val="TableParagraph"/>
            </w:pPr>
          </w:p>
          <w:p w14:paraId="6C603233" w14:textId="77777777" w:rsidR="00A96900" w:rsidRDefault="00A96900" w:rsidP="002A2FCA">
            <w:pPr>
              <w:pStyle w:val="TableParagraph"/>
              <w:rPr>
                <w:rFonts w:eastAsia="Times New Roman" w:hAnsi="Times New Roman" w:cs="Times New Roman"/>
              </w:rPr>
            </w:pPr>
            <w:r w:rsidRPr="00EC6E11">
              <w:t>Reproductive Toxicity: No</w:t>
            </w:r>
            <w:r w:rsidRPr="20DEAB6B">
              <w:t xml:space="preserve"> </w:t>
            </w:r>
            <w:r w:rsidRPr="00F6569A">
              <w:t>data</w:t>
            </w:r>
          </w:p>
          <w:p w14:paraId="4172CFEE" w14:textId="77777777" w:rsidR="00A96900" w:rsidRDefault="00A96900" w:rsidP="002A2FCA">
            <w:pPr>
              <w:pStyle w:val="TableParagraph"/>
              <w:rPr>
                <w:rFonts w:eastAsia="Times New Roman" w:hAnsi="Times New Roman" w:cs="Times New Roman"/>
              </w:rPr>
            </w:pPr>
            <w:r w:rsidRPr="00EC6E11">
              <w:rPr>
                <w:b/>
              </w:rPr>
              <w:t>Aspiration</w:t>
            </w:r>
            <w:r w:rsidRPr="00EC6E11">
              <w:rPr>
                <w:b/>
                <w:spacing w:val="-4"/>
              </w:rPr>
              <w:t xml:space="preserve"> </w:t>
            </w:r>
            <w:r w:rsidRPr="00F6569A">
              <w:rPr>
                <w:b/>
              </w:rPr>
              <w:t>Hazard:</w:t>
            </w:r>
            <w:r w:rsidRPr="00F6569A">
              <w:rPr>
                <w:b/>
                <w:spacing w:val="-6"/>
              </w:rPr>
              <w:t xml:space="preserve"> </w:t>
            </w:r>
            <w:r w:rsidRPr="00CE49AD">
              <w:t>Not</w:t>
            </w:r>
            <w:r w:rsidRPr="20DEAB6B">
              <w:t xml:space="preserve"> </w:t>
            </w:r>
            <w:r w:rsidRPr="00CE49AD">
              <w:t>applicable.</w:t>
            </w:r>
            <w:r w:rsidRPr="20DEAB6B">
              <w:t xml:space="preserve"> </w:t>
            </w:r>
            <w:r w:rsidRPr="0065135F">
              <w:t>Product</w:t>
            </w:r>
            <w:r w:rsidRPr="20DEAB6B">
              <w:t xml:space="preserve"> </w:t>
            </w:r>
            <w:r w:rsidRPr="003D0600">
              <w:t>is</w:t>
            </w:r>
            <w:r w:rsidRPr="20DEAB6B">
              <w:t xml:space="preserve"> </w:t>
            </w:r>
            <w:r w:rsidRPr="00246056">
              <w:t>a</w:t>
            </w:r>
            <w:r w:rsidRPr="20DEAB6B">
              <w:t xml:space="preserve"> </w:t>
            </w:r>
            <w:r w:rsidRPr="00246056">
              <w:t>granular</w:t>
            </w:r>
            <w:r w:rsidRPr="20DEAB6B">
              <w:t xml:space="preserve"> </w:t>
            </w:r>
            <w:r w:rsidRPr="00246056">
              <w:t>pellet.</w:t>
            </w:r>
          </w:p>
          <w:p w14:paraId="10BCC15C" w14:textId="77777777" w:rsidR="00A96900" w:rsidRPr="00CE49AD" w:rsidRDefault="00A96900" w:rsidP="002A2FCA">
            <w:pPr>
              <w:pStyle w:val="TableParagraph"/>
            </w:pPr>
            <w:r w:rsidRPr="00EC6E11">
              <w:rPr>
                <w:b/>
              </w:rPr>
              <w:t xml:space="preserve">Target Organ Effects: </w:t>
            </w:r>
            <w:r w:rsidRPr="00EC6E11">
              <w:t>Reduced blood clotting</w:t>
            </w:r>
            <w:r w:rsidRPr="20DEAB6B">
              <w:t xml:space="preserve"> </w:t>
            </w:r>
            <w:r w:rsidRPr="00F6569A">
              <w:t>ability.</w:t>
            </w:r>
          </w:p>
          <w:p w14:paraId="6C9FAB9C" w14:textId="0FBA348A" w:rsidR="00951D66" w:rsidRDefault="00951D66" w:rsidP="002A2FCA">
            <w:pPr>
              <w:pStyle w:val="TableParagraph"/>
            </w:pPr>
          </w:p>
        </w:tc>
      </w:tr>
      <w:tr w:rsidR="00A96900" w14:paraId="6A7BD836" w14:textId="77777777" w:rsidTr="002969E5">
        <w:trPr>
          <w:trHeight w:val="434"/>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1A19CA8A" w14:textId="77777777" w:rsidR="00A96900" w:rsidRDefault="00A96900" w:rsidP="002A2FCA">
            <w:pPr>
              <w:pStyle w:val="TableParagraph"/>
              <w:rPr>
                <w:rFonts w:eastAsia="Times New Roman" w:hAnsi="Times New Roman" w:cs="Times New Roman"/>
              </w:rPr>
            </w:pPr>
            <w:r w:rsidRPr="00EC6E11">
              <w:t>SECTION 12. ECOLOGICAL</w:t>
            </w:r>
            <w:r w:rsidRPr="20DEAB6B">
              <w:t xml:space="preserve"> </w:t>
            </w:r>
            <w:r w:rsidRPr="00F6569A">
              <w:t>INFORMATION</w:t>
            </w:r>
          </w:p>
        </w:tc>
      </w:tr>
      <w:tr w:rsidR="00A96900" w14:paraId="482E4CF5" w14:textId="77777777" w:rsidTr="002969E5">
        <w:trPr>
          <w:trHeight w:val="2090"/>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C2285C8" w14:textId="77777777" w:rsidR="00A96900" w:rsidRDefault="00A96900" w:rsidP="002A2FCA">
            <w:pPr>
              <w:pStyle w:val="TableParagraph"/>
              <w:rPr>
                <w:rFonts w:eastAsia="Times New Roman" w:hAnsi="Times New Roman" w:cs="Times New Roman"/>
              </w:rPr>
            </w:pPr>
            <w:r w:rsidRPr="00EC6E11">
              <w:rPr>
                <w:b/>
              </w:rPr>
              <w:t xml:space="preserve">Ecotoxicity Effects: </w:t>
            </w:r>
            <w:r w:rsidRPr="00EC6E11">
              <w:t xml:space="preserve">This product is extremely toxic to fish, birds and other wildlife. Dogs and predatory and scavenging </w:t>
            </w:r>
            <w:r w:rsidRPr="00F6569A">
              <w:t>mammals and</w:t>
            </w:r>
            <w:r w:rsidRPr="20DEAB6B">
              <w:t xml:space="preserve"> </w:t>
            </w:r>
            <w:r w:rsidRPr="00CE49AD">
              <w:t>birds might</w:t>
            </w:r>
            <w:r w:rsidRPr="20DEAB6B">
              <w:t xml:space="preserve"> </w:t>
            </w:r>
            <w:r w:rsidRPr="0065135F">
              <w:t>be</w:t>
            </w:r>
            <w:r w:rsidRPr="20DEAB6B">
              <w:t xml:space="preserve"> </w:t>
            </w:r>
            <w:r w:rsidRPr="003D0600">
              <w:t>poisoned</w:t>
            </w:r>
            <w:r w:rsidRPr="20DEAB6B">
              <w:t xml:space="preserve"> </w:t>
            </w:r>
            <w:r w:rsidRPr="00246056">
              <w:t>if</w:t>
            </w:r>
            <w:r w:rsidRPr="20DEAB6B">
              <w:t xml:space="preserve"> </w:t>
            </w:r>
            <w:r w:rsidRPr="00246056">
              <w:t>they</w:t>
            </w:r>
            <w:r w:rsidRPr="20DEAB6B">
              <w:t xml:space="preserve"> </w:t>
            </w:r>
            <w:r w:rsidRPr="00246056">
              <w:t>feed</w:t>
            </w:r>
            <w:r w:rsidRPr="20DEAB6B">
              <w:t xml:space="preserve"> </w:t>
            </w:r>
            <w:r w:rsidRPr="00190E22">
              <w:t>upon</w:t>
            </w:r>
            <w:r w:rsidRPr="20DEAB6B">
              <w:t xml:space="preserve"> </w:t>
            </w:r>
            <w:r w:rsidRPr="00190E22">
              <w:t>animals</w:t>
            </w:r>
            <w:r w:rsidRPr="20DEAB6B">
              <w:t xml:space="preserve"> </w:t>
            </w:r>
            <w:r w:rsidRPr="007163AB">
              <w:t>that</w:t>
            </w:r>
            <w:r w:rsidRPr="20DEAB6B">
              <w:t xml:space="preserve"> </w:t>
            </w:r>
            <w:r w:rsidRPr="007163AB">
              <w:t>have</w:t>
            </w:r>
            <w:r w:rsidRPr="20DEAB6B">
              <w:t xml:space="preserve"> </w:t>
            </w:r>
            <w:r w:rsidRPr="006D6FC7">
              <w:t>eaten</w:t>
            </w:r>
            <w:r w:rsidRPr="20DEAB6B">
              <w:t xml:space="preserve"> </w:t>
            </w:r>
            <w:r w:rsidRPr="00632EE3">
              <w:t>this</w:t>
            </w:r>
            <w:r w:rsidRPr="20DEAB6B">
              <w:t xml:space="preserve"> </w:t>
            </w:r>
            <w:r w:rsidRPr="00632EE3">
              <w:t>bait.</w:t>
            </w:r>
            <w:r w:rsidRPr="20DEAB6B">
              <w:t xml:space="preserve"> </w:t>
            </w:r>
            <w:r w:rsidRPr="00F17A52">
              <w:t>Do</w:t>
            </w:r>
            <w:r w:rsidRPr="20DEAB6B">
              <w:t xml:space="preserve"> </w:t>
            </w:r>
            <w:r w:rsidRPr="00F17A52">
              <w:t>not</w:t>
            </w:r>
            <w:r w:rsidRPr="20DEAB6B">
              <w:t xml:space="preserve"> </w:t>
            </w:r>
            <w:r w:rsidRPr="006A7E7F">
              <w:t>apply</w:t>
            </w:r>
            <w:r w:rsidRPr="20DEAB6B">
              <w:t xml:space="preserve"> </w:t>
            </w:r>
            <w:r w:rsidRPr="006A7E7F">
              <w:t>this</w:t>
            </w:r>
            <w:r w:rsidRPr="20DEAB6B">
              <w:t xml:space="preserve"> </w:t>
            </w:r>
            <w:r w:rsidRPr="00462BEA">
              <w:t>product</w:t>
            </w:r>
            <w:r w:rsidRPr="20DEAB6B">
              <w:t xml:space="preserve"> </w:t>
            </w:r>
            <w:r w:rsidRPr="00A45407">
              <w:t>directly</w:t>
            </w:r>
            <w:r w:rsidRPr="20DEAB6B">
              <w:t xml:space="preserve"> </w:t>
            </w:r>
            <w:r w:rsidRPr="00985266">
              <w:t>to</w:t>
            </w:r>
            <w:r w:rsidRPr="20DEAB6B">
              <w:t xml:space="preserve"> </w:t>
            </w:r>
            <w:r w:rsidRPr="0011637A">
              <w:t>water</w:t>
            </w:r>
            <w:r w:rsidRPr="20DEAB6B">
              <w:t xml:space="preserve"> </w:t>
            </w:r>
            <w:r w:rsidRPr="0034613A">
              <w:t>or</w:t>
            </w:r>
            <w:r w:rsidRPr="20DEAB6B">
              <w:t xml:space="preserve"> </w:t>
            </w:r>
            <w:r w:rsidRPr="0034613A">
              <w:t>to</w:t>
            </w:r>
            <w:r w:rsidRPr="20DEAB6B">
              <w:t xml:space="preserve"> </w:t>
            </w:r>
            <w:r w:rsidRPr="00262068">
              <w:t>areas</w:t>
            </w:r>
            <w:r w:rsidRPr="20DEAB6B">
              <w:t xml:space="preserve"> </w:t>
            </w:r>
            <w:r w:rsidRPr="008C1E3E">
              <w:t>where</w:t>
            </w:r>
            <w:r w:rsidRPr="20DEAB6B">
              <w:t xml:space="preserve"> </w:t>
            </w:r>
            <w:r w:rsidRPr="008C1E3E">
              <w:t>surface</w:t>
            </w:r>
            <w:r w:rsidRPr="20DEAB6B">
              <w:t xml:space="preserve"> </w:t>
            </w:r>
            <w:r w:rsidRPr="00A54D11">
              <w:t>water is</w:t>
            </w:r>
            <w:r w:rsidRPr="20DEAB6B">
              <w:t xml:space="preserve"> </w:t>
            </w:r>
            <w:r w:rsidRPr="000B58A6">
              <w:t>present</w:t>
            </w:r>
            <w:r w:rsidRPr="20DEAB6B">
              <w:t xml:space="preserve"> </w:t>
            </w:r>
            <w:r w:rsidRPr="0011411B">
              <w:t>or</w:t>
            </w:r>
            <w:r w:rsidRPr="20DEAB6B">
              <w:t xml:space="preserve"> </w:t>
            </w:r>
            <w:r w:rsidRPr="00DC7B02">
              <w:t>to</w:t>
            </w:r>
            <w:r w:rsidRPr="20DEAB6B">
              <w:t xml:space="preserve"> </w:t>
            </w:r>
            <w:r w:rsidRPr="00DF0535">
              <w:t>intertidal</w:t>
            </w:r>
            <w:r w:rsidRPr="20DEAB6B">
              <w:t xml:space="preserve"> </w:t>
            </w:r>
            <w:r w:rsidRPr="00DF0535">
              <w:t>areas</w:t>
            </w:r>
            <w:r w:rsidRPr="20DEAB6B">
              <w:t xml:space="preserve"> </w:t>
            </w:r>
            <w:r w:rsidRPr="00DF0535">
              <w:t>below</w:t>
            </w:r>
            <w:r w:rsidRPr="20DEAB6B">
              <w:t xml:space="preserve"> </w:t>
            </w:r>
            <w:r w:rsidRPr="00FE5910">
              <w:t>the</w:t>
            </w:r>
            <w:r w:rsidRPr="20DEAB6B">
              <w:t xml:space="preserve"> </w:t>
            </w:r>
            <w:r w:rsidRPr="00FE5910">
              <w:t>mean</w:t>
            </w:r>
            <w:r w:rsidRPr="20DEAB6B">
              <w:t xml:space="preserve"> </w:t>
            </w:r>
            <w:r w:rsidRPr="00FE5910">
              <w:t>high</w:t>
            </w:r>
            <w:r w:rsidRPr="20DEAB6B">
              <w:t xml:space="preserve"> </w:t>
            </w:r>
            <w:r w:rsidRPr="002A2FCA">
              <w:t>water</w:t>
            </w:r>
            <w:r w:rsidRPr="20DEAB6B">
              <w:t xml:space="preserve"> </w:t>
            </w:r>
            <w:r w:rsidRPr="008E6890">
              <w:t>mark.</w:t>
            </w:r>
            <w:r w:rsidRPr="20DEAB6B">
              <w:t xml:space="preserve"> </w:t>
            </w:r>
            <w:r w:rsidRPr="008E6890">
              <w:t>Runoff</w:t>
            </w:r>
            <w:r w:rsidRPr="20DEAB6B">
              <w:t xml:space="preserve"> </w:t>
            </w:r>
            <w:r w:rsidRPr="008E6890">
              <w:t>also</w:t>
            </w:r>
            <w:r w:rsidRPr="20DEAB6B">
              <w:t xml:space="preserve"> </w:t>
            </w:r>
            <w:r w:rsidRPr="008E6890">
              <w:t>may</w:t>
            </w:r>
            <w:r w:rsidRPr="20DEAB6B">
              <w:t xml:space="preserve"> </w:t>
            </w:r>
            <w:r w:rsidRPr="008E6890">
              <w:t>be</w:t>
            </w:r>
            <w:r w:rsidRPr="20DEAB6B">
              <w:t xml:space="preserve"> </w:t>
            </w:r>
            <w:r w:rsidRPr="008E6890">
              <w:t>hazardous</w:t>
            </w:r>
            <w:r w:rsidRPr="20DEAB6B">
              <w:t xml:space="preserve"> </w:t>
            </w:r>
            <w:r w:rsidRPr="008E6890">
              <w:t>to</w:t>
            </w:r>
            <w:r w:rsidRPr="20DEAB6B">
              <w:t xml:space="preserve"> </w:t>
            </w:r>
            <w:r w:rsidRPr="008E6890">
              <w:t>aquatic</w:t>
            </w:r>
            <w:r w:rsidRPr="20DEAB6B">
              <w:t xml:space="preserve"> </w:t>
            </w:r>
            <w:r w:rsidRPr="008E6890">
              <w:t>organisms</w:t>
            </w:r>
            <w:r w:rsidRPr="20DEAB6B">
              <w:t xml:space="preserve"> </w:t>
            </w:r>
            <w:r w:rsidRPr="008E6890">
              <w:t>in</w:t>
            </w:r>
            <w:r w:rsidRPr="20DEAB6B">
              <w:t xml:space="preserve"> </w:t>
            </w:r>
            <w:r w:rsidRPr="008E6890">
              <w:t>water</w:t>
            </w:r>
            <w:r w:rsidRPr="20DEAB6B">
              <w:t xml:space="preserve"> </w:t>
            </w:r>
            <w:r w:rsidRPr="008E6890">
              <w:t>adjacent</w:t>
            </w:r>
            <w:r w:rsidRPr="20DEAB6B">
              <w:t xml:space="preserve"> </w:t>
            </w:r>
            <w:r w:rsidRPr="008E6890">
              <w:t>to</w:t>
            </w:r>
            <w:r w:rsidRPr="20DEAB6B">
              <w:t xml:space="preserve"> </w:t>
            </w:r>
            <w:r w:rsidRPr="008E6890">
              <w:t>treated areas. Do not contaminate water w</w:t>
            </w:r>
            <w:r w:rsidRPr="03C6B46C">
              <w:t>hen disposing of equipment wash water or</w:t>
            </w:r>
            <w:r w:rsidRPr="20DEAB6B">
              <w:t xml:space="preserve"> </w:t>
            </w:r>
            <w:r w:rsidRPr="008E6890">
              <w:t>rinsate.</w:t>
            </w:r>
          </w:p>
          <w:p w14:paraId="43730E4A" w14:textId="77777777" w:rsidR="00A96900" w:rsidRDefault="00A96900" w:rsidP="002A2FCA">
            <w:pPr>
              <w:pStyle w:val="TableParagraph"/>
              <w:rPr>
                <w:rFonts w:eastAsia="Times New Roman" w:hAnsi="Times New Roman" w:cs="Times New Roman"/>
              </w:rPr>
            </w:pPr>
            <w:r w:rsidRPr="00EC6E11">
              <w:rPr>
                <w:b/>
              </w:rPr>
              <w:t>Persistence</w:t>
            </w:r>
            <w:r w:rsidRPr="00EC6E11">
              <w:rPr>
                <w:b/>
                <w:spacing w:val="-7"/>
              </w:rPr>
              <w:t xml:space="preserve"> </w:t>
            </w:r>
            <w:r w:rsidRPr="00F6569A">
              <w:rPr>
                <w:b/>
              </w:rPr>
              <w:t>and</w:t>
            </w:r>
            <w:r w:rsidRPr="00F6569A">
              <w:rPr>
                <w:b/>
                <w:spacing w:val="-6"/>
              </w:rPr>
              <w:t xml:space="preserve"> </w:t>
            </w:r>
            <w:r w:rsidRPr="00CE49AD">
              <w:rPr>
                <w:b/>
              </w:rPr>
              <w:t>degradability:</w:t>
            </w:r>
            <w:r w:rsidRPr="00CE49AD">
              <w:rPr>
                <w:b/>
                <w:spacing w:val="-7"/>
              </w:rPr>
              <w:t xml:space="preserve"> </w:t>
            </w:r>
            <w:r w:rsidRPr="00CE49AD">
              <w:t>Product</w:t>
            </w:r>
            <w:r w:rsidRPr="20DEAB6B">
              <w:t xml:space="preserve"> </w:t>
            </w:r>
            <w:r w:rsidRPr="0065135F">
              <w:t>is</w:t>
            </w:r>
            <w:r w:rsidRPr="20DEAB6B">
              <w:t xml:space="preserve"> </w:t>
            </w:r>
            <w:r w:rsidRPr="003D0600">
              <w:t>inherently</w:t>
            </w:r>
            <w:r w:rsidRPr="20DEAB6B">
              <w:t xml:space="preserve"> </w:t>
            </w:r>
            <w:r w:rsidRPr="00246056">
              <w:t>biodegradable.</w:t>
            </w:r>
          </w:p>
          <w:p w14:paraId="2FF81569" w14:textId="77777777" w:rsidR="00A96900" w:rsidRDefault="00A96900" w:rsidP="002A2FCA">
            <w:pPr>
              <w:pStyle w:val="TableParagraph"/>
              <w:rPr>
                <w:rFonts w:eastAsia="Times New Roman" w:hAnsi="Times New Roman" w:cs="Times New Roman"/>
              </w:rPr>
            </w:pPr>
            <w:r w:rsidRPr="00EC6E11">
              <w:rPr>
                <w:b/>
              </w:rPr>
              <w:t>Bioaccumulative</w:t>
            </w:r>
            <w:r w:rsidRPr="00EC6E11">
              <w:rPr>
                <w:b/>
                <w:spacing w:val="-5"/>
              </w:rPr>
              <w:t xml:space="preserve"> </w:t>
            </w:r>
            <w:r w:rsidRPr="00F6569A">
              <w:rPr>
                <w:b/>
              </w:rPr>
              <w:t>potential:</w:t>
            </w:r>
            <w:r w:rsidRPr="00F6569A">
              <w:rPr>
                <w:b/>
                <w:spacing w:val="-6"/>
              </w:rPr>
              <w:t xml:space="preserve"> </w:t>
            </w:r>
            <w:r w:rsidRPr="00CE49AD">
              <w:t>Not</w:t>
            </w:r>
            <w:r w:rsidRPr="20DEAB6B">
              <w:t xml:space="preserve"> </w:t>
            </w:r>
            <w:r w:rsidRPr="00CE49AD">
              <w:t>determined.</w:t>
            </w:r>
            <w:r w:rsidRPr="20DEAB6B">
              <w:t xml:space="preserve"> </w:t>
            </w:r>
            <w:r w:rsidRPr="0065135F">
              <w:t>Diphacinone</w:t>
            </w:r>
            <w:r w:rsidRPr="20DEAB6B">
              <w:t xml:space="preserve"> </w:t>
            </w:r>
            <w:r w:rsidRPr="003D0600">
              <w:t>water</w:t>
            </w:r>
            <w:r w:rsidRPr="20DEAB6B">
              <w:t xml:space="preserve"> </w:t>
            </w:r>
            <w:r w:rsidRPr="00246056">
              <w:t>solubility</w:t>
            </w:r>
            <w:r w:rsidRPr="20DEAB6B">
              <w:t xml:space="preserve"> </w:t>
            </w:r>
            <w:r w:rsidRPr="00246056">
              <w:t>is</w:t>
            </w:r>
            <w:r w:rsidRPr="20DEAB6B">
              <w:t xml:space="preserve"> </w:t>
            </w:r>
            <w:r w:rsidRPr="00246056">
              <w:t>extremely</w:t>
            </w:r>
            <w:r w:rsidRPr="20DEAB6B">
              <w:t xml:space="preserve"> </w:t>
            </w:r>
            <w:r w:rsidRPr="00190E22">
              <w:t>low</w:t>
            </w:r>
            <w:r w:rsidRPr="20DEAB6B">
              <w:t xml:space="preserve"> </w:t>
            </w:r>
            <w:r w:rsidRPr="00190E22">
              <w:t>(&lt;</w:t>
            </w:r>
            <w:r w:rsidRPr="20DEAB6B">
              <w:t xml:space="preserve"> </w:t>
            </w:r>
            <w:r w:rsidRPr="007163AB">
              <w:t>0.1mg/l).</w:t>
            </w:r>
          </w:p>
          <w:p w14:paraId="5B5A1F88" w14:textId="77777777" w:rsidR="00A96900" w:rsidRDefault="00A96900" w:rsidP="002A2FCA">
            <w:pPr>
              <w:pStyle w:val="TableParagraph"/>
              <w:rPr>
                <w:rFonts w:eastAsia="Times New Roman" w:hAnsi="Times New Roman" w:cs="Times New Roman"/>
              </w:rPr>
            </w:pPr>
            <w:r w:rsidRPr="00EC6E11">
              <w:rPr>
                <w:b/>
              </w:rPr>
              <w:t>Mobility</w:t>
            </w:r>
            <w:r w:rsidRPr="00EC6E11">
              <w:rPr>
                <w:b/>
                <w:spacing w:val="-3"/>
              </w:rPr>
              <w:t xml:space="preserve"> </w:t>
            </w:r>
            <w:r w:rsidRPr="00F6569A">
              <w:rPr>
                <w:b/>
              </w:rPr>
              <w:t>in</w:t>
            </w:r>
            <w:r w:rsidRPr="00F6569A">
              <w:rPr>
                <w:b/>
                <w:spacing w:val="-4"/>
              </w:rPr>
              <w:t xml:space="preserve"> </w:t>
            </w:r>
            <w:r w:rsidRPr="00CE49AD">
              <w:rPr>
                <w:b/>
              </w:rPr>
              <w:t>Soil:</w:t>
            </w:r>
            <w:r w:rsidRPr="00CE49AD">
              <w:rPr>
                <w:b/>
                <w:spacing w:val="-4"/>
              </w:rPr>
              <w:t xml:space="preserve"> </w:t>
            </w:r>
            <w:r w:rsidRPr="00CE49AD">
              <w:t>Not</w:t>
            </w:r>
            <w:r w:rsidRPr="20DEAB6B">
              <w:t xml:space="preserve"> </w:t>
            </w:r>
            <w:r w:rsidRPr="0065135F">
              <w:t>determined.</w:t>
            </w:r>
            <w:r w:rsidRPr="20DEAB6B">
              <w:t xml:space="preserve"> </w:t>
            </w:r>
            <w:r w:rsidRPr="003D0600">
              <w:t>Mobility</w:t>
            </w:r>
            <w:r w:rsidRPr="20DEAB6B">
              <w:t xml:space="preserve"> </w:t>
            </w:r>
            <w:r w:rsidRPr="00246056">
              <w:t>of</w:t>
            </w:r>
            <w:r w:rsidRPr="20DEAB6B">
              <w:t xml:space="preserve"> </w:t>
            </w:r>
            <w:r w:rsidRPr="00246056">
              <w:t>Diphacinone</w:t>
            </w:r>
            <w:r w:rsidRPr="20DEAB6B">
              <w:t xml:space="preserve"> </w:t>
            </w:r>
            <w:r w:rsidRPr="00246056">
              <w:t>in</w:t>
            </w:r>
            <w:r w:rsidRPr="20DEAB6B">
              <w:t xml:space="preserve"> </w:t>
            </w:r>
            <w:r w:rsidRPr="00190E22">
              <w:t>soil</w:t>
            </w:r>
            <w:r w:rsidRPr="20DEAB6B">
              <w:t xml:space="preserve"> </w:t>
            </w:r>
            <w:r w:rsidRPr="00190E22">
              <w:t>is</w:t>
            </w:r>
            <w:r w:rsidRPr="20DEAB6B">
              <w:t xml:space="preserve"> </w:t>
            </w:r>
            <w:r w:rsidRPr="007163AB">
              <w:t>considered</w:t>
            </w:r>
            <w:r w:rsidRPr="20DEAB6B">
              <w:t xml:space="preserve"> </w:t>
            </w:r>
            <w:r w:rsidRPr="007163AB">
              <w:t>to</w:t>
            </w:r>
            <w:r w:rsidRPr="20DEAB6B">
              <w:t xml:space="preserve"> </w:t>
            </w:r>
            <w:r w:rsidRPr="006D6FC7">
              <w:t>be</w:t>
            </w:r>
            <w:r w:rsidRPr="20DEAB6B">
              <w:t xml:space="preserve"> </w:t>
            </w:r>
            <w:r w:rsidRPr="00632EE3">
              <w:t>limited.</w:t>
            </w:r>
          </w:p>
          <w:p w14:paraId="2B787BB3" w14:textId="77777777" w:rsidR="00A96900" w:rsidRDefault="00A96900" w:rsidP="002A2FCA">
            <w:pPr>
              <w:pStyle w:val="TableParagraph"/>
              <w:rPr>
                <w:rFonts w:eastAsia="Times New Roman" w:hAnsi="Times New Roman" w:cs="Times New Roman"/>
              </w:rPr>
            </w:pPr>
            <w:r w:rsidRPr="00EC6E11">
              <w:t>Other adverse effects:</w:t>
            </w:r>
            <w:r w:rsidRPr="20DEAB6B">
              <w:t xml:space="preserve"> </w:t>
            </w:r>
            <w:r w:rsidRPr="00F6569A">
              <w:t>None.</w:t>
            </w:r>
          </w:p>
        </w:tc>
      </w:tr>
    </w:tbl>
    <w:p w14:paraId="334B1F0F" w14:textId="77777777" w:rsidR="00A96900" w:rsidRDefault="00A96900" w:rsidP="002A2FCA">
      <w:pPr>
        <w:rPr>
          <w:lang w:val="en-US"/>
        </w:rPr>
      </w:pPr>
    </w:p>
    <w:tbl>
      <w:tblPr>
        <w:tblW w:w="5000" w:type="pct"/>
        <w:tblCellMar>
          <w:left w:w="0" w:type="dxa"/>
          <w:right w:w="0" w:type="dxa"/>
        </w:tblCellMar>
        <w:tblLook w:val="01E0" w:firstRow="1" w:lastRow="1" w:firstColumn="1" w:lastColumn="1" w:noHBand="0" w:noVBand="0"/>
      </w:tblPr>
      <w:tblGrid>
        <w:gridCol w:w="9010"/>
      </w:tblGrid>
      <w:tr w:rsidR="00A96900" w14:paraId="06821E97" w14:textId="77777777" w:rsidTr="002969E5">
        <w:trPr>
          <w:trHeight w:val="40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63F343EF" w14:textId="77777777" w:rsidR="00A96900" w:rsidRDefault="00A96900" w:rsidP="002A2FCA">
            <w:pPr>
              <w:pStyle w:val="TableParagraph"/>
              <w:rPr>
                <w:rFonts w:eastAsia="Times New Roman" w:hAnsi="Times New Roman" w:cs="Times New Roman"/>
                <w:sz w:val="32"/>
                <w:szCs w:val="32"/>
              </w:rPr>
            </w:pPr>
            <w:r w:rsidRPr="00EC6E11">
              <w:t>SECTION 13. DISPOSAL</w:t>
            </w:r>
            <w:r w:rsidRPr="20DEAB6B">
              <w:t xml:space="preserve"> </w:t>
            </w:r>
            <w:r w:rsidRPr="00F6569A">
              <w:rPr>
                <w:sz w:val="32"/>
                <w:szCs w:val="32"/>
              </w:rPr>
              <w:t>CONSIDERATIONS</w:t>
            </w:r>
          </w:p>
        </w:tc>
      </w:tr>
      <w:tr w:rsidR="00A96900" w14:paraId="1F4C48D7" w14:textId="77777777" w:rsidTr="002969E5">
        <w:trPr>
          <w:trHeight w:val="1817"/>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8DC3682" w14:textId="77777777" w:rsidR="00A96900" w:rsidRDefault="00A96900" w:rsidP="002A2FCA">
            <w:pPr>
              <w:pStyle w:val="TableParagraph"/>
              <w:rPr>
                <w:rFonts w:eastAsia="Times New Roman" w:hAnsi="Times New Roman" w:cs="Times New Roman"/>
              </w:rPr>
            </w:pPr>
            <w:r w:rsidRPr="00EC6E11">
              <w:lastRenderedPageBreak/>
              <w:t>Do not contaminate water, food or feed by storage or</w:t>
            </w:r>
            <w:r w:rsidRPr="20DEAB6B">
              <w:t xml:space="preserve"> </w:t>
            </w:r>
            <w:r w:rsidRPr="00F6569A">
              <w:t>disposal.</w:t>
            </w:r>
          </w:p>
          <w:p w14:paraId="43240726" w14:textId="77777777" w:rsidR="00A96900" w:rsidRDefault="00A96900" w:rsidP="002A2FCA">
            <w:pPr>
              <w:pStyle w:val="TableParagraph"/>
              <w:rPr>
                <w:rFonts w:eastAsia="Times New Roman" w:hAnsi="Times New Roman" w:cs="Times New Roman"/>
              </w:rPr>
            </w:pPr>
            <w:r w:rsidRPr="00EC6E11">
              <w:rPr>
                <w:b/>
              </w:rPr>
              <w:t xml:space="preserve">Pesticide Storage: </w:t>
            </w:r>
            <w:r w:rsidRPr="00EC6E11">
              <w:t>Store only in original container in a cool, dry place inaccessible to children and pets. Keep containers closed and</w:t>
            </w:r>
            <w:r w:rsidRPr="20DEAB6B">
              <w:t xml:space="preserve"> </w:t>
            </w:r>
            <w:r w:rsidRPr="00F6569A">
              <w:t>away from other</w:t>
            </w:r>
            <w:r w:rsidRPr="20DEAB6B">
              <w:t xml:space="preserve"> </w:t>
            </w:r>
            <w:r w:rsidRPr="00CE49AD">
              <w:t>chemicals.</w:t>
            </w:r>
          </w:p>
          <w:p w14:paraId="58330230" w14:textId="77777777" w:rsidR="00A96900" w:rsidRDefault="00A96900" w:rsidP="002A2FCA">
            <w:pPr>
              <w:pStyle w:val="TableParagraph"/>
              <w:rPr>
                <w:rFonts w:eastAsia="Times New Roman" w:hAnsi="Times New Roman" w:cs="Times New Roman"/>
              </w:rPr>
            </w:pPr>
            <w:r w:rsidRPr="00EC6E11">
              <w:rPr>
                <w:b/>
              </w:rPr>
              <w:t xml:space="preserve">Pesticide Disposal: </w:t>
            </w:r>
            <w:r w:rsidRPr="00EC6E11">
              <w:t>Wastes resulting from the use of this product</w:t>
            </w:r>
            <w:r w:rsidRPr="00F6569A">
              <w:t xml:space="preserve"> may be placed in trash or delivered to an approved waste disposal</w:t>
            </w:r>
            <w:r w:rsidRPr="20DEAB6B">
              <w:t xml:space="preserve"> </w:t>
            </w:r>
            <w:r w:rsidRPr="00CE49AD">
              <w:t>facility.</w:t>
            </w:r>
            <w:r w:rsidRPr="20DEAB6B">
              <w:t xml:space="preserve"> </w:t>
            </w:r>
            <w:r w:rsidRPr="0065135F">
              <w:rPr>
                <w:b/>
              </w:rPr>
              <w:t xml:space="preserve">Container Handling: </w:t>
            </w:r>
            <w:r w:rsidRPr="0031608F">
              <w:t>Non-refillable container. Do not reuse or refill this container. [Plastic:] Offer for recycling or reconditioning;</w:t>
            </w:r>
            <w:r w:rsidRPr="20DEAB6B">
              <w:t xml:space="preserve"> </w:t>
            </w:r>
            <w:r w:rsidRPr="00246056">
              <w:t>or</w:t>
            </w:r>
            <w:r w:rsidRPr="20DEAB6B">
              <w:t xml:space="preserve"> </w:t>
            </w:r>
            <w:r w:rsidRPr="00246056">
              <w:t>puncture and dispose of in a sanitary landfill; or by incineration. In most states, burning is not allowed. [Paper:] Dispose of empty</w:t>
            </w:r>
            <w:r w:rsidRPr="20DEAB6B">
              <w:t xml:space="preserve"> </w:t>
            </w:r>
            <w:r w:rsidRPr="00246056">
              <w:t>container by</w:t>
            </w:r>
            <w:r w:rsidRPr="20DEAB6B">
              <w:t xml:space="preserve"> </w:t>
            </w:r>
            <w:r w:rsidRPr="00190E22">
              <w:t>placing</w:t>
            </w:r>
            <w:r w:rsidRPr="20DEAB6B">
              <w:t xml:space="preserve"> </w:t>
            </w:r>
            <w:r w:rsidRPr="00190E22">
              <w:t>in</w:t>
            </w:r>
            <w:r w:rsidRPr="20DEAB6B">
              <w:t xml:space="preserve"> </w:t>
            </w:r>
            <w:r w:rsidRPr="007163AB">
              <w:t>trash,</w:t>
            </w:r>
            <w:r w:rsidRPr="20DEAB6B">
              <w:t xml:space="preserve"> </w:t>
            </w:r>
            <w:r w:rsidRPr="007163AB">
              <w:t>at</w:t>
            </w:r>
            <w:r w:rsidRPr="20DEAB6B">
              <w:t xml:space="preserve"> </w:t>
            </w:r>
            <w:r w:rsidRPr="006D6FC7">
              <w:t>an</w:t>
            </w:r>
            <w:r w:rsidRPr="20DEAB6B">
              <w:t xml:space="preserve"> </w:t>
            </w:r>
            <w:r w:rsidRPr="00632EE3">
              <w:t>approved</w:t>
            </w:r>
            <w:r w:rsidRPr="20DEAB6B">
              <w:t xml:space="preserve"> </w:t>
            </w:r>
            <w:r w:rsidRPr="00632EE3">
              <w:t>waste</w:t>
            </w:r>
            <w:r w:rsidRPr="20DEAB6B">
              <w:t xml:space="preserve"> </w:t>
            </w:r>
            <w:r w:rsidRPr="00F17A52">
              <w:t>disposal</w:t>
            </w:r>
            <w:r w:rsidRPr="20DEAB6B">
              <w:t xml:space="preserve"> </w:t>
            </w:r>
            <w:r w:rsidRPr="00F17A52">
              <w:t>facility</w:t>
            </w:r>
            <w:r w:rsidRPr="20DEAB6B">
              <w:t xml:space="preserve"> </w:t>
            </w:r>
            <w:r w:rsidRPr="006A7E7F">
              <w:t>or</w:t>
            </w:r>
            <w:r w:rsidRPr="20DEAB6B">
              <w:t xml:space="preserve"> </w:t>
            </w:r>
            <w:r w:rsidRPr="006A7E7F">
              <w:t>by</w:t>
            </w:r>
            <w:r w:rsidRPr="20DEAB6B">
              <w:t xml:space="preserve"> </w:t>
            </w:r>
            <w:r w:rsidRPr="00462BEA">
              <w:t>incineration.</w:t>
            </w:r>
            <w:r w:rsidRPr="20DEAB6B">
              <w:t xml:space="preserve"> </w:t>
            </w:r>
            <w:r w:rsidRPr="00A45407">
              <w:t>In</w:t>
            </w:r>
            <w:r w:rsidRPr="20DEAB6B">
              <w:t xml:space="preserve"> </w:t>
            </w:r>
            <w:r w:rsidRPr="00985266">
              <w:t>most</w:t>
            </w:r>
            <w:r w:rsidRPr="20DEAB6B">
              <w:t xml:space="preserve"> </w:t>
            </w:r>
            <w:r w:rsidRPr="0011637A">
              <w:t>states,</w:t>
            </w:r>
            <w:r w:rsidRPr="20DEAB6B">
              <w:t xml:space="preserve"> </w:t>
            </w:r>
            <w:r w:rsidRPr="0034613A">
              <w:t>burning</w:t>
            </w:r>
            <w:r w:rsidRPr="20DEAB6B">
              <w:t xml:space="preserve"> </w:t>
            </w:r>
            <w:r w:rsidRPr="0034613A">
              <w:t>is</w:t>
            </w:r>
            <w:r w:rsidRPr="20DEAB6B">
              <w:t xml:space="preserve"> </w:t>
            </w:r>
            <w:r w:rsidRPr="00262068">
              <w:t>not</w:t>
            </w:r>
            <w:r w:rsidRPr="20DEAB6B">
              <w:t xml:space="preserve"> </w:t>
            </w:r>
            <w:r w:rsidRPr="008C1E3E">
              <w:t>allowed.</w:t>
            </w:r>
          </w:p>
          <w:p w14:paraId="08F44D75" w14:textId="77777777" w:rsidR="00A96900" w:rsidRDefault="00A96900" w:rsidP="002A2FCA">
            <w:pPr>
              <w:pStyle w:val="TableParagraph"/>
            </w:pPr>
          </w:p>
        </w:tc>
      </w:tr>
      <w:tr w:rsidR="00A96900" w14:paraId="40F011F9" w14:textId="77777777" w:rsidTr="002969E5">
        <w:trPr>
          <w:trHeight w:val="422"/>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4C931095" w14:textId="77777777" w:rsidR="00A96900" w:rsidRDefault="00A96900" w:rsidP="002A2FCA">
            <w:pPr>
              <w:pStyle w:val="TableParagraph"/>
              <w:rPr>
                <w:rFonts w:eastAsia="Times New Roman" w:hAnsi="Times New Roman" w:cs="Times New Roman"/>
              </w:rPr>
            </w:pPr>
            <w:r w:rsidRPr="00EC6E11">
              <w:t>SECTION 14. TRANSPORT</w:t>
            </w:r>
            <w:r w:rsidRPr="20DEAB6B">
              <w:t xml:space="preserve"> </w:t>
            </w:r>
            <w:r w:rsidRPr="00F6569A">
              <w:t>INFORMATION</w:t>
            </w:r>
          </w:p>
        </w:tc>
      </w:tr>
      <w:tr w:rsidR="00A96900" w14:paraId="7143684F" w14:textId="77777777" w:rsidTr="002969E5">
        <w:trPr>
          <w:trHeight w:val="254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4EE623C" w14:textId="77777777" w:rsidR="00A96900" w:rsidRDefault="00A96900" w:rsidP="002A2FCA">
            <w:pPr>
              <w:pStyle w:val="TableParagraph"/>
              <w:rPr>
                <w:rFonts w:eastAsia="Times New Roman" w:hAnsi="Times New Roman" w:cs="Times New Roman"/>
              </w:rPr>
            </w:pPr>
            <w:r w:rsidRPr="00EC6E11">
              <w:rPr>
                <w:b/>
              </w:rPr>
              <w:t xml:space="preserve">UN number: </w:t>
            </w:r>
            <w:r w:rsidRPr="00EC6E11">
              <w:t>Not</w:t>
            </w:r>
            <w:r w:rsidRPr="20DEAB6B">
              <w:t xml:space="preserve"> </w:t>
            </w:r>
            <w:r w:rsidRPr="00F6569A">
              <w:t>regulated</w:t>
            </w:r>
          </w:p>
          <w:p w14:paraId="583B7D66" w14:textId="77777777" w:rsidR="00A96900" w:rsidRDefault="00A96900" w:rsidP="002A2FCA">
            <w:pPr>
              <w:pStyle w:val="TableParagraph"/>
              <w:rPr>
                <w:rFonts w:eastAsia="Times New Roman" w:hAnsi="Times New Roman" w:cs="Times New Roman"/>
              </w:rPr>
            </w:pPr>
            <w:r w:rsidRPr="00EC6E11">
              <w:t>UN proper shipping name: Not</w:t>
            </w:r>
            <w:r w:rsidRPr="20DEAB6B">
              <w:t xml:space="preserve"> </w:t>
            </w:r>
            <w:r w:rsidRPr="00F6569A">
              <w:t xml:space="preserve">regulated </w:t>
            </w:r>
            <w:r w:rsidRPr="00CE49AD">
              <w:t>Transport hazard class(es): Not</w:t>
            </w:r>
            <w:r w:rsidRPr="20DEAB6B">
              <w:t xml:space="preserve"> </w:t>
            </w:r>
            <w:r w:rsidRPr="0065135F">
              <w:t xml:space="preserve">regulated </w:t>
            </w:r>
            <w:r w:rsidRPr="0031608F">
              <w:t xml:space="preserve">Packing group : </w:t>
            </w:r>
            <w:r w:rsidRPr="003D0600">
              <w:t>Not</w:t>
            </w:r>
            <w:r w:rsidRPr="20DEAB6B">
              <w:t xml:space="preserve"> </w:t>
            </w:r>
            <w:r w:rsidRPr="00246056">
              <w:t>regulated</w:t>
            </w:r>
            <w:r w:rsidRPr="20DEAB6B">
              <w:t xml:space="preserve"> </w:t>
            </w:r>
            <w:r w:rsidRPr="00246056">
              <w:t>Environmental</w:t>
            </w:r>
            <w:r w:rsidRPr="20DEAB6B">
              <w:t xml:space="preserve"> </w:t>
            </w:r>
            <w:r w:rsidRPr="00246056">
              <w:t>Hazards</w:t>
            </w:r>
          </w:p>
          <w:p w14:paraId="7D469794" w14:textId="77777777" w:rsidR="00A96900" w:rsidRDefault="00A96900" w:rsidP="002A2FCA">
            <w:pPr>
              <w:pStyle w:val="TableParagraph"/>
              <w:rPr>
                <w:rFonts w:eastAsia="Times New Roman" w:hAnsi="Times New Roman" w:cs="Times New Roman"/>
              </w:rPr>
            </w:pPr>
            <w:r w:rsidRPr="00EC6E11">
              <w:rPr>
                <w:b/>
              </w:rPr>
              <w:t>DOT</w:t>
            </w:r>
            <w:r w:rsidRPr="00EC6E11">
              <w:rPr>
                <w:b/>
                <w:spacing w:val="-6"/>
              </w:rPr>
              <w:t xml:space="preserve"> </w:t>
            </w:r>
            <w:r w:rsidRPr="00F6569A">
              <w:rPr>
                <w:b/>
              </w:rPr>
              <w:t>Road/Rail:</w:t>
            </w:r>
            <w:r w:rsidRPr="00F6569A">
              <w:rPr>
                <w:b/>
                <w:spacing w:val="-5"/>
              </w:rPr>
              <w:t xml:space="preserve"> </w:t>
            </w:r>
            <w:r w:rsidRPr="00CE49AD">
              <w:t>Not</w:t>
            </w:r>
            <w:r w:rsidRPr="20DEAB6B">
              <w:t xml:space="preserve"> </w:t>
            </w:r>
            <w:r w:rsidRPr="00CE49AD">
              <w:t>considered</w:t>
            </w:r>
            <w:r w:rsidRPr="20DEAB6B">
              <w:t xml:space="preserve"> </w:t>
            </w:r>
            <w:r w:rsidRPr="0065135F">
              <w:t>hazardous</w:t>
            </w:r>
            <w:r w:rsidRPr="20DEAB6B">
              <w:t xml:space="preserve"> </w:t>
            </w:r>
            <w:r w:rsidRPr="003D0600">
              <w:t>for</w:t>
            </w:r>
            <w:r w:rsidRPr="20DEAB6B">
              <w:t xml:space="preserve"> </w:t>
            </w:r>
            <w:r w:rsidRPr="00246056">
              <w:t>transportation</w:t>
            </w:r>
            <w:r w:rsidRPr="20DEAB6B">
              <w:t xml:space="preserve"> </w:t>
            </w:r>
            <w:r w:rsidRPr="00246056">
              <w:t>via</w:t>
            </w:r>
            <w:r w:rsidRPr="20DEAB6B">
              <w:t xml:space="preserve"> </w:t>
            </w:r>
            <w:r w:rsidRPr="00246056">
              <w:t>road/rail.</w:t>
            </w:r>
          </w:p>
          <w:p w14:paraId="18320DB1" w14:textId="77777777" w:rsidR="00A96900" w:rsidRDefault="00A96900" w:rsidP="002A2FCA">
            <w:pPr>
              <w:pStyle w:val="TableParagraph"/>
              <w:rPr>
                <w:rFonts w:eastAsia="Times New Roman" w:hAnsi="Times New Roman" w:cs="Times New Roman"/>
              </w:rPr>
            </w:pPr>
            <w:r w:rsidRPr="00EC6E11">
              <w:rPr>
                <w:b/>
              </w:rPr>
              <w:t>DOT</w:t>
            </w:r>
            <w:r w:rsidRPr="00EC6E11">
              <w:rPr>
                <w:b/>
                <w:spacing w:val="-5"/>
              </w:rPr>
              <w:t xml:space="preserve"> </w:t>
            </w:r>
            <w:r w:rsidRPr="00F6569A">
              <w:rPr>
                <w:b/>
              </w:rPr>
              <w:t>Maritime:</w:t>
            </w:r>
            <w:r w:rsidRPr="00F6569A">
              <w:rPr>
                <w:b/>
                <w:spacing w:val="-5"/>
              </w:rPr>
              <w:t xml:space="preserve"> </w:t>
            </w:r>
            <w:r w:rsidRPr="00CE49AD">
              <w:t>Not</w:t>
            </w:r>
            <w:r w:rsidRPr="20DEAB6B">
              <w:t xml:space="preserve"> </w:t>
            </w:r>
            <w:r w:rsidRPr="00CE49AD">
              <w:t>considered</w:t>
            </w:r>
            <w:r w:rsidRPr="20DEAB6B">
              <w:t xml:space="preserve"> </w:t>
            </w:r>
            <w:r w:rsidRPr="0065135F">
              <w:t>hazardous</w:t>
            </w:r>
            <w:r w:rsidRPr="20DEAB6B">
              <w:t xml:space="preserve"> </w:t>
            </w:r>
            <w:r w:rsidRPr="003D0600">
              <w:t>for</w:t>
            </w:r>
            <w:r w:rsidRPr="20DEAB6B">
              <w:t xml:space="preserve"> </w:t>
            </w:r>
            <w:r w:rsidRPr="00246056">
              <w:t>transportation</w:t>
            </w:r>
            <w:r w:rsidRPr="20DEAB6B">
              <w:t xml:space="preserve"> </w:t>
            </w:r>
            <w:r w:rsidRPr="00246056">
              <w:t>by</w:t>
            </w:r>
            <w:r w:rsidRPr="20DEAB6B">
              <w:t xml:space="preserve"> </w:t>
            </w:r>
            <w:r w:rsidRPr="00246056">
              <w:t>vessel.</w:t>
            </w:r>
          </w:p>
          <w:p w14:paraId="5343FBC4" w14:textId="77777777" w:rsidR="00A96900" w:rsidRDefault="00A96900" w:rsidP="002A2FCA">
            <w:pPr>
              <w:pStyle w:val="TableParagraph"/>
              <w:rPr>
                <w:rFonts w:eastAsia="Times New Roman" w:hAnsi="Times New Roman" w:cs="Times New Roman"/>
              </w:rPr>
            </w:pPr>
            <w:r w:rsidRPr="00EC6E11">
              <w:rPr>
                <w:b/>
              </w:rPr>
              <w:t xml:space="preserve">DOT Air: </w:t>
            </w:r>
            <w:r w:rsidRPr="00EC6E11">
              <w:t>Not considered hazardous for transportation by</w:t>
            </w:r>
            <w:r w:rsidRPr="20DEAB6B">
              <w:t xml:space="preserve"> </w:t>
            </w:r>
            <w:r w:rsidRPr="00F6569A">
              <w:t>air.</w:t>
            </w:r>
          </w:p>
          <w:p w14:paraId="721E7E71" w14:textId="77777777" w:rsidR="00A96900" w:rsidRDefault="00A96900" w:rsidP="002A2FCA">
            <w:pPr>
              <w:pStyle w:val="TableParagraph"/>
              <w:rPr>
                <w:rFonts w:eastAsia="Times New Roman" w:hAnsi="Times New Roman" w:cs="Times New Roman"/>
              </w:rPr>
            </w:pPr>
            <w:r w:rsidRPr="00EC6E11">
              <w:t>Freight Classification: LTL Class</w:t>
            </w:r>
            <w:r w:rsidRPr="20DEAB6B">
              <w:t xml:space="preserve"> </w:t>
            </w:r>
            <w:r w:rsidRPr="00F6569A">
              <w:t>60</w:t>
            </w:r>
          </w:p>
          <w:p w14:paraId="16E5B901" w14:textId="77777777" w:rsidR="00A96900" w:rsidRDefault="00A96900" w:rsidP="002A2FCA">
            <w:pPr>
              <w:pStyle w:val="TableParagraph"/>
              <w:rPr>
                <w:rFonts w:eastAsia="Times New Roman" w:hAnsi="Times New Roman" w:cs="Times New Roman"/>
              </w:rPr>
            </w:pPr>
            <w:r w:rsidRPr="00EC6E11">
              <w:t>Transport</w:t>
            </w:r>
            <w:r w:rsidRPr="20DEAB6B">
              <w:t xml:space="preserve"> </w:t>
            </w:r>
            <w:r w:rsidRPr="00F6569A">
              <w:t>in</w:t>
            </w:r>
            <w:r w:rsidRPr="20DEAB6B">
              <w:t xml:space="preserve"> </w:t>
            </w:r>
            <w:r w:rsidRPr="00CE49AD">
              <w:t>bulk</w:t>
            </w:r>
            <w:r w:rsidRPr="20DEAB6B">
              <w:t xml:space="preserve"> </w:t>
            </w:r>
            <w:r w:rsidRPr="00CE49AD">
              <w:t>according</w:t>
            </w:r>
            <w:r w:rsidRPr="20DEAB6B">
              <w:t xml:space="preserve"> </w:t>
            </w:r>
            <w:r w:rsidRPr="0065135F">
              <w:t>to</w:t>
            </w:r>
            <w:r w:rsidRPr="20DEAB6B">
              <w:t xml:space="preserve"> </w:t>
            </w:r>
            <w:r w:rsidRPr="003D0600">
              <w:t>Annex</w:t>
            </w:r>
            <w:r w:rsidRPr="20DEAB6B">
              <w:t xml:space="preserve"> </w:t>
            </w:r>
            <w:r w:rsidRPr="00246056">
              <w:t>II</w:t>
            </w:r>
            <w:r w:rsidRPr="20DEAB6B">
              <w:t xml:space="preserve"> </w:t>
            </w:r>
            <w:r w:rsidRPr="00246056">
              <w:t>of</w:t>
            </w:r>
            <w:r w:rsidRPr="20DEAB6B">
              <w:t xml:space="preserve"> </w:t>
            </w:r>
            <w:r w:rsidRPr="00246056">
              <w:t>MARPOL</w:t>
            </w:r>
            <w:r w:rsidRPr="20DEAB6B">
              <w:t xml:space="preserve"> </w:t>
            </w:r>
            <w:r w:rsidRPr="00190E22">
              <w:t>73/78</w:t>
            </w:r>
            <w:r w:rsidRPr="20DEAB6B">
              <w:t xml:space="preserve"> </w:t>
            </w:r>
            <w:r w:rsidRPr="00190E22">
              <w:t>and</w:t>
            </w:r>
            <w:r w:rsidRPr="20DEAB6B">
              <w:t xml:space="preserve"> </w:t>
            </w:r>
            <w:r w:rsidRPr="007163AB">
              <w:t>the</w:t>
            </w:r>
            <w:r w:rsidRPr="20DEAB6B">
              <w:t xml:space="preserve"> </w:t>
            </w:r>
            <w:r w:rsidRPr="007163AB">
              <w:t>IBC</w:t>
            </w:r>
            <w:r w:rsidRPr="20DEAB6B">
              <w:t xml:space="preserve"> </w:t>
            </w:r>
            <w:r w:rsidRPr="006D6FC7">
              <w:t>code:</w:t>
            </w:r>
            <w:r w:rsidRPr="20DEAB6B">
              <w:t xml:space="preserve"> </w:t>
            </w:r>
            <w:r w:rsidRPr="00632EE3">
              <w:t>Not</w:t>
            </w:r>
            <w:r w:rsidRPr="20DEAB6B">
              <w:t xml:space="preserve"> </w:t>
            </w:r>
            <w:r w:rsidRPr="00632EE3">
              <w:t>applicable</w:t>
            </w:r>
          </w:p>
          <w:p w14:paraId="05F709E6" w14:textId="77777777" w:rsidR="00A96900" w:rsidRDefault="00A96900" w:rsidP="002A2FCA">
            <w:pPr>
              <w:pStyle w:val="TableParagraph"/>
              <w:rPr>
                <w:rFonts w:eastAsia="Times New Roman" w:hAnsi="Times New Roman" w:cs="Times New Roman"/>
              </w:rPr>
            </w:pPr>
            <w:r w:rsidRPr="00EC6E11">
              <w:t>Special precautions for user:</w:t>
            </w:r>
            <w:r w:rsidRPr="20DEAB6B">
              <w:t xml:space="preserve"> </w:t>
            </w:r>
            <w:r w:rsidRPr="00F6569A">
              <w:t>None</w:t>
            </w:r>
          </w:p>
        </w:tc>
      </w:tr>
      <w:tr w:rsidR="00A96900" w14:paraId="6D20D07D" w14:textId="77777777" w:rsidTr="002969E5">
        <w:trPr>
          <w:trHeight w:val="360"/>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4205A1E6" w14:textId="77777777" w:rsidR="00A96900" w:rsidRDefault="00A96900" w:rsidP="002A2FCA">
            <w:pPr>
              <w:pStyle w:val="TableParagraph"/>
              <w:rPr>
                <w:rFonts w:eastAsia="Times New Roman" w:hAnsi="Times New Roman" w:cs="Times New Roman"/>
              </w:rPr>
            </w:pPr>
            <w:r w:rsidRPr="00EC6E11">
              <w:t>SECTION 15. REGULATORY INFORMATION</w:t>
            </w:r>
          </w:p>
        </w:tc>
      </w:tr>
      <w:tr w:rsidR="00A96900" w14:paraId="01557F80" w14:textId="77777777" w:rsidTr="002969E5">
        <w:trPr>
          <w:trHeight w:val="392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EEB46BF" w14:textId="77777777" w:rsidR="00A96900" w:rsidRDefault="00A96900" w:rsidP="002A2FCA">
            <w:pPr>
              <w:pStyle w:val="TableParagraph"/>
              <w:rPr>
                <w:rFonts w:eastAsia="Times New Roman" w:hAnsi="Times New Roman" w:cs="Times New Roman"/>
              </w:rPr>
            </w:pPr>
            <w:r w:rsidRPr="00EC6E11">
              <w:t>Safety,</w:t>
            </w:r>
            <w:r w:rsidRPr="20DEAB6B">
              <w:t xml:space="preserve"> </w:t>
            </w:r>
            <w:r w:rsidRPr="00F6569A">
              <w:t>health</w:t>
            </w:r>
            <w:r w:rsidRPr="20DEAB6B">
              <w:t xml:space="preserve"> </w:t>
            </w:r>
            <w:r w:rsidRPr="00CE49AD">
              <w:t>and</w:t>
            </w:r>
            <w:r w:rsidRPr="20DEAB6B">
              <w:t xml:space="preserve"> </w:t>
            </w:r>
            <w:r w:rsidRPr="00CE49AD">
              <w:t>environm</w:t>
            </w:r>
            <w:r w:rsidRPr="0065135F">
              <w:t>ental</w:t>
            </w:r>
            <w:r w:rsidRPr="20DEAB6B">
              <w:t xml:space="preserve"> </w:t>
            </w:r>
            <w:r w:rsidRPr="0031608F">
              <w:t>regulations/legislation</w:t>
            </w:r>
            <w:r w:rsidRPr="20DEAB6B">
              <w:t xml:space="preserve"> </w:t>
            </w:r>
            <w:r w:rsidRPr="00246056">
              <w:t>specific</w:t>
            </w:r>
            <w:r w:rsidRPr="20DEAB6B">
              <w:t xml:space="preserve"> </w:t>
            </w:r>
            <w:r w:rsidRPr="00246056">
              <w:t>for</w:t>
            </w:r>
            <w:r w:rsidRPr="20DEAB6B">
              <w:t xml:space="preserve"> </w:t>
            </w:r>
            <w:r w:rsidRPr="00246056">
              <w:t>the</w:t>
            </w:r>
            <w:r w:rsidRPr="20DEAB6B">
              <w:t xml:space="preserve"> </w:t>
            </w:r>
            <w:r w:rsidRPr="001125C3">
              <w:t>substance</w:t>
            </w:r>
            <w:r w:rsidRPr="20DEAB6B">
              <w:t xml:space="preserve"> </w:t>
            </w:r>
            <w:r w:rsidRPr="00190E22">
              <w:t>or</w:t>
            </w:r>
            <w:r w:rsidRPr="20DEAB6B">
              <w:t xml:space="preserve"> </w:t>
            </w:r>
            <w:r w:rsidRPr="00190E22">
              <w:t>mixture:</w:t>
            </w:r>
          </w:p>
          <w:p w14:paraId="4305C043" w14:textId="77777777" w:rsidR="00A96900" w:rsidRDefault="00A96900" w:rsidP="002A2FCA">
            <w:pPr>
              <w:pStyle w:val="TableParagraph"/>
              <w:rPr>
                <w:rFonts w:eastAsia="Times New Roman" w:hAnsi="Times New Roman" w:cs="Times New Roman"/>
              </w:rPr>
            </w:pPr>
            <w:r w:rsidRPr="00EC6E11">
              <w:rPr>
                <w:b/>
              </w:rPr>
              <w:t>FIFRA:</w:t>
            </w:r>
            <w:r w:rsidRPr="00EC6E11">
              <w:rPr>
                <w:b/>
                <w:spacing w:val="-2"/>
              </w:rPr>
              <w:t xml:space="preserve"> </w:t>
            </w:r>
            <w:r w:rsidRPr="00F6569A">
              <w:t>This</w:t>
            </w:r>
            <w:r w:rsidRPr="20DEAB6B">
              <w:t xml:space="preserve"> </w:t>
            </w:r>
            <w:r w:rsidRPr="00CE49AD">
              <w:t>pesticide</w:t>
            </w:r>
            <w:r w:rsidRPr="20DEAB6B">
              <w:t xml:space="preserve"> </w:t>
            </w:r>
            <w:r w:rsidRPr="00CE49AD">
              <w:t>product</w:t>
            </w:r>
            <w:r w:rsidRPr="20DEAB6B">
              <w:t xml:space="preserve"> </w:t>
            </w:r>
            <w:r w:rsidRPr="0065135F">
              <w:t>is</w:t>
            </w:r>
            <w:r w:rsidRPr="20DEAB6B">
              <w:t xml:space="preserve"> </w:t>
            </w:r>
            <w:r w:rsidRPr="003D0600">
              <w:t>regulated</w:t>
            </w:r>
            <w:r w:rsidRPr="20DEAB6B">
              <w:t xml:space="preserve"> </w:t>
            </w:r>
            <w:r w:rsidRPr="00246056">
              <w:t>by</w:t>
            </w:r>
            <w:r w:rsidRPr="20DEAB6B">
              <w:t xml:space="preserve"> </w:t>
            </w:r>
            <w:r w:rsidRPr="00246056">
              <w:t>the</w:t>
            </w:r>
            <w:r w:rsidRPr="20DEAB6B">
              <w:t xml:space="preserve"> </w:t>
            </w:r>
            <w:r w:rsidRPr="00246056">
              <w:t>United</w:t>
            </w:r>
            <w:r w:rsidRPr="20DEAB6B">
              <w:t xml:space="preserve"> </w:t>
            </w:r>
            <w:r w:rsidRPr="00190E22">
              <w:t>States</w:t>
            </w:r>
            <w:r w:rsidRPr="20DEAB6B">
              <w:t xml:space="preserve"> </w:t>
            </w:r>
            <w:r w:rsidRPr="00190E22">
              <w:t>Environmental</w:t>
            </w:r>
            <w:r w:rsidRPr="20DEAB6B">
              <w:t xml:space="preserve"> </w:t>
            </w:r>
            <w:r w:rsidRPr="007163AB">
              <w:t>Protection</w:t>
            </w:r>
            <w:r w:rsidRPr="20DEAB6B">
              <w:t xml:space="preserve"> </w:t>
            </w:r>
            <w:r w:rsidRPr="007163AB">
              <w:t>Agency</w:t>
            </w:r>
            <w:r w:rsidRPr="20DEAB6B">
              <w:t xml:space="preserve"> </w:t>
            </w:r>
            <w:r w:rsidRPr="006D6FC7">
              <w:t>and</w:t>
            </w:r>
            <w:r w:rsidRPr="20DEAB6B">
              <w:t xml:space="preserve"> </w:t>
            </w:r>
            <w:r w:rsidRPr="00632EE3">
              <w:t>is</w:t>
            </w:r>
            <w:r w:rsidRPr="20DEAB6B">
              <w:t xml:space="preserve"> </w:t>
            </w:r>
            <w:r w:rsidRPr="00632EE3">
              <w:t>subject</w:t>
            </w:r>
            <w:r w:rsidRPr="20DEAB6B">
              <w:t xml:space="preserve"> </w:t>
            </w:r>
            <w:r w:rsidRPr="00F17A52">
              <w:t>to</w:t>
            </w:r>
            <w:r w:rsidRPr="20DEAB6B">
              <w:t xml:space="preserve"> </w:t>
            </w:r>
            <w:r w:rsidRPr="00F17A52">
              <w:t>certain</w:t>
            </w:r>
            <w:r w:rsidRPr="20DEAB6B">
              <w:t xml:space="preserve"> </w:t>
            </w:r>
            <w:r w:rsidRPr="006A7E7F">
              <w:t>labeling</w:t>
            </w:r>
            <w:r w:rsidRPr="20DEAB6B">
              <w:t xml:space="preserve"> </w:t>
            </w:r>
            <w:r w:rsidRPr="00462BEA">
              <w:t>requirements</w:t>
            </w:r>
            <w:r w:rsidRPr="20DEAB6B">
              <w:t xml:space="preserve"> </w:t>
            </w:r>
            <w:r w:rsidRPr="00A45407">
              <w:t>under</w:t>
            </w:r>
            <w:r w:rsidRPr="20DEAB6B">
              <w:t xml:space="preserve"> </w:t>
            </w:r>
            <w:r w:rsidRPr="00985266">
              <w:t>federal</w:t>
            </w:r>
            <w:r w:rsidRPr="20DEAB6B">
              <w:t xml:space="preserve"> </w:t>
            </w:r>
            <w:r w:rsidRPr="0011637A">
              <w:t>pesticide</w:t>
            </w:r>
            <w:r w:rsidRPr="20DEAB6B">
              <w:t xml:space="preserve"> </w:t>
            </w:r>
            <w:r w:rsidRPr="0034613A">
              <w:t>law.</w:t>
            </w:r>
            <w:r w:rsidRPr="20DEAB6B">
              <w:t xml:space="preserve"> </w:t>
            </w:r>
            <w:r w:rsidRPr="0034613A">
              <w:t>These</w:t>
            </w:r>
            <w:r w:rsidRPr="20DEAB6B">
              <w:t xml:space="preserve"> </w:t>
            </w:r>
            <w:r w:rsidRPr="00262068">
              <w:t>requirements</w:t>
            </w:r>
            <w:r w:rsidRPr="20DEAB6B">
              <w:t xml:space="preserve"> </w:t>
            </w:r>
            <w:r w:rsidRPr="008C1E3E">
              <w:t>differ</w:t>
            </w:r>
            <w:r w:rsidRPr="20DEAB6B">
              <w:t xml:space="preserve"> </w:t>
            </w:r>
            <w:r w:rsidRPr="00A54D11">
              <w:t>from</w:t>
            </w:r>
            <w:r w:rsidRPr="20DEAB6B">
              <w:t xml:space="preserve"> </w:t>
            </w:r>
            <w:r w:rsidRPr="000B58A6">
              <w:t>the</w:t>
            </w:r>
            <w:r w:rsidRPr="20DEAB6B">
              <w:t xml:space="preserve"> </w:t>
            </w:r>
            <w:r w:rsidRPr="00373EB5">
              <w:t>classification</w:t>
            </w:r>
            <w:r w:rsidRPr="20DEAB6B">
              <w:t xml:space="preserve"> </w:t>
            </w:r>
            <w:r w:rsidRPr="00837D54">
              <w:t>criteria</w:t>
            </w:r>
            <w:r w:rsidRPr="20DEAB6B">
              <w:t xml:space="preserve"> </w:t>
            </w:r>
            <w:r w:rsidRPr="009229E3">
              <w:t>and</w:t>
            </w:r>
            <w:r w:rsidRPr="20DEAB6B">
              <w:t xml:space="preserve"> </w:t>
            </w:r>
            <w:r w:rsidRPr="00DF0535">
              <w:t>hazard</w:t>
            </w:r>
            <w:r w:rsidRPr="20DEAB6B">
              <w:t xml:space="preserve"> </w:t>
            </w:r>
            <w:r w:rsidRPr="00DF0535">
              <w:t>information</w:t>
            </w:r>
            <w:r w:rsidRPr="20DEAB6B">
              <w:t xml:space="preserve"> </w:t>
            </w:r>
            <w:r w:rsidRPr="00DF0535">
              <w:t>required</w:t>
            </w:r>
            <w:r w:rsidRPr="20DEAB6B">
              <w:t xml:space="preserve"> </w:t>
            </w:r>
            <w:r w:rsidRPr="00FE5910">
              <w:t>for</w:t>
            </w:r>
            <w:r w:rsidRPr="20DEAB6B">
              <w:t xml:space="preserve"> </w:t>
            </w:r>
            <w:r w:rsidRPr="00FE5910">
              <w:t>safety</w:t>
            </w:r>
            <w:r w:rsidRPr="20DEAB6B">
              <w:t xml:space="preserve"> </w:t>
            </w:r>
            <w:r w:rsidRPr="00FE5910">
              <w:t>data</w:t>
            </w:r>
            <w:r w:rsidRPr="20DEAB6B">
              <w:t xml:space="preserve"> </w:t>
            </w:r>
            <w:r w:rsidRPr="002A2FCA">
              <w:t>sheets</w:t>
            </w:r>
            <w:r w:rsidRPr="20DEAB6B">
              <w:t xml:space="preserve"> </w:t>
            </w:r>
            <w:r w:rsidRPr="008E6890">
              <w:t>(SDS),</w:t>
            </w:r>
            <w:r w:rsidRPr="20DEAB6B">
              <w:t xml:space="preserve"> </w:t>
            </w:r>
            <w:r w:rsidRPr="008E6890">
              <w:t>and</w:t>
            </w:r>
            <w:r w:rsidRPr="20DEAB6B">
              <w:t xml:space="preserve"> </w:t>
            </w:r>
            <w:r w:rsidRPr="008E6890">
              <w:t>for</w:t>
            </w:r>
            <w:r w:rsidRPr="20DEAB6B">
              <w:t xml:space="preserve"> </w:t>
            </w:r>
            <w:r w:rsidRPr="008E6890">
              <w:t>workplace</w:t>
            </w:r>
            <w:r w:rsidRPr="20DEAB6B">
              <w:t xml:space="preserve"> </w:t>
            </w:r>
            <w:r w:rsidRPr="008E6890">
              <w:t>labels</w:t>
            </w:r>
            <w:r w:rsidRPr="20DEAB6B">
              <w:t xml:space="preserve"> </w:t>
            </w:r>
            <w:r w:rsidRPr="008E6890">
              <w:t>of</w:t>
            </w:r>
            <w:r w:rsidRPr="20DEAB6B">
              <w:t xml:space="preserve"> </w:t>
            </w:r>
            <w:r w:rsidRPr="008E6890">
              <w:t>non-pesticide</w:t>
            </w:r>
            <w:r w:rsidRPr="20DEAB6B">
              <w:t xml:space="preserve"> </w:t>
            </w:r>
            <w:r w:rsidRPr="008E6890">
              <w:t>chemicals.</w:t>
            </w:r>
            <w:r w:rsidRPr="20DEAB6B">
              <w:t xml:space="preserve"> </w:t>
            </w:r>
            <w:r w:rsidRPr="008E6890">
              <w:t>The</w:t>
            </w:r>
            <w:r w:rsidRPr="20DEAB6B">
              <w:t xml:space="preserve"> </w:t>
            </w:r>
            <w:r w:rsidRPr="008E6890">
              <w:t>safety,</w:t>
            </w:r>
            <w:r w:rsidRPr="20DEAB6B">
              <w:t xml:space="preserve"> </w:t>
            </w:r>
            <w:r w:rsidRPr="008E6890">
              <w:t>health,</w:t>
            </w:r>
            <w:r w:rsidRPr="20DEAB6B">
              <w:t xml:space="preserve"> </w:t>
            </w:r>
            <w:r w:rsidRPr="008E6890">
              <w:t>environmental,</w:t>
            </w:r>
            <w:r w:rsidRPr="20DEAB6B">
              <w:t xml:space="preserve"> </w:t>
            </w:r>
            <w:r w:rsidRPr="008E6890">
              <w:t>and</w:t>
            </w:r>
            <w:r w:rsidRPr="20DEAB6B">
              <w:t xml:space="preserve"> </w:t>
            </w:r>
            <w:r w:rsidRPr="008E6890">
              <w:t>hazard</w:t>
            </w:r>
            <w:r w:rsidRPr="20DEAB6B">
              <w:t xml:space="preserve"> </w:t>
            </w:r>
            <w:r w:rsidRPr="008E6890">
              <w:t>information</w:t>
            </w:r>
            <w:r w:rsidRPr="20DEAB6B">
              <w:t xml:space="preserve"> </w:t>
            </w:r>
            <w:r w:rsidRPr="008E6890">
              <w:t>required</w:t>
            </w:r>
            <w:r w:rsidRPr="20DEAB6B">
              <w:t xml:space="preserve"> </w:t>
            </w:r>
            <w:r w:rsidRPr="008E6890">
              <w:t>on the</w:t>
            </w:r>
            <w:r w:rsidRPr="20DEAB6B">
              <w:t xml:space="preserve"> </w:t>
            </w:r>
            <w:r w:rsidRPr="008E6890">
              <w:t>pesticide</w:t>
            </w:r>
            <w:r w:rsidRPr="20DEAB6B">
              <w:t xml:space="preserve"> </w:t>
            </w:r>
            <w:r w:rsidRPr="008E6890">
              <w:t>label</w:t>
            </w:r>
            <w:r w:rsidRPr="20DEAB6B">
              <w:t xml:space="preserve"> </w:t>
            </w:r>
            <w:r w:rsidRPr="008E6890">
              <w:t>is</w:t>
            </w:r>
            <w:r w:rsidRPr="20DEAB6B">
              <w:t xml:space="preserve"> </w:t>
            </w:r>
            <w:r w:rsidRPr="008E6890">
              <w:t>listed</w:t>
            </w:r>
            <w:r w:rsidRPr="20DEAB6B">
              <w:t xml:space="preserve"> </w:t>
            </w:r>
            <w:r w:rsidRPr="008E6890">
              <w:t>below</w:t>
            </w:r>
            <w:r w:rsidRPr="20DEAB6B">
              <w:t xml:space="preserve"> </w:t>
            </w:r>
            <w:r w:rsidRPr="008E6890">
              <w:t>and</w:t>
            </w:r>
            <w:r w:rsidRPr="20DEAB6B">
              <w:t xml:space="preserve"> </w:t>
            </w:r>
            <w:r w:rsidRPr="008E6890">
              <w:t>reflected</w:t>
            </w:r>
            <w:r w:rsidRPr="20DEAB6B">
              <w:t xml:space="preserve"> </w:t>
            </w:r>
            <w:r w:rsidRPr="008E6890">
              <w:t>throughout</w:t>
            </w:r>
            <w:r w:rsidRPr="20DEAB6B">
              <w:t xml:space="preserve"> </w:t>
            </w:r>
            <w:r w:rsidRPr="008E6890">
              <w:t>this</w:t>
            </w:r>
            <w:r w:rsidRPr="20DEAB6B">
              <w:t xml:space="preserve"> </w:t>
            </w:r>
            <w:r w:rsidRPr="008E6890">
              <w:t>SDS.</w:t>
            </w:r>
            <w:r w:rsidRPr="20DEAB6B">
              <w:t xml:space="preserve"> </w:t>
            </w:r>
            <w:r w:rsidRPr="008E6890">
              <w:t>The</w:t>
            </w:r>
            <w:r w:rsidRPr="20DEAB6B">
              <w:t xml:space="preserve"> </w:t>
            </w:r>
            <w:r w:rsidRPr="008E6890">
              <w:t>pesticide</w:t>
            </w:r>
            <w:r w:rsidRPr="20DEAB6B">
              <w:t xml:space="preserve"> </w:t>
            </w:r>
            <w:r w:rsidRPr="008E6890">
              <w:t>label</w:t>
            </w:r>
            <w:r w:rsidRPr="20DEAB6B">
              <w:t xml:space="preserve"> </w:t>
            </w:r>
            <w:r w:rsidRPr="008E6890">
              <w:t>also</w:t>
            </w:r>
            <w:r w:rsidRPr="20DEAB6B">
              <w:t xml:space="preserve"> </w:t>
            </w:r>
            <w:r w:rsidRPr="008E6890">
              <w:t>includes</w:t>
            </w:r>
            <w:r w:rsidRPr="20DEAB6B">
              <w:t xml:space="preserve"> </w:t>
            </w:r>
            <w:r w:rsidRPr="008E6890">
              <w:t>other</w:t>
            </w:r>
            <w:r w:rsidRPr="20DEAB6B">
              <w:t xml:space="preserve"> </w:t>
            </w:r>
            <w:r w:rsidRPr="008E6890">
              <w:t>important</w:t>
            </w:r>
            <w:r w:rsidRPr="20DEAB6B">
              <w:t xml:space="preserve"> </w:t>
            </w:r>
            <w:r w:rsidRPr="008E6890">
              <w:t>information,</w:t>
            </w:r>
            <w:r w:rsidRPr="20DEAB6B">
              <w:t xml:space="preserve"> </w:t>
            </w:r>
            <w:r w:rsidRPr="008E6890">
              <w:t>including directions for</w:t>
            </w:r>
            <w:r w:rsidRPr="20DEAB6B">
              <w:t xml:space="preserve"> </w:t>
            </w:r>
            <w:r w:rsidRPr="008E6890">
              <w:t>use.</w:t>
            </w:r>
          </w:p>
          <w:p w14:paraId="4EADB0FE" w14:textId="77777777" w:rsidR="00A96900" w:rsidRDefault="00A96900" w:rsidP="002A2FCA">
            <w:pPr>
              <w:pStyle w:val="TableParagraph"/>
              <w:rPr>
                <w:rFonts w:eastAsia="Times New Roman" w:hAnsi="Times New Roman" w:cs="Times New Roman"/>
              </w:rPr>
            </w:pPr>
            <w:r w:rsidRPr="00EC6E11">
              <w:t>Signal Word:</w:t>
            </w:r>
            <w:r w:rsidRPr="20DEAB6B">
              <w:t xml:space="preserve"> </w:t>
            </w:r>
            <w:r w:rsidRPr="00F6569A">
              <w:t>CAUTION</w:t>
            </w:r>
          </w:p>
          <w:p w14:paraId="786BD444" w14:textId="77777777" w:rsidR="00A96900" w:rsidRDefault="00A96900" w:rsidP="002A2FCA">
            <w:pPr>
              <w:pStyle w:val="TableParagraph"/>
              <w:rPr>
                <w:rFonts w:eastAsia="Times New Roman" w:hAnsi="Times New Roman" w:cs="Times New Roman"/>
              </w:rPr>
            </w:pPr>
            <w:r w:rsidRPr="00EC6E11">
              <w:rPr>
                <w:b/>
              </w:rPr>
              <w:t xml:space="preserve">Precautionary Statements: </w:t>
            </w:r>
            <w:r w:rsidRPr="00EC6E11">
              <w:t>Contains the anticoagulant Diphacinone which may cause bleeding if ingested. Harmful if swallowed or</w:t>
            </w:r>
            <w:r w:rsidRPr="20DEAB6B">
              <w:t xml:space="preserve"> </w:t>
            </w:r>
            <w:r w:rsidRPr="00F6569A">
              <w:t>absorbed</w:t>
            </w:r>
            <w:r w:rsidRPr="20DEAB6B">
              <w:t xml:space="preserve"> </w:t>
            </w:r>
            <w:r w:rsidRPr="0065135F">
              <w:t>through the skin. Keep away from children, domestic animals and pets. Do not get in eyes, on skin or on</w:t>
            </w:r>
            <w:r w:rsidRPr="20DEAB6B">
              <w:t xml:space="preserve"> </w:t>
            </w:r>
            <w:r w:rsidRPr="0031608F">
              <w:t>clothing.</w:t>
            </w:r>
          </w:p>
          <w:p w14:paraId="5BBB264B" w14:textId="77777777" w:rsidR="00A96900" w:rsidRDefault="00A96900" w:rsidP="002A2FCA">
            <w:pPr>
              <w:pStyle w:val="TableParagraph"/>
              <w:rPr>
                <w:rFonts w:eastAsia="Times New Roman" w:hAnsi="Times New Roman" w:cs="Times New Roman"/>
              </w:rPr>
            </w:pPr>
            <w:r w:rsidRPr="00EC6E11">
              <w:t>Potential Health</w:t>
            </w:r>
            <w:r w:rsidRPr="20DEAB6B">
              <w:t xml:space="preserve"> </w:t>
            </w:r>
            <w:r w:rsidRPr="00F6569A">
              <w:t>Effects:</w:t>
            </w:r>
          </w:p>
          <w:p w14:paraId="35B8F32C" w14:textId="77777777" w:rsidR="00A96900" w:rsidRDefault="00A96900" w:rsidP="002A2FCA">
            <w:pPr>
              <w:pStyle w:val="TableParagraph"/>
              <w:rPr>
                <w:rFonts w:eastAsia="Times New Roman" w:hAnsi="Times New Roman" w:cs="Times New Roman"/>
              </w:rPr>
            </w:pPr>
            <w:r w:rsidRPr="00EC6E11">
              <w:rPr>
                <w:b/>
              </w:rPr>
              <w:t xml:space="preserve">Eye Contact: </w:t>
            </w:r>
            <w:r w:rsidRPr="00EC6E11">
              <w:t>May cause</w:t>
            </w:r>
            <w:r w:rsidRPr="20DEAB6B">
              <w:t xml:space="preserve"> </w:t>
            </w:r>
            <w:r w:rsidRPr="00F6569A">
              <w:t>irritation</w:t>
            </w:r>
          </w:p>
          <w:p w14:paraId="1355B65B" w14:textId="77777777" w:rsidR="00A96900" w:rsidRDefault="00A96900" w:rsidP="002A2FCA">
            <w:pPr>
              <w:pStyle w:val="TableParagraph"/>
              <w:rPr>
                <w:rFonts w:eastAsia="Times New Roman" w:hAnsi="Times New Roman" w:cs="Times New Roman"/>
              </w:rPr>
            </w:pPr>
            <w:r w:rsidRPr="00EC6E11">
              <w:rPr>
                <w:b/>
              </w:rPr>
              <w:t xml:space="preserve">Skin Contact: </w:t>
            </w:r>
            <w:r w:rsidRPr="00EC6E11">
              <w:t>Non-irritating to the</w:t>
            </w:r>
            <w:r w:rsidRPr="20DEAB6B">
              <w:t xml:space="preserve"> </w:t>
            </w:r>
            <w:r w:rsidRPr="00F6569A">
              <w:t>skin</w:t>
            </w:r>
          </w:p>
          <w:p w14:paraId="5A416C97" w14:textId="77777777" w:rsidR="00A96900" w:rsidRDefault="00A96900" w:rsidP="002A2FCA">
            <w:pPr>
              <w:pStyle w:val="TableParagraph"/>
              <w:rPr>
                <w:rFonts w:eastAsia="Times New Roman" w:hAnsi="Times New Roman" w:cs="Times New Roman"/>
              </w:rPr>
            </w:pPr>
            <w:r w:rsidRPr="00EC6E11">
              <w:rPr>
                <w:b/>
              </w:rPr>
              <w:t xml:space="preserve">Ingestion: </w:t>
            </w:r>
            <w:r w:rsidRPr="00EC6E11">
              <w:t>Harmful if</w:t>
            </w:r>
            <w:r w:rsidRPr="20DEAB6B">
              <w:t xml:space="preserve"> </w:t>
            </w:r>
            <w:r w:rsidRPr="00F6569A">
              <w:t>swallowed</w:t>
            </w:r>
          </w:p>
          <w:p w14:paraId="1AEFCB27" w14:textId="77777777" w:rsidR="00A96900" w:rsidRDefault="00A96900" w:rsidP="002A2FCA">
            <w:pPr>
              <w:pStyle w:val="TableParagraph"/>
            </w:pPr>
          </w:p>
          <w:p w14:paraId="7C515907" w14:textId="77777777" w:rsidR="00A96900" w:rsidRDefault="00A96900" w:rsidP="002A2FCA">
            <w:pPr>
              <w:pStyle w:val="TableParagraph"/>
              <w:rPr>
                <w:rFonts w:eastAsia="Times New Roman" w:hAnsi="Times New Roman" w:cs="Times New Roman"/>
              </w:rPr>
            </w:pPr>
            <w:r w:rsidRPr="00EC6E11">
              <w:rPr>
                <w:b/>
              </w:rPr>
              <w:t>TSCA:</w:t>
            </w:r>
            <w:r w:rsidRPr="00EC6E11">
              <w:rPr>
                <w:b/>
                <w:spacing w:val="-3"/>
              </w:rPr>
              <w:t xml:space="preserve"> </w:t>
            </w:r>
            <w:r w:rsidRPr="00F6569A">
              <w:t>All</w:t>
            </w:r>
            <w:r w:rsidRPr="20DEAB6B">
              <w:t xml:space="preserve"> </w:t>
            </w:r>
            <w:r w:rsidRPr="00CE49AD">
              <w:t>components</w:t>
            </w:r>
            <w:r w:rsidRPr="20DEAB6B">
              <w:t xml:space="preserve"> </w:t>
            </w:r>
            <w:r w:rsidRPr="00CE49AD">
              <w:t>are</w:t>
            </w:r>
            <w:r w:rsidRPr="20DEAB6B">
              <w:t xml:space="preserve"> </w:t>
            </w:r>
            <w:r w:rsidRPr="0065135F">
              <w:t>listed</w:t>
            </w:r>
            <w:r w:rsidRPr="20DEAB6B">
              <w:t xml:space="preserve"> </w:t>
            </w:r>
            <w:r w:rsidRPr="003D0600">
              <w:t>on</w:t>
            </w:r>
            <w:r w:rsidRPr="20DEAB6B">
              <w:t xml:space="preserve"> </w:t>
            </w:r>
            <w:r w:rsidRPr="00246056">
              <w:t>the</w:t>
            </w:r>
            <w:r w:rsidRPr="20DEAB6B">
              <w:t xml:space="preserve"> </w:t>
            </w:r>
            <w:r w:rsidRPr="00246056">
              <w:t>TSCA</w:t>
            </w:r>
            <w:r w:rsidRPr="20DEAB6B">
              <w:t xml:space="preserve"> </w:t>
            </w:r>
            <w:r w:rsidRPr="00246056">
              <w:t>Inventory</w:t>
            </w:r>
            <w:r w:rsidRPr="20DEAB6B">
              <w:t xml:space="preserve"> </w:t>
            </w:r>
            <w:r w:rsidRPr="00190E22">
              <w:t>or</w:t>
            </w:r>
            <w:r w:rsidRPr="20DEAB6B">
              <w:t xml:space="preserve"> </w:t>
            </w:r>
            <w:r w:rsidRPr="00190E22">
              <w:t>are</w:t>
            </w:r>
            <w:r w:rsidRPr="20DEAB6B">
              <w:t xml:space="preserve"> </w:t>
            </w:r>
            <w:r w:rsidRPr="007163AB">
              <w:t>not</w:t>
            </w:r>
            <w:r w:rsidRPr="20DEAB6B">
              <w:t xml:space="preserve"> </w:t>
            </w:r>
            <w:r w:rsidRPr="007163AB">
              <w:t>subject</w:t>
            </w:r>
            <w:r w:rsidRPr="20DEAB6B">
              <w:t xml:space="preserve"> </w:t>
            </w:r>
            <w:r w:rsidRPr="006D6FC7">
              <w:t>to</w:t>
            </w:r>
            <w:r w:rsidRPr="20DEAB6B">
              <w:t xml:space="preserve"> </w:t>
            </w:r>
            <w:r w:rsidRPr="00632EE3">
              <w:t>TSCA</w:t>
            </w:r>
            <w:r w:rsidRPr="20DEAB6B">
              <w:t xml:space="preserve"> </w:t>
            </w:r>
            <w:r w:rsidRPr="00632EE3">
              <w:t>requirements</w:t>
            </w:r>
          </w:p>
          <w:p w14:paraId="57D154C8" w14:textId="77777777" w:rsidR="00A96900" w:rsidRDefault="00A96900" w:rsidP="002A2FCA">
            <w:pPr>
              <w:pStyle w:val="TableParagraph"/>
              <w:rPr>
                <w:rFonts w:eastAsia="Times New Roman" w:hAnsi="Times New Roman" w:cs="Times New Roman"/>
              </w:rPr>
            </w:pPr>
            <w:r w:rsidRPr="00EC6E11">
              <w:t>CERCLA/SARA 313:  Not</w:t>
            </w:r>
            <w:r w:rsidRPr="20DEAB6B">
              <w:t xml:space="preserve"> </w:t>
            </w:r>
            <w:r w:rsidRPr="00F6569A">
              <w:t>listed</w:t>
            </w:r>
          </w:p>
          <w:p w14:paraId="7E45214A" w14:textId="77777777" w:rsidR="00A96900" w:rsidRPr="00CE49AD" w:rsidRDefault="00A96900" w:rsidP="002A2FCA">
            <w:pPr>
              <w:pStyle w:val="TableParagraph"/>
            </w:pPr>
            <w:r w:rsidRPr="00EC6E11">
              <w:t>CERCLA/SARA 302: Not</w:t>
            </w:r>
            <w:r w:rsidRPr="20DEAB6B">
              <w:t xml:space="preserve"> </w:t>
            </w:r>
            <w:r w:rsidRPr="00F6569A">
              <w:t>listed</w:t>
            </w:r>
          </w:p>
          <w:p w14:paraId="33C420E2" w14:textId="77777777" w:rsidR="00951D66" w:rsidRDefault="00951D66" w:rsidP="002A2FCA">
            <w:pPr>
              <w:pStyle w:val="TableParagraph"/>
            </w:pPr>
          </w:p>
          <w:p w14:paraId="14AE6496" w14:textId="40F28AD0" w:rsidR="00951D66" w:rsidRDefault="00951D66" w:rsidP="002A2FCA">
            <w:pPr>
              <w:pStyle w:val="TableParagraph"/>
            </w:pPr>
          </w:p>
        </w:tc>
      </w:tr>
      <w:tr w:rsidR="00A96900" w14:paraId="1BE00A34" w14:textId="77777777" w:rsidTr="002969E5">
        <w:trPr>
          <w:trHeight w:val="506"/>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4808FD08" w14:textId="77777777" w:rsidR="00A96900" w:rsidRDefault="00A96900" w:rsidP="002A2FCA">
            <w:pPr>
              <w:pStyle w:val="TableParagraph"/>
              <w:rPr>
                <w:rFonts w:eastAsia="Times New Roman" w:hAnsi="Times New Roman" w:cs="Times New Roman"/>
              </w:rPr>
            </w:pPr>
            <w:r w:rsidRPr="00EC6E11">
              <w:t>SECTION 16. OTHER INFORMATION</w:t>
            </w:r>
          </w:p>
        </w:tc>
      </w:tr>
      <w:tr w:rsidR="00A96900" w14:paraId="58645E15" w14:textId="77777777" w:rsidTr="002969E5">
        <w:trPr>
          <w:trHeight w:val="3032"/>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CF43A37" w14:textId="77777777" w:rsidR="00A96900" w:rsidRDefault="00A96900" w:rsidP="002A2FCA">
            <w:pPr>
              <w:pStyle w:val="TableParagraph"/>
              <w:rPr>
                <w:rFonts w:eastAsia="Times New Roman" w:hAnsi="Times New Roman" w:cs="Times New Roman"/>
              </w:rPr>
            </w:pPr>
            <w:r w:rsidRPr="00EC6E11">
              <w:lastRenderedPageBreak/>
              <w:t>For</w:t>
            </w:r>
            <w:r w:rsidRPr="20DEAB6B">
              <w:t xml:space="preserve"> </w:t>
            </w:r>
            <w:r w:rsidRPr="00F6569A">
              <w:t>additional</w:t>
            </w:r>
            <w:r w:rsidRPr="20DEAB6B">
              <w:t xml:space="preserve"> </w:t>
            </w:r>
            <w:r w:rsidRPr="00CE49AD">
              <w:t>information,</w:t>
            </w:r>
            <w:r w:rsidRPr="20DEAB6B">
              <w:t xml:space="preserve"> </w:t>
            </w:r>
            <w:r w:rsidRPr="00CE49AD">
              <w:t>please</w:t>
            </w:r>
            <w:r w:rsidRPr="20DEAB6B">
              <w:t xml:space="preserve"> </w:t>
            </w:r>
            <w:r w:rsidRPr="0065135F">
              <w:t>conta</w:t>
            </w:r>
            <w:r w:rsidRPr="0031608F">
              <w:t>ct</w:t>
            </w:r>
            <w:r w:rsidRPr="20DEAB6B">
              <w:t xml:space="preserve"> </w:t>
            </w:r>
            <w:r w:rsidRPr="00246056">
              <w:t>the</w:t>
            </w:r>
            <w:r w:rsidRPr="20DEAB6B">
              <w:t xml:space="preserve"> </w:t>
            </w:r>
            <w:r w:rsidRPr="00246056">
              <w:t>manufacturer</w:t>
            </w:r>
            <w:r w:rsidRPr="20DEAB6B">
              <w:t xml:space="preserve"> </w:t>
            </w:r>
            <w:r w:rsidRPr="00246056">
              <w:t>noted</w:t>
            </w:r>
            <w:r w:rsidRPr="20DEAB6B">
              <w:t xml:space="preserve"> </w:t>
            </w:r>
            <w:r w:rsidRPr="001125C3">
              <w:t>in</w:t>
            </w:r>
            <w:r w:rsidRPr="20DEAB6B">
              <w:t xml:space="preserve"> </w:t>
            </w:r>
            <w:r w:rsidRPr="00190E22">
              <w:t>Section</w:t>
            </w:r>
            <w:r w:rsidRPr="20DEAB6B">
              <w:t xml:space="preserve"> </w:t>
            </w:r>
            <w:r w:rsidRPr="00190E22">
              <w:t>1.</w:t>
            </w:r>
          </w:p>
          <w:p w14:paraId="447135A2" w14:textId="77777777" w:rsidR="002969E5" w:rsidRDefault="002969E5" w:rsidP="002A2FCA">
            <w:pPr>
              <w:pStyle w:val="TableParagraph"/>
              <w:rPr>
                <w:b/>
              </w:rPr>
            </w:pPr>
          </w:p>
          <w:p w14:paraId="46236EF4" w14:textId="77777777" w:rsidR="00A96900" w:rsidRDefault="00A96900" w:rsidP="002A2FCA">
            <w:pPr>
              <w:pStyle w:val="TableParagraph"/>
              <w:rPr>
                <w:rFonts w:eastAsia="Times New Roman" w:hAnsi="Times New Roman" w:cs="Times New Roman"/>
              </w:rPr>
            </w:pPr>
            <w:r w:rsidRPr="00EC6E11">
              <w:rPr>
                <w:b/>
              </w:rPr>
              <w:t xml:space="preserve">Disclaimer: </w:t>
            </w:r>
            <w:r w:rsidRPr="00EC6E11">
              <w:t xml:space="preserve">The information provided in this Safety Data Sheet has been obtained from sources </w:t>
            </w:r>
            <w:r w:rsidRPr="00F6569A">
              <w:t>believed to be reliable. Bell Laboratories,</w:t>
            </w:r>
            <w:r w:rsidRPr="20DEAB6B">
              <w:t xml:space="preserve"> </w:t>
            </w:r>
            <w:r w:rsidRPr="00CE49AD">
              <w:t>Inc.</w:t>
            </w:r>
            <w:r w:rsidRPr="20DEAB6B">
              <w:t xml:space="preserve"> </w:t>
            </w:r>
            <w:r w:rsidRPr="0065135F">
              <w:t>provides</w:t>
            </w:r>
            <w:r w:rsidRPr="20DEAB6B">
              <w:t xml:space="preserve"> </w:t>
            </w:r>
            <w:r w:rsidRPr="0031608F">
              <w:t>no</w:t>
            </w:r>
            <w:r w:rsidRPr="20DEAB6B">
              <w:t xml:space="preserve"> </w:t>
            </w:r>
            <w:r w:rsidRPr="00246056">
              <w:t>warranties;</w:t>
            </w:r>
            <w:r w:rsidRPr="20DEAB6B">
              <w:t xml:space="preserve"> </w:t>
            </w:r>
            <w:r w:rsidRPr="00246056">
              <w:t>either</w:t>
            </w:r>
            <w:r w:rsidRPr="20DEAB6B">
              <w:t xml:space="preserve"> </w:t>
            </w:r>
            <w:r w:rsidRPr="00246056">
              <w:t>expressed</w:t>
            </w:r>
            <w:r w:rsidRPr="20DEAB6B">
              <w:t xml:space="preserve"> </w:t>
            </w:r>
            <w:r w:rsidRPr="001125C3">
              <w:t>or</w:t>
            </w:r>
            <w:r w:rsidRPr="20DEAB6B">
              <w:t xml:space="preserve"> </w:t>
            </w:r>
            <w:r w:rsidRPr="00190E22">
              <w:t>implied,</w:t>
            </w:r>
            <w:r w:rsidRPr="20DEAB6B">
              <w:t xml:space="preserve"> </w:t>
            </w:r>
            <w:r w:rsidRPr="00190E22">
              <w:t>and</w:t>
            </w:r>
            <w:r w:rsidRPr="20DEAB6B">
              <w:t xml:space="preserve"> </w:t>
            </w:r>
            <w:r w:rsidRPr="007163AB">
              <w:t>assumes</w:t>
            </w:r>
            <w:r w:rsidRPr="20DEAB6B">
              <w:t xml:space="preserve"> </w:t>
            </w:r>
            <w:r w:rsidRPr="006D6FC7">
              <w:t>no</w:t>
            </w:r>
            <w:r w:rsidRPr="20DEAB6B">
              <w:t xml:space="preserve"> </w:t>
            </w:r>
            <w:r w:rsidRPr="006D6FC7">
              <w:t>r</w:t>
            </w:r>
            <w:r w:rsidRPr="00632EE3">
              <w:t>esponsibility</w:t>
            </w:r>
            <w:r w:rsidRPr="20DEAB6B">
              <w:t xml:space="preserve"> </w:t>
            </w:r>
            <w:r w:rsidRPr="00632EE3">
              <w:t>for</w:t>
            </w:r>
            <w:r w:rsidRPr="20DEAB6B">
              <w:t xml:space="preserve"> </w:t>
            </w:r>
            <w:r w:rsidRPr="00F17A52">
              <w:t>the</w:t>
            </w:r>
            <w:r w:rsidRPr="20DEAB6B">
              <w:t xml:space="preserve"> </w:t>
            </w:r>
            <w:r w:rsidRPr="006A7E7F">
              <w:t>accuracy</w:t>
            </w:r>
            <w:r w:rsidRPr="20DEAB6B">
              <w:t xml:space="preserve"> </w:t>
            </w:r>
            <w:r w:rsidRPr="006A7E7F">
              <w:t>or</w:t>
            </w:r>
            <w:r w:rsidRPr="20DEAB6B">
              <w:t xml:space="preserve"> </w:t>
            </w:r>
            <w:r w:rsidRPr="006A7E7F">
              <w:t>completeness</w:t>
            </w:r>
            <w:r w:rsidRPr="20DEAB6B">
              <w:t xml:space="preserve"> </w:t>
            </w:r>
            <w:r w:rsidRPr="00462BEA">
              <w:t>of</w:t>
            </w:r>
            <w:r w:rsidRPr="20DEAB6B">
              <w:t xml:space="preserve"> </w:t>
            </w:r>
            <w:r w:rsidRPr="00A45407">
              <w:t>the</w:t>
            </w:r>
            <w:r w:rsidRPr="20DEAB6B">
              <w:t xml:space="preserve"> </w:t>
            </w:r>
            <w:r w:rsidRPr="00515806">
              <w:t>data</w:t>
            </w:r>
            <w:r w:rsidRPr="20DEAB6B">
              <w:t xml:space="preserve"> </w:t>
            </w:r>
            <w:r w:rsidRPr="0034613A">
              <w:t>contained herein. This information is offered for your consideration and investigation. The user is responsible to ensure that they have all current</w:t>
            </w:r>
            <w:r w:rsidRPr="20DEAB6B">
              <w:t xml:space="preserve"> </w:t>
            </w:r>
            <w:r w:rsidRPr="00262068">
              <w:t>data,</w:t>
            </w:r>
            <w:r w:rsidRPr="20DEAB6B">
              <w:t xml:space="preserve"> </w:t>
            </w:r>
            <w:r w:rsidRPr="008C1E3E">
              <w:t>including the approved product label, relevant to their particular</w:t>
            </w:r>
            <w:r w:rsidRPr="20DEAB6B">
              <w:t xml:space="preserve"> </w:t>
            </w:r>
            <w:r w:rsidRPr="00A54D11">
              <w:t>use.</w:t>
            </w:r>
          </w:p>
        </w:tc>
      </w:tr>
    </w:tbl>
    <w:p w14:paraId="1D7A247F" w14:textId="77777777" w:rsidR="00A96900" w:rsidRDefault="00A96900" w:rsidP="002A2FCA">
      <w:pPr>
        <w:rPr>
          <w:lang w:val="en-US"/>
        </w:rPr>
      </w:pPr>
    </w:p>
    <w:p w14:paraId="52099E20" w14:textId="3B329E48" w:rsidR="00A96900" w:rsidRDefault="00A96900" w:rsidP="002A2FCA"/>
    <w:p w14:paraId="1FEEF864" w14:textId="48BECCB7" w:rsidR="00951D66" w:rsidRDefault="00951D66" w:rsidP="002A2FCA"/>
    <w:p w14:paraId="5AC0568E" w14:textId="4EAF068D" w:rsidR="00951D66" w:rsidRDefault="00951D66" w:rsidP="002A2FCA"/>
    <w:p w14:paraId="2B9B3A12" w14:textId="1F9C3C0D" w:rsidR="00951D66" w:rsidRDefault="00951D66" w:rsidP="002A2FCA"/>
    <w:p w14:paraId="47B88AB3" w14:textId="4209D2B3" w:rsidR="00951D66" w:rsidRDefault="00951D66" w:rsidP="002A2FCA"/>
    <w:p w14:paraId="0DE4EC4E" w14:textId="15A2BF4A" w:rsidR="00951D66" w:rsidRDefault="00951D66" w:rsidP="002A2FCA"/>
    <w:p w14:paraId="1F914470" w14:textId="0A0AFE49" w:rsidR="00951D66" w:rsidRDefault="00951D66" w:rsidP="002A2FCA"/>
    <w:p w14:paraId="62C9FB60" w14:textId="37432BE3" w:rsidR="00951D66" w:rsidRDefault="00951D66" w:rsidP="002A2FCA"/>
    <w:p w14:paraId="2CA17A1B" w14:textId="77777777" w:rsidR="0021724C" w:rsidRDefault="0021724C" w:rsidP="002A2FCA"/>
    <w:p w14:paraId="39E82F90" w14:textId="77777777" w:rsidR="0021724C" w:rsidRDefault="0021724C">
      <w:pPr>
        <w:spacing w:after="0" w:line="240" w:lineRule="auto"/>
      </w:pPr>
      <w:r>
        <w:br w:type="page"/>
      </w:r>
    </w:p>
    <w:p w14:paraId="2FC6B694" w14:textId="77777777" w:rsidR="007C6B01" w:rsidRDefault="007C6B01" w:rsidP="0021724C">
      <w:pPr>
        <w:pStyle w:val="Heading3"/>
        <w:sectPr w:rsidR="007C6B01" w:rsidSect="00EC6E11">
          <w:footerReference w:type="default" r:id="rId22"/>
          <w:pgSz w:w="11906" w:h="16838"/>
          <w:pgMar w:top="1440" w:right="1440" w:bottom="1440" w:left="1440" w:header="708" w:footer="708" w:gutter="0"/>
          <w:cols w:space="708"/>
          <w:docGrid w:linePitch="360"/>
        </w:sectPr>
      </w:pPr>
    </w:p>
    <w:p w14:paraId="5AE76A35" w14:textId="77777777" w:rsidR="007E5647" w:rsidRDefault="00072E7C" w:rsidP="007E5647">
      <w:pPr>
        <w:pStyle w:val="Heading2"/>
      </w:pPr>
      <w:bookmarkStart w:id="1003" w:name="_Toc490987245"/>
      <w:bookmarkStart w:id="1004" w:name="_Toc490992213"/>
      <w:bookmarkStart w:id="1005" w:name="_Toc491017551"/>
      <w:bookmarkStart w:id="1006" w:name="_Toc490994837"/>
      <w:bookmarkStart w:id="1007" w:name="_Toc490997771"/>
      <w:bookmarkStart w:id="1008" w:name="_Toc490999682"/>
      <w:bookmarkStart w:id="1009" w:name="_Toc491010082"/>
      <w:bookmarkStart w:id="1010" w:name="_Toc491000564"/>
      <w:r w:rsidRPr="00EC6E11">
        <w:lastRenderedPageBreak/>
        <w:t>Appendix 2</w:t>
      </w:r>
      <w:r w:rsidR="003F6C03" w:rsidRPr="00EC6E11">
        <w:t xml:space="preserve"> </w:t>
      </w:r>
      <w:r w:rsidRPr="00F6569A">
        <w:t xml:space="preserve"> DITRAC D-50 Label</w:t>
      </w:r>
      <w:bookmarkEnd w:id="1003"/>
      <w:bookmarkEnd w:id="1004"/>
      <w:bookmarkEnd w:id="1005"/>
      <w:bookmarkEnd w:id="1006"/>
      <w:bookmarkEnd w:id="1007"/>
      <w:bookmarkEnd w:id="1008"/>
      <w:bookmarkEnd w:id="1009"/>
      <w:bookmarkEnd w:id="1010"/>
    </w:p>
    <w:p w14:paraId="100C167A" w14:textId="00E7E276" w:rsidR="00D229F1" w:rsidRDefault="007C6B01" w:rsidP="007E5647">
      <w:r>
        <w:object w:dxaOrig="9504" w:dyaOrig="9024" w14:anchorId="1E5F41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6.75pt;height:492.75pt" o:ole="">
            <v:imagedata r:id="rId23" o:title=""/>
          </v:shape>
          <o:OLEObject Type="Embed" ProgID="AcroExch.Document.DC" ShapeID="_x0000_i1025" DrawAspect="Content" ObjectID="_1565069691" r:id="rId24"/>
        </w:object>
      </w:r>
    </w:p>
    <w:p w14:paraId="79C2B9FF" w14:textId="0D96E995" w:rsidR="00072E7C" w:rsidRDefault="00DF00A1" w:rsidP="00D229F1">
      <w:r>
        <w:object w:dxaOrig="9504" w:dyaOrig="9024" w14:anchorId="07508673">
          <v:shape id="_x0000_i1026" type="#_x0000_t75" style="width:516.75pt;height:492.75pt" o:ole="">
            <v:imagedata r:id="rId23" o:title=""/>
          </v:shape>
          <o:OLEObject Type="Embed" ProgID="AcroExch.Document.DC" ShapeID="_x0000_i1026" DrawAspect="Content" ObjectID="_1565069692" r:id="rId25"/>
        </w:object>
      </w:r>
    </w:p>
    <w:p w14:paraId="3E666698" w14:textId="77777777" w:rsidR="00072E7C" w:rsidRDefault="00072E7C">
      <w:pPr>
        <w:spacing w:after="0" w:line="240" w:lineRule="auto"/>
      </w:pPr>
    </w:p>
    <w:p w14:paraId="0BDBB0AC" w14:textId="77777777" w:rsidR="007C6B01" w:rsidRDefault="007C6B01">
      <w:pPr>
        <w:spacing w:after="0" w:line="240" w:lineRule="auto"/>
        <w:rPr>
          <w:rFonts w:asciiTheme="minorHAnsi" w:eastAsia="Times New Roman" w:hAnsiTheme="minorHAnsi"/>
          <w:b/>
          <w:bCs/>
          <w:szCs w:val="22"/>
          <w:lang w:val="en-US" w:eastAsia="x-none"/>
        </w:rPr>
      </w:pPr>
      <w:r>
        <w:br w:type="page"/>
      </w:r>
    </w:p>
    <w:p w14:paraId="66465660" w14:textId="77777777" w:rsidR="0063295C" w:rsidRDefault="00B1255A" w:rsidP="00E414F3">
      <w:pPr>
        <w:pStyle w:val="Heading2"/>
      </w:pPr>
      <w:bookmarkStart w:id="1011" w:name="_Toc490987246"/>
      <w:bookmarkStart w:id="1012" w:name="_Toc490992214"/>
      <w:bookmarkStart w:id="1013" w:name="_Toc491017552"/>
      <w:bookmarkStart w:id="1014" w:name="_Toc490994838"/>
      <w:bookmarkStart w:id="1015" w:name="_Toc490997772"/>
      <w:bookmarkStart w:id="1016" w:name="_Toc490999683"/>
      <w:bookmarkStart w:id="1017" w:name="_Toc491010083"/>
      <w:bookmarkStart w:id="1018" w:name="_Toc491000565"/>
      <w:r w:rsidRPr="03C6B46C">
        <w:lastRenderedPageBreak/>
        <w:t>Appendix 3</w:t>
      </w:r>
      <w:r w:rsidR="001A3EA4">
        <w:t>. Helicopter Safety Plan</w:t>
      </w:r>
      <w:bookmarkEnd w:id="1011"/>
      <w:bookmarkEnd w:id="1012"/>
      <w:bookmarkEnd w:id="1013"/>
      <w:bookmarkEnd w:id="1014"/>
      <w:bookmarkEnd w:id="1015"/>
      <w:bookmarkEnd w:id="1016"/>
      <w:bookmarkEnd w:id="1017"/>
      <w:bookmarkEnd w:id="1018"/>
      <w:r w:rsidR="0063295C">
        <w:t xml:space="preserve"> </w:t>
      </w:r>
    </w:p>
    <w:p w14:paraId="51617F69" w14:textId="77777777" w:rsidR="00FA0850" w:rsidRPr="00FA0850" w:rsidRDefault="00FA0850" w:rsidP="00A13E2C">
      <w:pPr>
        <w:spacing w:after="0" w:line="240" w:lineRule="auto"/>
        <w:rPr>
          <w:rFonts w:ascii="Cambria" w:eastAsia="Times New Roman" w:hAnsi="Cambria"/>
          <w:sz w:val="24"/>
          <w:szCs w:val="22"/>
          <w:lang w:val="en-US"/>
        </w:rPr>
      </w:pPr>
    </w:p>
    <w:p w14:paraId="2461B10B" w14:textId="77777777" w:rsidR="00FA0850" w:rsidRPr="003E639A" w:rsidRDefault="00FA0850" w:rsidP="00A13E2C">
      <w:pPr>
        <w:spacing w:after="0" w:line="240" w:lineRule="auto"/>
        <w:rPr>
          <w:rFonts w:asciiTheme="minorHAnsi" w:eastAsia="Times New Roman" w:hAnsiTheme="minorHAnsi"/>
          <w:lang w:val="en-US"/>
        </w:rPr>
      </w:pPr>
      <w:r w:rsidRPr="2B5A61F6">
        <w:rPr>
          <w:rFonts w:asciiTheme="minorHAnsi" w:eastAsia="Times New Roman" w:hAnsiTheme="minorHAnsi"/>
          <w:lang w:val="en-US"/>
        </w:rPr>
        <w:t xml:space="preserve">Helicopter operations for this project are considered high risk. </w:t>
      </w:r>
    </w:p>
    <w:p w14:paraId="52D1BAED" w14:textId="77777777" w:rsidR="00FA0850" w:rsidRPr="003E639A" w:rsidRDefault="00FA0850" w:rsidP="00A13E2C">
      <w:pPr>
        <w:spacing w:after="0" w:line="240" w:lineRule="auto"/>
        <w:rPr>
          <w:rFonts w:asciiTheme="minorHAnsi" w:eastAsia="Times New Roman" w:hAnsiTheme="minorHAnsi"/>
          <w:szCs w:val="22"/>
          <w:lang w:val="en-US"/>
        </w:rPr>
      </w:pPr>
    </w:p>
    <w:p w14:paraId="52FCFE52" w14:textId="77777777" w:rsidR="00FA0850" w:rsidRPr="003E639A" w:rsidRDefault="00FA0850" w:rsidP="00A13E2C">
      <w:pPr>
        <w:spacing w:after="0" w:line="240" w:lineRule="auto"/>
        <w:rPr>
          <w:rFonts w:asciiTheme="minorHAnsi" w:eastAsia="Times New Roman" w:hAnsiTheme="minorHAnsi"/>
          <w:lang w:val="en-US"/>
        </w:rPr>
      </w:pPr>
      <w:r w:rsidRPr="2B5A61F6">
        <w:rPr>
          <w:rFonts w:asciiTheme="minorHAnsi" w:eastAsia="Times New Roman" w:hAnsiTheme="minorHAnsi"/>
          <w:lang w:val="en-US"/>
        </w:rPr>
        <w:t xml:space="preserve">Helicopter safety is the responsibility of every individual on the project. However mechanical safety of the helicopter is the responsibility of the helicopter vendor and flight safety is the responsibility of the pilot. The </w:t>
      </w:r>
      <w:r w:rsidR="002E7BDE" w:rsidRPr="2B5A61F6">
        <w:rPr>
          <w:rFonts w:asciiTheme="minorHAnsi" w:eastAsia="Times New Roman" w:hAnsiTheme="minorHAnsi"/>
          <w:i/>
          <w:lang w:val="en-US"/>
        </w:rPr>
        <w:t>Baiting Operations Chief</w:t>
      </w:r>
      <w:r w:rsidRPr="2B5A61F6">
        <w:rPr>
          <w:rFonts w:asciiTheme="minorHAnsi" w:eastAsia="Times New Roman" w:hAnsiTheme="minorHAnsi"/>
          <w:lang w:val="en-US"/>
        </w:rPr>
        <w:t xml:space="preserve"> (</w:t>
      </w:r>
      <w:r w:rsidR="002E7BDE" w:rsidRPr="2B5A61F6">
        <w:rPr>
          <w:rFonts w:asciiTheme="minorHAnsi" w:eastAsia="Times New Roman" w:hAnsiTheme="minorHAnsi"/>
          <w:lang w:val="en-US"/>
        </w:rPr>
        <w:t>BOC</w:t>
      </w:r>
      <w:r w:rsidRPr="2B5A61F6">
        <w:rPr>
          <w:rFonts w:asciiTheme="minorHAnsi" w:eastAsia="Times New Roman" w:hAnsiTheme="minorHAnsi"/>
          <w:lang w:val="en-US"/>
        </w:rPr>
        <w:t xml:space="preserve">) will manage personnel safety, and other potential risks to the helicopter and pilot, in and around the helicopter </w:t>
      </w:r>
      <w:r w:rsidR="00A13E2C" w:rsidRPr="2B5A61F6">
        <w:rPr>
          <w:rFonts w:asciiTheme="minorHAnsi" w:eastAsia="Times New Roman" w:hAnsiTheme="minorHAnsi"/>
          <w:lang w:val="en-US"/>
        </w:rPr>
        <w:t>landing zone(LZ) , i.e. the Niihau Operational Area</w:t>
      </w:r>
      <w:r w:rsidRPr="2B5A61F6">
        <w:rPr>
          <w:rFonts w:asciiTheme="minorHAnsi" w:eastAsia="Times New Roman" w:hAnsiTheme="minorHAnsi"/>
          <w:lang w:val="en-US"/>
        </w:rPr>
        <w:t xml:space="preserve"> including  the bait loading site and refueling site. The </w:t>
      </w:r>
      <w:r w:rsidR="002E7BDE" w:rsidRPr="2B5A61F6">
        <w:rPr>
          <w:rFonts w:asciiTheme="minorHAnsi" w:eastAsia="Times New Roman" w:hAnsiTheme="minorHAnsi"/>
          <w:lang w:val="en-US"/>
        </w:rPr>
        <w:t>BOC</w:t>
      </w:r>
      <w:r w:rsidRPr="2B5A61F6">
        <w:rPr>
          <w:rFonts w:asciiTheme="minorHAnsi" w:eastAsia="Times New Roman" w:hAnsiTheme="minorHAnsi"/>
          <w:lang w:val="en-US"/>
        </w:rPr>
        <w:t xml:space="preserve"> will delegate specific safety management tasks to other individuals where needed and will be supported by the pilot.  </w:t>
      </w:r>
    </w:p>
    <w:p w14:paraId="4EB58307" w14:textId="77777777" w:rsidR="00FA0850" w:rsidRPr="003E639A" w:rsidRDefault="00FA0850" w:rsidP="00A13E2C">
      <w:pPr>
        <w:spacing w:after="0" w:line="240" w:lineRule="auto"/>
        <w:rPr>
          <w:rFonts w:asciiTheme="minorHAnsi" w:eastAsia="Times New Roman" w:hAnsiTheme="minorHAnsi"/>
          <w:szCs w:val="22"/>
          <w:lang w:val="en-US"/>
        </w:rPr>
      </w:pPr>
    </w:p>
    <w:p w14:paraId="24708B52" w14:textId="77777777" w:rsidR="00FA0850" w:rsidRPr="003E639A" w:rsidRDefault="00FA0850" w:rsidP="00A13E2C">
      <w:pPr>
        <w:spacing w:after="0" w:line="240" w:lineRule="auto"/>
        <w:rPr>
          <w:rFonts w:asciiTheme="minorHAnsi" w:eastAsia="Times New Roman" w:hAnsiTheme="minorHAnsi"/>
          <w:lang w:val="en-US"/>
        </w:rPr>
      </w:pPr>
      <w:r w:rsidRPr="2B5A61F6">
        <w:rPr>
          <w:rFonts w:asciiTheme="minorHAnsi" w:eastAsia="Times New Roman" w:hAnsiTheme="minorHAnsi"/>
          <w:lang w:val="en-US"/>
        </w:rPr>
        <w:t xml:space="preserve">Unless specified otherwise this plan relates solely to the aerial baiting operations to be undertaken by </w:t>
      </w:r>
      <w:r w:rsidR="00A13E2C" w:rsidRPr="2B5A61F6">
        <w:rPr>
          <w:rFonts w:asciiTheme="minorHAnsi" w:eastAsia="Times New Roman" w:hAnsiTheme="minorHAnsi"/>
          <w:lang w:val="en-US"/>
        </w:rPr>
        <w:t>the Aerial Operator.</w:t>
      </w:r>
      <w:r w:rsidRPr="2B5A61F6">
        <w:rPr>
          <w:rFonts w:asciiTheme="minorHAnsi" w:eastAsia="Times New Roman" w:hAnsiTheme="minorHAnsi"/>
          <w:lang w:val="en-US"/>
        </w:rPr>
        <w:t xml:space="preserve"> Passenger transport operations undertaken by Niihau helicopters will be covered under the safety procedures established by that operator.  </w:t>
      </w:r>
    </w:p>
    <w:p w14:paraId="0C9D9239" w14:textId="77777777" w:rsidR="00FA0850" w:rsidRPr="00EC6E11" w:rsidRDefault="00FA0850" w:rsidP="003E639A">
      <w:pPr>
        <w:pStyle w:val="Heading3"/>
        <w:rPr>
          <w:rFonts w:ascii="Cambria" w:hAnsi="Cambria"/>
          <w:b w:val="0"/>
          <w:sz w:val="24"/>
          <w:szCs w:val="24"/>
        </w:rPr>
      </w:pPr>
      <w:bookmarkStart w:id="1019" w:name="_Toc490987247"/>
      <w:bookmarkStart w:id="1020" w:name="_Toc490992215"/>
      <w:bookmarkStart w:id="1021" w:name="_Toc491017553"/>
      <w:bookmarkStart w:id="1022" w:name="_Toc490994839"/>
      <w:bookmarkStart w:id="1023" w:name="_Toc490997773"/>
      <w:bookmarkStart w:id="1024" w:name="_Toc490999684"/>
      <w:bookmarkStart w:id="1025" w:name="_Toc491010084"/>
      <w:bookmarkStart w:id="1026" w:name="_Toc491000566"/>
      <w:r w:rsidRPr="003E639A">
        <w:t>Lehua Helicopter Operations – Supporting Documents</w:t>
      </w:r>
      <w:bookmarkEnd w:id="1019"/>
      <w:bookmarkEnd w:id="1020"/>
      <w:bookmarkEnd w:id="1021"/>
      <w:bookmarkEnd w:id="1022"/>
      <w:bookmarkEnd w:id="1023"/>
      <w:bookmarkEnd w:id="1024"/>
      <w:bookmarkEnd w:id="1025"/>
      <w:bookmarkEnd w:id="1026"/>
    </w:p>
    <w:p w14:paraId="13FF487C" w14:textId="77777777" w:rsidR="00A13E2C" w:rsidRPr="003E639A" w:rsidRDefault="00A13E2C" w:rsidP="002F6521">
      <w:pPr>
        <w:numPr>
          <w:ilvl w:val="0"/>
          <w:numId w:val="31"/>
        </w:numPr>
        <w:spacing w:after="0" w:line="240" w:lineRule="auto"/>
        <w:ind w:left="630" w:hanging="558"/>
        <w:contextualSpacing/>
        <w:rPr>
          <w:rFonts w:asciiTheme="minorHAnsi" w:eastAsia="Times New Roman" w:hAnsiTheme="minorHAnsi"/>
          <w:lang w:val="en-US"/>
        </w:rPr>
      </w:pPr>
      <w:r w:rsidRPr="2B5A61F6">
        <w:rPr>
          <w:rFonts w:asciiTheme="minorHAnsi" w:eastAsia="Times New Roman" w:hAnsiTheme="minorHAnsi"/>
          <w:b/>
          <w:lang w:val="en-US"/>
        </w:rPr>
        <w:t>Aerial Operator’s Safety Plan</w:t>
      </w:r>
    </w:p>
    <w:p w14:paraId="49AC838C" w14:textId="3004CD90" w:rsidR="00A13E2C" w:rsidRPr="003E639A" w:rsidRDefault="00A13E2C" w:rsidP="00FE26A0">
      <w:pPr>
        <w:spacing w:after="0" w:line="240" w:lineRule="auto"/>
        <w:ind w:left="630"/>
        <w:contextualSpacing/>
        <w:rPr>
          <w:rFonts w:asciiTheme="minorHAnsi" w:eastAsia="Times New Roman" w:hAnsiTheme="minorHAnsi"/>
          <w:lang w:val="en-US"/>
        </w:rPr>
      </w:pPr>
      <w:r w:rsidRPr="2B5A61F6">
        <w:rPr>
          <w:rFonts w:asciiTheme="minorHAnsi" w:eastAsia="Times New Roman" w:hAnsiTheme="minorHAnsi"/>
          <w:lang w:val="en-US"/>
        </w:rPr>
        <w:t>The helicopter vendor will provide their Standard Operating Safety Procedures for helicopter safety management and emergency response during the operations. All safety protocols and procedures will follow the Operator’s FAA operating specifications for th</w:t>
      </w:r>
      <w:r w:rsidR="00FE26A0" w:rsidRPr="2B5A61F6">
        <w:rPr>
          <w:rFonts w:asciiTheme="minorHAnsi" w:eastAsia="Times New Roman" w:hAnsiTheme="minorHAnsi"/>
          <w:lang w:val="en-US"/>
        </w:rPr>
        <w:t xml:space="preserve">is project. </w:t>
      </w:r>
    </w:p>
    <w:p w14:paraId="7A3F639A" w14:textId="77777777" w:rsidR="00A13E2C" w:rsidRPr="00FA0850" w:rsidRDefault="00A13E2C" w:rsidP="00A13E2C">
      <w:pPr>
        <w:spacing w:line="240" w:lineRule="auto"/>
        <w:rPr>
          <w:rFonts w:ascii="Cambria" w:eastAsia="Times New Roman" w:hAnsi="Cambria"/>
          <w:sz w:val="24"/>
          <w:szCs w:val="22"/>
          <w:lang w:val="en-US"/>
        </w:rPr>
      </w:pPr>
    </w:p>
    <w:p w14:paraId="6CDD11AA" w14:textId="77777777" w:rsidR="00FA0850" w:rsidRPr="00FA0850" w:rsidRDefault="00A13E2C" w:rsidP="00A13E2C">
      <w:pPr>
        <w:spacing w:line="240" w:lineRule="auto"/>
        <w:rPr>
          <w:rFonts w:ascii="Cambria" w:eastAsia="Times New Roman" w:hAnsi="Cambria"/>
          <w:sz w:val="24"/>
          <w:szCs w:val="22"/>
          <w:lang w:val="en-US"/>
        </w:rPr>
      </w:pPr>
      <w:r w:rsidRPr="00FA0850">
        <w:rPr>
          <w:rFonts w:ascii="Cambria" w:eastAsia="Times New Roman" w:hAnsi="Cambria"/>
          <w:noProof/>
          <w:sz w:val="24"/>
          <w:szCs w:val="22"/>
          <w:lang w:val="en-US"/>
        </w:rPr>
        <mc:AlternateContent>
          <mc:Choice Requires="wps">
            <w:drawing>
              <wp:inline distT="0" distB="0" distL="0" distR="0" wp14:anchorId="0B292718" wp14:editId="44CD685C">
                <wp:extent cx="3952875" cy="2552700"/>
                <wp:effectExtent l="28575" t="28575" r="28575" b="28575"/>
                <wp:docPr id="12054841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2875" cy="2552700"/>
                        </a:xfrm>
                        <a:prstGeom prst="rect">
                          <a:avLst/>
                        </a:prstGeom>
                        <a:solidFill>
                          <a:srgbClr val="EEECE1">
                            <a:lumMod val="100000"/>
                            <a:lumOff val="0"/>
                          </a:srgbClr>
                        </a:solidFill>
                        <a:ln w="57150" cmpd="thickThin">
                          <a:solidFill>
                            <a:srgbClr val="000000"/>
                          </a:solidFill>
                          <a:miter lim="800000"/>
                          <a:headEnd/>
                          <a:tailEnd/>
                        </a:ln>
                      </wps:spPr>
                      <wps:txbx>
                        <w:txbxContent>
                          <w:p w14:paraId="73D3224F" w14:textId="77777777" w:rsidR="00634A0E" w:rsidRPr="006B2BC1" w:rsidRDefault="00634A0E" w:rsidP="00A13E2C">
                            <w:pPr>
                              <w:jc w:val="center"/>
                              <w:rPr>
                                <w:rFonts w:ascii="Arial" w:hAnsi="Arial" w:cs="Arial"/>
                                <w:sz w:val="28"/>
                                <w:szCs w:val="28"/>
                              </w:rPr>
                            </w:pPr>
                            <w:r w:rsidRPr="006B2BC1">
                              <w:rPr>
                                <w:rFonts w:ascii="Arial" w:hAnsi="Arial" w:cs="Arial"/>
                                <w:b/>
                                <w:sz w:val="28"/>
                                <w:szCs w:val="28"/>
                              </w:rPr>
                              <w:t>Five Steps to a Safe Flight</w:t>
                            </w:r>
                          </w:p>
                          <w:p w14:paraId="05D838D9" w14:textId="77777777" w:rsidR="00634A0E" w:rsidRPr="00855666" w:rsidRDefault="00634A0E" w:rsidP="00A13E2C">
                            <w:pPr>
                              <w:spacing w:after="0"/>
                              <w:rPr>
                                <w:rFonts w:ascii="Arial" w:hAnsi="Arial" w:cs="Arial"/>
                                <w:szCs w:val="24"/>
                              </w:rPr>
                            </w:pPr>
                            <w:r w:rsidRPr="00855666">
                              <w:rPr>
                                <w:rFonts w:ascii="Arial" w:hAnsi="Arial" w:cs="Arial"/>
                                <w:szCs w:val="24"/>
                              </w:rPr>
                              <w:t>1. Pilot/Aircraft Data Card – Approved and Current</w:t>
                            </w:r>
                          </w:p>
                          <w:p w14:paraId="530991F5" w14:textId="77777777" w:rsidR="00634A0E" w:rsidRPr="00855666" w:rsidRDefault="00634A0E" w:rsidP="00A13E2C">
                            <w:pPr>
                              <w:spacing w:after="0"/>
                              <w:rPr>
                                <w:rFonts w:ascii="Arial" w:hAnsi="Arial" w:cs="Arial"/>
                                <w:szCs w:val="24"/>
                              </w:rPr>
                            </w:pPr>
                            <w:r w:rsidRPr="00855666">
                              <w:rPr>
                                <w:rFonts w:ascii="Arial" w:hAnsi="Arial" w:cs="Arial"/>
                                <w:szCs w:val="24"/>
                              </w:rPr>
                              <w:t>2. Flight Plan/Flight Following Initiated</w:t>
                            </w:r>
                          </w:p>
                          <w:p w14:paraId="31313587" w14:textId="77777777" w:rsidR="00634A0E" w:rsidRPr="00855666" w:rsidRDefault="00634A0E" w:rsidP="00A13E2C">
                            <w:pPr>
                              <w:spacing w:after="0"/>
                              <w:rPr>
                                <w:rFonts w:ascii="Arial" w:hAnsi="Arial" w:cs="Arial"/>
                                <w:szCs w:val="24"/>
                              </w:rPr>
                            </w:pPr>
                            <w:r w:rsidRPr="00855666">
                              <w:rPr>
                                <w:rFonts w:ascii="Arial" w:hAnsi="Arial" w:cs="Arial"/>
                                <w:szCs w:val="24"/>
                              </w:rPr>
                              <w:t>3. PPE in Use When Required.</w:t>
                            </w:r>
                          </w:p>
                          <w:p w14:paraId="47DF477F" w14:textId="77777777" w:rsidR="00634A0E" w:rsidRPr="00855666" w:rsidRDefault="00634A0E" w:rsidP="00A13E2C">
                            <w:pPr>
                              <w:spacing w:after="0"/>
                              <w:rPr>
                                <w:rFonts w:ascii="Arial" w:hAnsi="Arial" w:cs="Arial"/>
                                <w:szCs w:val="24"/>
                              </w:rPr>
                            </w:pPr>
                            <w:r w:rsidRPr="00855666">
                              <w:rPr>
                                <w:rFonts w:ascii="Arial" w:hAnsi="Arial" w:cs="Arial"/>
                                <w:szCs w:val="24"/>
                              </w:rPr>
                              <w:t>4. Pilot Briefed on Mission &amp; Flight Hazards</w:t>
                            </w:r>
                          </w:p>
                          <w:p w14:paraId="5BC6A99A" w14:textId="77777777" w:rsidR="00634A0E" w:rsidRDefault="00634A0E" w:rsidP="00A13E2C">
                            <w:pPr>
                              <w:spacing w:after="0"/>
                              <w:rPr>
                                <w:rFonts w:ascii="Arial" w:hAnsi="Arial" w:cs="Arial"/>
                                <w:szCs w:val="24"/>
                              </w:rPr>
                            </w:pPr>
                            <w:r w:rsidRPr="00855666">
                              <w:rPr>
                                <w:rFonts w:ascii="Arial" w:hAnsi="Arial" w:cs="Arial"/>
                                <w:szCs w:val="24"/>
                              </w:rPr>
                              <w:t xml:space="preserve">5. Crew &amp; Passenger Briefing to Include: </w:t>
                            </w:r>
                          </w:p>
                          <w:p w14:paraId="6F656A4F" w14:textId="77777777" w:rsidR="00634A0E" w:rsidRPr="00855666" w:rsidRDefault="00634A0E" w:rsidP="00A13E2C">
                            <w:pPr>
                              <w:spacing w:after="0"/>
                              <w:rPr>
                                <w:rFonts w:ascii="Arial" w:hAnsi="Arial" w:cs="Arial"/>
                                <w:sz w:val="16"/>
                                <w:szCs w:val="16"/>
                              </w:rPr>
                            </w:pPr>
                          </w:p>
                          <w:p w14:paraId="20AC5216"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Aircraft Hazards </w:t>
                            </w:r>
                            <w:r w:rsidRPr="00855666">
                              <w:rPr>
                                <w:rFonts w:ascii="Arial" w:hAnsi="Arial" w:cs="Arial"/>
                              </w:rPr>
                              <w:tab/>
                            </w:r>
                            <w:r w:rsidRPr="00855666">
                              <w:rPr>
                                <w:rFonts w:ascii="Arial" w:hAnsi="Arial" w:cs="Arial"/>
                              </w:rPr>
                              <w:tab/>
                              <w:t>- Fire Extinguisher</w:t>
                            </w:r>
                          </w:p>
                          <w:p w14:paraId="0DD5D35D"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Seat-belt &amp; Harness </w:t>
                            </w:r>
                            <w:r w:rsidRPr="00855666">
                              <w:rPr>
                                <w:rFonts w:ascii="Arial" w:hAnsi="Arial" w:cs="Arial"/>
                              </w:rPr>
                              <w:tab/>
                              <w:t>- Fuel &amp; Electrical Shut-off</w:t>
                            </w:r>
                          </w:p>
                          <w:p w14:paraId="5F1A4131"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Pr>
                                <w:rFonts w:ascii="Arial" w:hAnsi="Arial" w:cs="Arial"/>
                              </w:rPr>
                              <w:t xml:space="preserve">ELT &amp; Survival Kit </w:t>
                            </w:r>
                            <w:r>
                              <w:rPr>
                                <w:rFonts w:ascii="Arial" w:hAnsi="Arial" w:cs="Arial"/>
                              </w:rPr>
                              <w:tab/>
                            </w:r>
                            <w:r w:rsidRPr="00855666">
                              <w:rPr>
                                <w:rFonts w:ascii="Arial" w:hAnsi="Arial" w:cs="Arial"/>
                              </w:rPr>
                              <w:t>- Oxygen Equipment</w:t>
                            </w:r>
                          </w:p>
                          <w:p w14:paraId="0D43EDAA"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First Aid Kit </w:t>
                            </w:r>
                            <w:r w:rsidRPr="00855666">
                              <w:rPr>
                                <w:rFonts w:ascii="Arial" w:hAnsi="Arial" w:cs="Arial"/>
                              </w:rPr>
                              <w:tab/>
                            </w:r>
                            <w:r w:rsidRPr="00855666">
                              <w:rPr>
                                <w:rFonts w:ascii="Arial" w:hAnsi="Arial" w:cs="Arial"/>
                              </w:rPr>
                              <w:tab/>
                              <w:t>- Emergency Egress</w:t>
                            </w:r>
                          </w:p>
                          <w:p w14:paraId="020145B7"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Gear &amp; Cargo Security </w:t>
                            </w:r>
                            <w:r w:rsidRPr="00855666">
                              <w:rPr>
                                <w:rFonts w:ascii="Arial" w:hAnsi="Arial" w:cs="Arial"/>
                              </w:rPr>
                              <w:tab/>
                              <w:t>- No Smoking</w:t>
                            </w:r>
                          </w:p>
                          <w:p w14:paraId="05DC1E61" w14:textId="77777777" w:rsidR="00634A0E" w:rsidRPr="00855666" w:rsidRDefault="00634A0E" w:rsidP="00A13E2C">
                            <w:pPr>
                              <w:pStyle w:val="ListParagraph"/>
                              <w:ind w:left="288"/>
                              <w:rPr>
                                <w:rFonts w:ascii="Arial" w:hAnsi="Arial" w:cs="Arial"/>
                              </w:rPr>
                            </w:pPr>
                            <w:r w:rsidRPr="00855666">
                              <w:rPr>
                                <w:rFonts w:ascii="Arial" w:hAnsi="Arial" w:cs="Arial"/>
                              </w:rPr>
                              <w:t>(not under seats)</w:t>
                            </w:r>
                          </w:p>
                          <w:p w14:paraId="688618C0" w14:textId="77777777" w:rsidR="00634A0E" w:rsidRPr="006B2BC1" w:rsidRDefault="00634A0E" w:rsidP="00A13E2C">
                            <w:pPr>
                              <w:rPr>
                                <w:rFonts w:ascii="Arial" w:hAnsi="Arial" w:cs="Arial"/>
                              </w:rPr>
                            </w:pPr>
                          </w:p>
                          <w:p w14:paraId="7B706058" w14:textId="77777777" w:rsidR="00634A0E" w:rsidRPr="00413355" w:rsidRDefault="00634A0E" w:rsidP="00A13E2C"/>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0B292718" id="Text Box 2" o:spid="_x0000_s1037" type="#_x0000_t202" style="width:311.25pt;height:2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" fillcolor="#eeece1" strokeweight="4.5pt">
                <v:stroke linestyle="thickThin"/>
                <v:textbox>
                  <w:txbxContent>
                    <w:p w14:paraId="73D3224F" w14:textId="77777777" w:rsidR="00634A0E" w:rsidRPr="006B2BC1" w:rsidRDefault="00634A0E" w:rsidP="00A13E2C">
                      <w:pPr>
                        <w:jc w:val="center"/>
                        <w:rPr>
                          <w:rFonts w:ascii="Arial" w:hAnsi="Arial" w:cs="Arial"/>
                          <w:sz w:val="28"/>
                          <w:szCs w:val="28"/>
                        </w:rPr>
                      </w:pPr>
                      <w:r w:rsidRPr="006B2BC1">
                        <w:rPr>
                          <w:rFonts w:ascii="Arial" w:hAnsi="Arial" w:cs="Arial"/>
                          <w:b/>
                          <w:sz w:val="28"/>
                          <w:szCs w:val="28"/>
                        </w:rPr>
                        <w:t>Five Steps to a Safe Flight</w:t>
                      </w:r>
                    </w:p>
                    <w:p w14:paraId="05D838D9" w14:textId="77777777" w:rsidR="00634A0E" w:rsidRPr="00855666" w:rsidRDefault="00634A0E" w:rsidP="00A13E2C">
                      <w:pPr>
                        <w:spacing w:after="0"/>
                        <w:rPr>
                          <w:rFonts w:ascii="Arial" w:hAnsi="Arial" w:cs="Arial"/>
                          <w:szCs w:val="24"/>
                        </w:rPr>
                      </w:pPr>
                      <w:r w:rsidRPr="00855666">
                        <w:rPr>
                          <w:rFonts w:ascii="Arial" w:hAnsi="Arial" w:cs="Arial"/>
                          <w:szCs w:val="24"/>
                        </w:rPr>
                        <w:t>1. Pilot/Aircraft Data Card – Approved and Current</w:t>
                      </w:r>
                    </w:p>
                    <w:p w14:paraId="530991F5" w14:textId="77777777" w:rsidR="00634A0E" w:rsidRPr="00855666" w:rsidRDefault="00634A0E" w:rsidP="00A13E2C">
                      <w:pPr>
                        <w:spacing w:after="0"/>
                        <w:rPr>
                          <w:rFonts w:ascii="Arial" w:hAnsi="Arial" w:cs="Arial"/>
                          <w:szCs w:val="24"/>
                        </w:rPr>
                      </w:pPr>
                      <w:r w:rsidRPr="00855666">
                        <w:rPr>
                          <w:rFonts w:ascii="Arial" w:hAnsi="Arial" w:cs="Arial"/>
                          <w:szCs w:val="24"/>
                        </w:rPr>
                        <w:t>2. Flight Plan/Flight Following Initiated</w:t>
                      </w:r>
                    </w:p>
                    <w:p w14:paraId="31313587" w14:textId="77777777" w:rsidR="00634A0E" w:rsidRPr="00855666" w:rsidRDefault="00634A0E" w:rsidP="00A13E2C">
                      <w:pPr>
                        <w:spacing w:after="0"/>
                        <w:rPr>
                          <w:rFonts w:ascii="Arial" w:hAnsi="Arial" w:cs="Arial"/>
                          <w:szCs w:val="24"/>
                        </w:rPr>
                      </w:pPr>
                      <w:r w:rsidRPr="00855666">
                        <w:rPr>
                          <w:rFonts w:ascii="Arial" w:hAnsi="Arial" w:cs="Arial"/>
                          <w:szCs w:val="24"/>
                        </w:rPr>
                        <w:t>3. PPE in Use When Required.</w:t>
                      </w:r>
                    </w:p>
                    <w:p w14:paraId="47DF477F" w14:textId="77777777" w:rsidR="00634A0E" w:rsidRPr="00855666" w:rsidRDefault="00634A0E" w:rsidP="00A13E2C">
                      <w:pPr>
                        <w:spacing w:after="0"/>
                        <w:rPr>
                          <w:rFonts w:ascii="Arial" w:hAnsi="Arial" w:cs="Arial"/>
                          <w:szCs w:val="24"/>
                        </w:rPr>
                      </w:pPr>
                      <w:r w:rsidRPr="00855666">
                        <w:rPr>
                          <w:rFonts w:ascii="Arial" w:hAnsi="Arial" w:cs="Arial"/>
                          <w:szCs w:val="24"/>
                        </w:rPr>
                        <w:t>4. Pilot Briefed on Mission &amp; Flight Hazards</w:t>
                      </w:r>
                    </w:p>
                    <w:p w14:paraId="5BC6A99A" w14:textId="77777777" w:rsidR="00634A0E" w:rsidRDefault="00634A0E" w:rsidP="00A13E2C">
                      <w:pPr>
                        <w:spacing w:after="0"/>
                        <w:rPr>
                          <w:rFonts w:ascii="Arial" w:hAnsi="Arial" w:cs="Arial"/>
                          <w:szCs w:val="24"/>
                        </w:rPr>
                      </w:pPr>
                      <w:r w:rsidRPr="00855666">
                        <w:rPr>
                          <w:rFonts w:ascii="Arial" w:hAnsi="Arial" w:cs="Arial"/>
                          <w:szCs w:val="24"/>
                        </w:rPr>
                        <w:t xml:space="preserve">5. Crew &amp; Passenger Briefing to Include: </w:t>
                      </w:r>
                    </w:p>
                    <w:p w14:paraId="6F656A4F" w14:textId="77777777" w:rsidR="00634A0E" w:rsidRPr="00855666" w:rsidRDefault="00634A0E" w:rsidP="00A13E2C">
                      <w:pPr>
                        <w:spacing w:after="0"/>
                        <w:rPr>
                          <w:rFonts w:ascii="Arial" w:hAnsi="Arial" w:cs="Arial"/>
                          <w:sz w:val="16"/>
                          <w:szCs w:val="16"/>
                        </w:rPr>
                      </w:pPr>
                    </w:p>
                    <w:p w14:paraId="20AC5216"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Aircraft Hazards </w:t>
                      </w:r>
                      <w:r w:rsidRPr="00855666">
                        <w:rPr>
                          <w:rFonts w:ascii="Arial" w:hAnsi="Arial" w:cs="Arial"/>
                        </w:rPr>
                        <w:tab/>
                      </w:r>
                      <w:r w:rsidRPr="00855666">
                        <w:rPr>
                          <w:rFonts w:ascii="Arial" w:hAnsi="Arial" w:cs="Arial"/>
                        </w:rPr>
                        <w:tab/>
                        <w:t>- Fire Extinguisher</w:t>
                      </w:r>
                    </w:p>
                    <w:p w14:paraId="0DD5D35D"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Seat-belt &amp; Harness </w:t>
                      </w:r>
                      <w:r w:rsidRPr="00855666">
                        <w:rPr>
                          <w:rFonts w:ascii="Arial" w:hAnsi="Arial" w:cs="Arial"/>
                        </w:rPr>
                        <w:tab/>
                        <w:t>- Fuel &amp; Electrical Shut-off</w:t>
                      </w:r>
                    </w:p>
                    <w:p w14:paraId="5F1A4131"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Pr>
                          <w:rFonts w:ascii="Arial" w:hAnsi="Arial" w:cs="Arial"/>
                        </w:rPr>
                        <w:t xml:space="preserve">ELT &amp; Survival Kit </w:t>
                      </w:r>
                      <w:r>
                        <w:rPr>
                          <w:rFonts w:ascii="Arial" w:hAnsi="Arial" w:cs="Arial"/>
                        </w:rPr>
                        <w:tab/>
                      </w:r>
                      <w:r w:rsidRPr="00855666">
                        <w:rPr>
                          <w:rFonts w:ascii="Arial" w:hAnsi="Arial" w:cs="Arial"/>
                        </w:rPr>
                        <w:t>- Oxygen Equipment</w:t>
                      </w:r>
                    </w:p>
                    <w:p w14:paraId="0D43EDAA"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First Aid Kit </w:t>
                      </w:r>
                      <w:r w:rsidRPr="00855666">
                        <w:rPr>
                          <w:rFonts w:ascii="Arial" w:hAnsi="Arial" w:cs="Arial"/>
                        </w:rPr>
                        <w:tab/>
                      </w:r>
                      <w:r w:rsidRPr="00855666">
                        <w:rPr>
                          <w:rFonts w:ascii="Arial" w:hAnsi="Arial" w:cs="Arial"/>
                        </w:rPr>
                        <w:tab/>
                        <w:t>- Emergency Egress</w:t>
                      </w:r>
                    </w:p>
                    <w:p w14:paraId="020145B7"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Gear &amp; Cargo Security </w:t>
                      </w:r>
                      <w:r w:rsidRPr="00855666">
                        <w:rPr>
                          <w:rFonts w:ascii="Arial" w:hAnsi="Arial" w:cs="Arial"/>
                        </w:rPr>
                        <w:tab/>
                        <w:t>- No Smoking</w:t>
                      </w:r>
                    </w:p>
                    <w:p w14:paraId="05DC1E61" w14:textId="77777777" w:rsidR="00634A0E" w:rsidRPr="00855666" w:rsidRDefault="00634A0E" w:rsidP="00A13E2C">
                      <w:pPr>
                        <w:pStyle w:val="ListParagraph"/>
                        <w:ind w:left="288"/>
                        <w:rPr>
                          <w:rFonts w:ascii="Arial" w:hAnsi="Arial" w:cs="Arial"/>
                        </w:rPr>
                      </w:pPr>
                      <w:r w:rsidRPr="00855666">
                        <w:rPr>
                          <w:rFonts w:ascii="Arial" w:hAnsi="Arial" w:cs="Arial"/>
                        </w:rPr>
                        <w:t>(not under seats)</w:t>
                      </w:r>
                    </w:p>
                    <w:p w14:paraId="688618C0" w14:textId="77777777" w:rsidR="00634A0E" w:rsidRPr="006B2BC1" w:rsidRDefault="00634A0E" w:rsidP="00A13E2C">
                      <w:pPr>
                        <w:rPr>
                          <w:rFonts w:ascii="Arial" w:hAnsi="Arial" w:cs="Arial"/>
                        </w:rPr>
                      </w:pPr>
                    </w:p>
                    <w:p w14:paraId="7B706058" w14:textId="77777777" w:rsidR="00634A0E" w:rsidRPr="00413355" w:rsidRDefault="00634A0E" w:rsidP="00A13E2C"/>
                  </w:txbxContent>
                </v:textbox>
                <w10:anchorlock/>
              </v:shape>
            </w:pict>
          </mc:Fallback>
        </mc:AlternateContent>
      </w:r>
    </w:p>
    <w:p w14:paraId="77FB975F" w14:textId="77777777" w:rsidR="00FA0850" w:rsidRPr="00FA0850" w:rsidRDefault="00FA0850" w:rsidP="00A13E2C">
      <w:pPr>
        <w:spacing w:after="0" w:line="240" w:lineRule="auto"/>
        <w:ind w:left="720"/>
        <w:contextualSpacing/>
        <w:rPr>
          <w:rFonts w:ascii="Cambria" w:eastAsia="Times New Roman" w:hAnsi="Cambria"/>
          <w:sz w:val="24"/>
          <w:szCs w:val="24"/>
          <w:lang w:val="en-US"/>
        </w:rPr>
      </w:pPr>
    </w:p>
    <w:p w14:paraId="09EB1804" w14:textId="77777777" w:rsidR="00FA0850" w:rsidRPr="00FA0850" w:rsidRDefault="00FA0850" w:rsidP="00A13E2C">
      <w:pPr>
        <w:spacing w:after="0" w:line="240" w:lineRule="auto"/>
        <w:ind w:left="720"/>
        <w:contextualSpacing/>
        <w:rPr>
          <w:rFonts w:ascii="Cambria" w:eastAsia="Times New Roman" w:hAnsi="Cambria"/>
          <w:color w:val="000000" w:themeColor="text1"/>
          <w:sz w:val="23"/>
          <w:szCs w:val="23"/>
          <w:lang w:val="en-US"/>
        </w:rPr>
      </w:pPr>
      <w:r w:rsidRPr="2B5A61F6">
        <w:rPr>
          <w:rFonts w:ascii="Cambria" w:eastAsia="Times New Roman" w:hAnsi="Cambria"/>
          <w:color w:val="000000" w:themeColor="text1"/>
          <w:sz w:val="23"/>
          <w:szCs w:val="23"/>
          <w:lang w:val="en-US"/>
        </w:rPr>
        <w:t>[OAS-103, NFES 1399, April 1997]</w:t>
      </w:r>
    </w:p>
    <w:p w14:paraId="1B0518B6" w14:textId="77777777" w:rsidR="00FA0850" w:rsidRPr="00FA0850" w:rsidRDefault="00FA0850" w:rsidP="00A13E2C">
      <w:pPr>
        <w:spacing w:after="0" w:line="240" w:lineRule="auto"/>
        <w:ind w:left="720"/>
        <w:contextualSpacing/>
        <w:rPr>
          <w:rFonts w:ascii="Cambria" w:eastAsia="Times New Roman" w:hAnsi="Cambria"/>
          <w:sz w:val="24"/>
          <w:szCs w:val="24"/>
          <w:lang w:val="en-US"/>
        </w:rPr>
      </w:pPr>
    </w:p>
    <w:p w14:paraId="2D91CDFE" w14:textId="77777777" w:rsidR="00FA0850" w:rsidRPr="00EC6E11" w:rsidRDefault="00FA0850" w:rsidP="003E639A">
      <w:pPr>
        <w:pStyle w:val="Heading3"/>
        <w:rPr>
          <w:rFonts w:ascii="Cambria" w:hAnsi="Cambria"/>
          <w:b w:val="0"/>
          <w:sz w:val="24"/>
          <w:szCs w:val="24"/>
        </w:rPr>
      </w:pPr>
      <w:bookmarkStart w:id="1027" w:name="_Toc490987248"/>
      <w:bookmarkStart w:id="1028" w:name="_Toc490992216"/>
      <w:bookmarkStart w:id="1029" w:name="_Toc491017554"/>
      <w:bookmarkStart w:id="1030" w:name="_Toc490994840"/>
      <w:bookmarkStart w:id="1031" w:name="_Toc490997774"/>
      <w:bookmarkStart w:id="1032" w:name="_Toc490999685"/>
      <w:bookmarkStart w:id="1033" w:name="_Toc491010085"/>
      <w:bookmarkStart w:id="1034" w:name="_Toc491000567"/>
      <w:r w:rsidRPr="00EC6E11">
        <w:t>Hazard Identification and Mitigation</w:t>
      </w:r>
      <w:bookmarkEnd w:id="1027"/>
      <w:bookmarkEnd w:id="1028"/>
      <w:bookmarkEnd w:id="1029"/>
      <w:bookmarkEnd w:id="1030"/>
      <w:bookmarkEnd w:id="1031"/>
      <w:bookmarkEnd w:id="1032"/>
      <w:bookmarkEnd w:id="1033"/>
      <w:bookmarkEnd w:id="1034"/>
    </w:p>
    <w:p w14:paraId="4D9854E0" w14:textId="77777777" w:rsidR="00FA0850" w:rsidRPr="003E639A" w:rsidRDefault="00FA0850" w:rsidP="00A13E2C">
      <w:pPr>
        <w:spacing w:after="0" w:line="240" w:lineRule="auto"/>
        <w:rPr>
          <w:rFonts w:asciiTheme="minorHAnsi" w:eastAsia="Times New Roman" w:hAnsiTheme="minorHAnsi"/>
          <w:lang w:val="en-US"/>
        </w:rPr>
      </w:pPr>
      <w:r w:rsidRPr="2B5A61F6">
        <w:rPr>
          <w:rFonts w:asciiTheme="minorHAnsi" w:eastAsia="Times New Roman" w:hAnsiTheme="minorHAnsi"/>
          <w:lang w:val="en-US"/>
        </w:rPr>
        <w:t xml:space="preserve">The pilot will work jointly with the </w:t>
      </w:r>
      <w:r w:rsidR="002E7BDE" w:rsidRPr="2B5A61F6">
        <w:rPr>
          <w:rFonts w:asciiTheme="minorHAnsi" w:eastAsia="Times New Roman" w:hAnsiTheme="minorHAnsi"/>
          <w:lang w:val="en-US"/>
        </w:rPr>
        <w:t>BOC</w:t>
      </w:r>
      <w:r w:rsidRPr="2B5A61F6">
        <w:rPr>
          <w:rFonts w:asciiTheme="minorHAnsi" w:eastAsia="Times New Roman" w:hAnsiTheme="minorHAnsi"/>
          <w:lang w:val="en-US"/>
        </w:rPr>
        <w:t xml:space="preserve"> to manage hazards associated with aerial baiting operations. Common hazards as well as those known hazards specific to this site/ operation for helicopter missions will be identified prior to each bait drop and controls provided to reduce risk. The </w:t>
      </w:r>
      <w:r w:rsidR="002E7BDE" w:rsidRPr="2B5A61F6">
        <w:rPr>
          <w:rFonts w:asciiTheme="minorHAnsi" w:eastAsia="Times New Roman" w:hAnsiTheme="minorHAnsi"/>
          <w:lang w:val="en-US"/>
        </w:rPr>
        <w:t>BOC</w:t>
      </w:r>
      <w:r w:rsidRPr="2B5A61F6">
        <w:rPr>
          <w:rFonts w:asciiTheme="minorHAnsi" w:eastAsia="Times New Roman" w:hAnsiTheme="minorHAnsi"/>
          <w:lang w:val="en-US"/>
        </w:rPr>
        <w:t xml:space="preserve"> will assist the pilot in identifying aerial hazards and will ensure high-level reconnaissance is made prior to low-level flight if deemed necessary by the pilot.  </w:t>
      </w:r>
    </w:p>
    <w:p w14:paraId="67FCF9C7" w14:textId="77777777" w:rsidR="00FA0850" w:rsidRPr="00FA0850" w:rsidRDefault="00FA0850" w:rsidP="00A13E2C">
      <w:pPr>
        <w:spacing w:after="0" w:line="240" w:lineRule="auto"/>
        <w:rPr>
          <w:rFonts w:ascii="Cambria" w:eastAsia="Times New Roman" w:hAnsi="Cambria"/>
          <w:sz w:val="24"/>
          <w:szCs w:val="22"/>
          <w:lang w:val="en-US"/>
        </w:rPr>
      </w:pPr>
    </w:p>
    <w:p w14:paraId="6F07306A" w14:textId="77777777" w:rsidR="00FA0850" w:rsidRPr="00EC6E11" w:rsidRDefault="00FA0850" w:rsidP="003E639A">
      <w:pPr>
        <w:pStyle w:val="Heading3"/>
        <w:rPr>
          <w:rFonts w:ascii="Cambria" w:hAnsi="Cambria"/>
          <w:b w:val="0"/>
          <w:sz w:val="24"/>
          <w:szCs w:val="24"/>
        </w:rPr>
      </w:pPr>
      <w:bookmarkStart w:id="1035" w:name="_Toc490987249"/>
      <w:bookmarkStart w:id="1036" w:name="_Toc490992217"/>
      <w:bookmarkStart w:id="1037" w:name="_Toc491017555"/>
      <w:bookmarkStart w:id="1038" w:name="_Toc490994841"/>
      <w:bookmarkStart w:id="1039" w:name="_Toc490997775"/>
      <w:bookmarkStart w:id="1040" w:name="_Toc490999686"/>
      <w:bookmarkStart w:id="1041" w:name="_Toc491010086"/>
      <w:bookmarkStart w:id="1042" w:name="_Toc491000568"/>
      <w:r w:rsidRPr="00EC6E11">
        <w:lastRenderedPageBreak/>
        <w:t>General Hazards Identified and Controls:</w:t>
      </w:r>
      <w:bookmarkEnd w:id="1035"/>
      <w:bookmarkEnd w:id="1036"/>
      <w:bookmarkEnd w:id="1037"/>
      <w:bookmarkEnd w:id="1038"/>
      <w:bookmarkEnd w:id="1039"/>
      <w:bookmarkEnd w:id="1040"/>
      <w:bookmarkEnd w:id="1041"/>
      <w:bookmarkEnd w:id="1042"/>
    </w:p>
    <w:p w14:paraId="01D94CA5" w14:textId="77777777" w:rsidR="00FA0850" w:rsidRPr="003E639A" w:rsidRDefault="00FA0850" w:rsidP="00A13E2C">
      <w:pPr>
        <w:spacing w:after="120" w:line="240" w:lineRule="auto"/>
        <w:rPr>
          <w:rFonts w:asciiTheme="minorHAnsi" w:eastAsia="Times New Roman" w:hAnsiTheme="minorHAnsi"/>
          <w:lang w:val="en-US"/>
        </w:rPr>
      </w:pPr>
      <w:r w:rsidRPr="2B5A61F6">
        <w:rPr>
          <w:rFonts w:asciiTheme="minorHAnsi" w:eastAsia="Times New Roman" w:hAnsiTheme="minorHAnsi"/>
          <w:lang w:val="en-US"/>
        </w:rPr>
        <w:t>Lack of Knowledge/Experience</w:t>
      </w:r>
    </w:p>
    <w:p w14:paraId="085E0C6B"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2B5A61F6">
        <w:rPr>
          <w:rFonts w:asciiTheme="minorHAnsi" w:eastAsia="Times New Roman" w:hAnsiTheme="minorHAnsi"/>
          <w:lang w:val="en-US"/>
        </w:rPr>
        <w:t>Personnel will be provided orientation and training in helicopter safety, and individual duties and responsibilities during operations.</w:t>
      </w:r>
    </w:p>
    <w:p w14:paraId="1B0F1A60"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2B5A61F6">
        <w:rPr>
          <w:rFonts w:asciiTheme="minorHAnsi" w:eastAsia="Times New Roman" w:hAnsiTheme="minorHAnsi"/>
          <w:lang w:val="en-US"/>
        </w:rPr>
        <w:t xml:space="preserve">All personnel at the Loading Zone are expected to have read and be familiar with the Helicopter Safety Plan. </w:t>
      </w:r>
    </w:p>
    <w:p w14:paraId="2D739382" w14:textId="1C589345"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F3DDC37">
        <w:rPr>
          <w:rFonts w:asciiTheme="minorHAnsi" w:eastAsia="Times New Roman" w:hAnsiTheme="minorHAnsi"/>
          <w:lang w:val="en-US"/>
        </w:rPr>
        <w:t>The pilot and all Air Operations and Baiting Operations personnel will be briefed on the project and associated safety issues prior to operations.</w:t>
      </w:r>
    </w:p>
    <w:p w14:paraId="45EEA720" w14:textId="77777777" w:rsidR="00A13E2C" w:rsidRPr="003E639A" w:rsidRDefault="00A13E2C" w:rsidP="002F6521">
      <w:pPr>
        <w:numPr>
          <w:ilvl w:val="1"/>
          <w:numId w:val="32"/>
        </w:numPr>
        <w:spacing w:after="0" w:line="240" w:lineRule="auto"/>
        <w:contextualSpacing/>
        <w:rPr>
          <w:rFonts w:asciiTheme="minorHAnsi" w:eastAsia="Times New Roman" w:hAnsiTheme="minorHAnsi"/>
          <w:lang w:val="en-US"/>
        </w:rPr>
      </w:pPr>
      <w:r w:rsidRPr="2B5A61F6">
        <w:rPr>
          <w:rFonts w:asciiTheme="minorHAnsi" w:eastAsia="Times New Roman" w:hAnsiTheme="minorHAnsi"/>
          <w:lang w:val="en-US"/>
        </w:rPr>
        <w:t xml:space="preserve">The BOC/ Loading Team Lead will provide daily helicopter safety briefings prior to helicopter operations. The Loading team will debrief throughout operations and at the end of Each application to identify any risk areas/ areas of improvement which can then be discussed with the BOC and if agreed implemented.. </w:t>
      </w:r>
    </w:p>
    <w:p w14:paraId="6F8E3DFE" w14:textId="77777777" w:rsidR="00A13E2C" w:rsidRPr="003E639A" w:rsidRDefault="00A13E2C" w:rsidP="00A13E2C">
      <w:pPr>
        <w:spacing w:after="0" w:line="240" w:lineRule="auto"/>
        <w:ind w:left="1440"/>
        <w:contextualSpacing/>
        <w:rPr>
          <w:rFonts w:asciiTheme="minorHAnsi" w:eastAsia="Times New Roman" w:hAnsiTheme="minorHAnsi"/>
          <w:szCs w:val="22"/>
          <w:lang w:val="en-US"/>
        </w:rPr>
      </w:pPr>
    </w:p>
    <w:p w14:paraId="3EED26D2" w14:textId="77777777" w:rsidR="00A13E2C" w:rsidRPr="003E639A" w:rsidRDefault="00A13E2C"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 xml:space="preserve">Unsafe Activities at Landing Zones </w:t>
      </w:r>
    </w:p>
    <w:p w14:paraId="2AF70F59" w14:textId="77777777" w:rsidR="00A13E2C" w:rsidRPr="003E639A" w:rsidRDefault="00A13E2C"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The BOC will manage all personnel working within the Landing Zone; only personnel critical to the loading operations will be within helicopter activity zones. This zone will be marked on the ground at the operating site.</w:t>
      </w:r>
    </w:p>
    <w:p w14:paraId="631480A1"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The Safety Officer located at the operational site will monitor general operational safety and inform the </w:t>
      </w:r>
      <w:r w:rsidR="002E7BDE" w:rsidRPr="3B9C338F">
        <w:rPr>
          <w:rFonts w:asciiTheme="minorHAnsi" w:eastAsia="Times New Roman" w:hAnsiTheme="minorHAnsi"/>
          <w:lang w:val="en-US"/>
        </w:rPr>
        <w:t>BOC</w:t>
      </w:r>
      <w:r w:rsidRPr="3B9C338F">
        <w:rPr>
          <w:rFonts w:asciiTheme="minorHAnsi" w:eastAsia="Times New Roman" w:hAnsiTheme="minorHAnsi"/>
          <w:lang w:val="en-US"/>
        </w:rPr>
        <w:t xml:space="preserve"> if personnel are observed to engage in unsafe activities at helicopter activity zones.</w:t>
      </w:r>
    </w:p>
    <w:p w14:paraId="24977C47" w14:textId="77777777" w:rsidR="00A13E2C" w:rsidRPr="003E639A" w:rsidRDefault="00A13E2C"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All personnel in t the Operational Area are tasked with identifying any potential dangerous activities and notifying their direct manager or the Safety Officer promptly.</w:t>
      </w:r>
    </w:p>
    <w:p w14:paraId="628776D3" w14:textId="77777777" w:rsidR="00FA0850" w:rsidRPr="003E639A" w:rsidRDefault="00FA0850" w:rsidP="00A13E2C">
      <w:pPr>
        <w:spacing w:after="120" w:line="240" w:lineRule="auto"/>
        <w:rPr>
          <w:rFonts w:asciiTheme="minorHAnsi" w:eastAsia="Times New Roman" w:hAnsiTheme="minorHAnsi"/>
          <w:szCs w:val="22"/>
          <w:lang w:val="en-US"/>
        </w:rPr>
      </w:pPr>
    </w:p>
    <w:p w14:paraId="01E65DFD"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Inclement/Changing Weather Conditions</w:t>
      </w:r>
    </w:p>
    <w:p w14:paraId="7DB06482"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Daily weather forecasting and monitoring of weather conditions prior to commencing operations each day.</w:t>
      </w:r>
    </w:p>
    <w:p w14:paraId="730CD8DF"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Defined maximum wind speeds for application of bait (</w:t>
      </w:r>
      <w:r w:rsidR="00A13E2C" w:rsidRPr="3B9C338F">
        <w:rPr>
          <w:rFonts w:asciiTheme="minorHAnsi" w:eastAsia="Times New Roman" w:hAnsiTheme="minorHAnsi"/>
          <w:lang w:val="en-US"/>
        </w:rPr>
        <w:t>25 mph)</w:t>
      </w:r>
    </w:p>
    <w:p w14:paraId="4EE8C757"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A wind indicator will be established at the LZ. ??</w:t>
      </w:r>
    </w:p>
    <w:p w14:paraId="533436D6" w14:textId="77777777" w:rsidR="00FA0850" w:rsidRPr="003E639A" w:rsidRDefault="00FA0850" w:rsidP="002F6521">
      <w:pPr>
        <w:numPr>
          <w:ilvl w:val="1"/>
          <w:numId w:val="32"/>
        </w:numPr>
        <w:spacing w:after="0" w:line="240" w:lineRule="auto"/>
        <w:contextualSpacing/>
        <w:rPr>
          <w:rFonts w:asciiTheme="minorHAnsi" w:eastAsia="Times New Roman" w:hAnsiTheme="minorHAnsi"/>
          <w:szCs w:val="22"/>
          <w:lang w:val="en-US"/>
        </w:rPr>
      </w:pPr>
    </w:p>
    <w:p w14:paraId="15288E9B" w14:textId="77777777" w:rsidR="00FA0850" w:rsidRPr="003E639A" w:rsidRDefault="00FA0850" w:rsidP="00A13E2C">
      <w:pPr>
        <w:spacing w:after="0" w:line="240" w:lineRule="auto"/>
        <w:ind w:left="1440"/>
        <w:contextualSpacing/>
        <w:rPr>
          <w:rFonts w:asciiTheme="minorHAnsi" w:eastAsia="Times New Roman" w:hAnsiTheme="minorHAnsi"/>
          <w:szCs w:val="22"/>
          <w:lang w:val="en-US"/>
        </w:rPr>
      </w:pPr>
    </w:p>
    <w:p w14:paraId="4FF38223"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 xml:space="preserve">Overweight for takeoff and landing </w:t>
      </w:r>
    </w:p>
    <w:p w14:paraId="4BD44A89"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Maximum allowable weight limits will be calculated by the pilot at the beginning of the Operation, prior to any flights, and will updated as necessary.</w:t>
      </w:r>
    </w:p>
    <w:p w14:paraId="2A3C5119" w14:textId="77777777" w:rsidR="00FA0850" w:rsidRPr="003E639A" w:rsidRDefault="00A13E2C"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Maximum</w:t>
      </w:r>
      <w:r w:rsidR="00FA0850" w:rsidRPr="3B9C338F">
        <w:rPr>
          <w:rFonts w:asciiTheme="minorHAnsi" w:eastAsia="Times New Roman" w:hAnsiTheme="minorHAnsi"/>
          <w:lang w:val="en-US"/>
        </w:rPr>
        <w:t xml:space="preserve"> allowable weight limits will not be exceeded.</w:t>
      </w:r>
    </w:p>
    <w:p w14:paraId="66FFF210" w14:textId="77777777" w:rsidR="00FA0850" w:rsidRPr="003E639A" w:rsidRDefault="00FA0850" w:rsidP="00A13E2C">
      <w:pPr>
        <w:spacing w:after="0" w:line="240" w:lineRule="auto"/>
        <w:ind w:left="1440"/>
        <w:contextualSpacing/>
        <w:rPr>
          <w:rFonts w:asciiTheme="minorHAnsi" w:eastAsia="Times New Roman" w:hAnsiTheme="minorHAnsi"/>
          <w:szCs w:val="22"/>
          <w:lang w:val="en-US"/>
        </w:rPr>
      </w:pPr>
    </w:p>
    <w:p w14:paraId="03F642AE"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Over-water flight</w:t>
      </w:r>
    </w:p>
    <w:p w14:paraId="1968D226"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Crew provided with certified personal life preservers.</w:t>
      </w:r>
    </w:p>
    <w:p w14:paraId="6552B379"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Helicopter fitted with an emergency GPS locator (e.g. ELT/EPIRB)</w:t>
      </w:r>
    </w:p>
    <w:p w14:paraId="30BC2796" w14:textId="77777777" w:rsidR="00A13E2C" w:rsidRPr="003E639A" w:rsidRDefault="00A13E2C" w:rsidP="002F6521">
      <w:pPr>
        <w:pStyle w:val="ListParagraph"/>
        <w:numPr>
          <w:ilvl w:val="1"/>
          <w:numId w:val="32"/>
        </w:numPr>
        <w:spacing w:after="0" w:line="240" w:lineRule="auto"/>
        <w:rPr>
          <w:rFonts w:asciiTheme="minorHAnsi" w:eastAsia="Times New Roman" w:hAnsiTheme="minorHAnsi"/>
          <w:lang w:val="en-US"/>
        </w:rPr>
      </w:pPr>
      <w:r w:rsidRPr="3B9C338F">
        <w:rPr>
          <w:rFonts w:asciiTheme="minorHAnsi" w:eastAsia="Times New Roman" w:hAnsiTheme="minorHAnsi"/>
          <w:lang w:val="en-US"/>
        </w:rPr>
        <w:t>Radio communication established and confirmed with the BOC or appointed delegate.</w:t>
      </w:r>
    </w:p>
    <w:p w14:paraId="3D477E48" w14:textId="75AAB641"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Flight-following procedures implemented as described</w:t>
      </w:r>
      <w:r w:rsidR="00500434" w:rsidRPr="3B9C338F">
        <w:rPr>
          <w:rFonts w:asciiTheme="minorHAnsi" w:eastAsia="Times New Roman" w:hAnsiTheme="minorHAnsi"/>
          <w:lang w:val="en-US"/>
        </w:rPr>
        <w:t>.</w:t>
      </w:r>
    </w:p>
    <w:p w14:paraId="7AC4735C" w14:textId="77777777" w:rsidR="00FA0850" w:rsidRPr="003E639A" w:rsidRDefault="00FA0850" w:rsidP="00A13E2C">
      <w:pPr>
        <w:spacing w:after="0" w:line="240" w:lineRule="auto"/>
        <w:ind w:left="1440"/>
        <w:contextualSpacing/>
        <w:rPr>
          <w:rFonts w:asciiTheme="minorHAnsi" w:eastAsia="Times New Roman" w:hAnsiTheme="minorHAnsi"/>
          <w:szCs w:val="22"/>
          <w:lang w:val="en-US"/>
        </w:rPr>
      </w:pPr>
    </w:p>
    <w:p w14:paraId="5D8A7D24"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Fuel capacity vs. ferry distance</w:t>
      </w:r>
    </w:p>
    <w:p w14:paraId="24EFBD80"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In addition to fuel required for baiting operations extra fuel, sufficient to return to Kauai, will be held at the staging site in case of an emergency. </w:t>
      </w:r>
    </w:p>
    <w:p w14:paraId="1C458ECD" w14:textId="77777777" w:rsidR="00FA0850" w:rsidRPr="003E639A" w:rsidRDefault="00FA0850" w:rsidP="00A13E2C">
      <w:pPr>
        <w:spacing w:after="0" w:line="240" w:lineRule="auto"/>
        <w:ind w:left="1440"/>
        <w:contextualSpacing/>
        <w:rPr>
          <w:rFonts w:asciiTheme="minorHAnsi" w:eastAsia="Times New Roman" w:hAnsiTheme="minorHAnsi"/>
          <w:szCs w:val="22"/>
          <w:lang w:val="en-US"/>
        </w:rPr>
      </w:pPr>
    </w:p>
    <w:p w14:paraId="338403E6"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lastRenderedPageBreak/>
        <w:t>Landing areas</w:t>
      </w:r>
    </w:p>
    <w:p w14:paraId="6A965596" w14:textId="45586AF8"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738211C0">
        <w:rPr>
          <w:rFonts w:asciiTheme="minorHAnsi" w:eastAsia="Times New Roman" w:hAnsiTheme="minorHAnsi"/>
          <w:lang w:val="en-US"/>
        </w:rPr>
        <w:t xml:space="preserve">A circle of safety will be </w:t>
      </w:r>
      <w:r w:rsidR="738211C0" w:rsidRPr="738211C0">
        <w:rPr>
          <w:rFonts w:asciiTheme="minorHAnsi" w:eastAsia="Times New Roman" w:hAnsiTheme="minorHAnsi"/>
          <w:lang w:val="en-US"/>
        </w:rPr>
        <w:t>establi</w:t>
      </w:r>
      <w:r w:rsidRPr="738211C0">
        <w:rPr>
          <w:rFonts w:asciiTheme="minorHAnsi" w:eastAsia="Times New Roman" w:hAnsiTheme="minorHAnsi"/>
          <w:lang w:val="en-US"/>
        </w:rPr>
        <w:t xml:space="preserve"> at each LZ, circle of safety will have a diameter equivalent to 1.5 times the rotor length. This will be in place for the bait loading, refueling and standing sites. </w:t>
      </w:r>
    </w:p>
    <w:p w14:paraId="245E3CD3"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2B5A61F6">
        <w:rPr>
          <w:rFonts w:asciiTheme="minorHAnsi" w:eastAsia="Times New Roman" w:hAnsiTheme="minorHAnsi"/>
          <w:lang w:val="en-US"/>
        </w:rPr>
        <w:t>Approach and departure paths for personnel – eg to collect the GIS data will be identified and agreed with the pilot prior to operations.</w:t>
      </w:r>
    </w:p>
    <w:p w14:paraId="4E50429E"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When possible, ground personnel will clear all Foreign Object Debris(FOD) that presents an unacceptable risk to operations prior to use.</w:t>
      </w:r>
      <w:r w:rsidR="00A13E2C" w:rsidRPr="3B9C338F">
        <w:rPr>
          <w:rFonts w:asciiTheme="minorHAnsi" w:eastAsia="Times New Roman" w:hAnsiTheme="minorHAnsi"/>
          <w:lang w:val="en-US"/>
        </w:rPr>
        <w:t xml:space="preserve"> Any debris not removed will be highlighted to the pilot.</w:t>
      </w:r>
    </w:p>
    <w:p w14:paraId="78188AAD"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Non-essential personnel will not be allowed into landing areas during the operation.</w:t>
      </w:r>
    </w:p>
    <w:p w14:paraId="1CA72CFF" w14:textId="1B7C2A8D" w:rsidR="00FA0850" w:rsidRPr="003E639A" w:rsidRDefault="00FA0850" w:rsidP="0072296C">
      <w:pPr>
        <w:spacing w:after="0" w:line="240" w:lineRule="auto"/>
        <w:contextualSpacing/>
        <w:rPr>
          <w:rFonts w:asciiTheme="minorHAnsi" w:eastAsia="Times New Roman" w:hAnsiTheme="minorHAnsi"/>
          <w:szCs w:val="22"/>
          <w:lang w:val="en-US"/>
        </w:rPr>
      </w:pPr>
    </w:p>
    <w:p w14:paraId="5475E357"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Other aircraft</w:t>
      </w:r>
    </w:p>
    <w:p w14:paraId="2420CAAB" w14:textId="6758FDEC" w:rsidR="00A15969" w:rsidRPr="00A15969" w:rsidRDefault="00FA0850" w:rsidP="00A15969">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A flight plan for </w:t>
      </w:r>
      <w:r w:rsidR="004279B3" w:rsidRPr="3B9C338F">
        <w:rPr>
          <w:rFonts w:asciiTheme="minorHAnsi" w:eastAsia="Times New Roman" w:hAnsiTheme="minorHAnsi"/>
          <w:lang w:val="en-US"/>
        </w:rPr>
        <w:t>e</w:t>
      </w:r>
      <w:r w:rsidR="00AE4854" w:rsidRPr="3B9C338F">
        <w:rPr>
          <w:rFonts w:asciiTheme="minorHAnsi" w:eastAsia="Times New Roman" w:hAnsiTheme="minorHAnsi"/>
          <w:lang w:val="en-US"/>
        </w:rPr>
        <w:t>ach</w:t>
      </w:r>
      <w:r w:rsidR="004279B3" w:rsidRPr="3B9C338F">
        <w:rPr>
          <w:rFonts w:asciiTheme="minorHAnsi" w:eastAsia="Times New Roman" w:hAnsiTheme="minorHAnsi"/>
          <w:lang w:val="en-US"/>
        </w:rPr>
        <w:t xml:space="preserve"> bait application</w:t>
      </w:r>
      <w:r w:rsidRPr="3B9C338F">
        <w:rPr>
          <w:rFonts w:asciiTheme="minorHAnsi" w:eastAsia="Times New Roman" w:hAnsiTheme="minorHAnsi"/>
          <w:lang w:val="en-US"/>
        </w:rPr>
        <w:t xml:space="preserve"> will be submitted to the USCG and other government agencies.</w:t>
      </w:r>
    </w:p>
    <w:p w14:paraId="33C601BD" w14:textId="4B050E97" w:rsidR="000A7058" w:rsidRPr="003E639A" w:rsidRDefault="000A7058" w:rsidP="0072296C">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Pilot will alert ATC at barking sands </w:t>
      </w:r>
      <w:r w:rsidR="000A7C8E" w:rsidRPr="3B9C338F">
        <w:rPr>
          <w:rFonts w:asciiTheme="minorHAnsi" w:eastAsia="Times New Roman" w:hAnsiTheme="minorHAnsi"/>
          <w:lang w:val="en-US"/>
        </w:rPr>
        <w:t>o</w:t>
      </w:r>
      <w:r w:rsidR="00784CAF" w:rsidRPr="3B9C338F">
        <w:rPr>
          <w:rFonts w:asciiTheme="minorHAnsi" w:eastAsia="Times New Roman" w:hAnsiTheme="minorHAnsi"/>
          <w:lang w:val="en-US"/>
        </w:rPr>
        <w:t>f operations in the areas.</w:t>
      </w:r>
    </w:p>
    <w:p w14:paraId="190BB6BA" w14:textId="77777777" w:rsidR="00FA0850" w:rsidRPr="003E639A" w:rsidRDefault="00FA0850" w:rsidP="00A13E2C">
      <w:pPr>
        <w:spacing w:after="0" w:line="240" w:lineRule="auto"/>
        <w:ind w:left="1440"/>
        <w:contextualSpacing/>
        <w:rPr>
          <w:rFonts w:asciiTheme="minorHAnsi" w:eastAsia="Times New Roman" w:hAnsiTheme="minorHAnsi"/>
          <w:szCs w:val="22"/>
          <w:lang w:val="en-US"/>
        </w:rPr>
      </w:pPr>
    </w:p>
    <w:p w14:paraId="716DB550"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Wire and other aerial obstructions</w:t>
      </w:r>
    </w:p>
    <w:p w14:paraId="18D1C3AA" w14:textId="129BDCE4" w:rsidR="00FA0850" w:rsidRPr="003E639A" w:rsidRDefault="004F7C8B"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T</w:t>
      </w:r>
      <w:r w:rsidR="00FA0850" w:rsidRPr="3B9C338F">
        <w:rPr>
          <w:rFonts w:asciiTheme="minorHAnsi" w:eastAsia="Times New Roman" w:hAnsiTheme="minorHAnsi"/>
          <w:lang w:val="en-US"/>
        </w:rPr>
        <w:t xml:space="preserve">here </w:t>
      </w:r>
      <w:r w:rsidR="00B20FD9" w:rsidRPr="3B9C338F">
        <w:rPr>
          <w:rFonts w:asciiTheme="minorHAnsi" w:eastAsia="Times New Roman" w:hAnsiTheme="minorHAnsi"/>
          <w:lang w:val="en-US"/>
        </w:rPr>
        <w:t>is</w:t>
      </w:r>
      <w:r w:rsidR="00FA0850" w:rsidRPr="3B9C338F">
        <w:rPr>
          <w:rFonts w:asciiTheme="minorHAnsi" w:eastAsia="Times New Roman" w:hAnsiTheme="minorHAnsi"/>
          <w:lang w:val="en-US"/>
        </w:rPr>
        <w:t xml:space="preserve"> no</w:t>
      </w:r>
      <w:r w:rsidR="00B20FD9">
        <w:rPr>
          <w:rFonts w:asciiTheme="minorHAnsi" w:eastAsia="Times New Roman" w:hAnsiTheme="minorHAnsi"/>
          <w:lang w:val="en-US"/>
        </w:rPr>
        <w:t xml:space="preserve"> man</w:t>
      </w:r>
      <w:r w:rsidR="00FA0850" w:rsidRPr="3B9C338F">
        <w:rPr>
          <w:rFonts w:asciiTheme="minorHAnsi" w:eastAsia="Times New Roman" w:hAnsiTheme="minorHAnsi"/>
          <w:lang w:val="en-US"/>
        </w:rPr>
        <w:t>made aerial obstructions present around the loading site, baiting area or flight paths</w:t>
      </w:r>
      <w:r w:rsidR="000A7058" w:rsidRPr="3B9C338F">
        <w:rPr>
          <w:rFonts w:asciiTheme="minorHAnsi" w:eastAsia="Times New Roman" w:hAnsiTheme="minorHAnsi"/>
          <w:lang w:val="en-US"/>
        </w:rPr>
        <w:t>.</w:t>
      </w:r>
    </w:p>
    <w:p w14:paraId="7887CC42" w14:textId="77777777" w:rsidR="00FA0850" w:rsidRPr="00EC6E11" w:rsidRDefault="00FA0850" w:rsidP="003E639A">
      <w:pPr>
        <w:pStyle w:val="Heading3"/>
        <w:rPr>
          <w:rFonts w:ascii="Cambria" w:hAnsi="Cambria"/>
          <w:b w:val="0"/>
          <w:sz w:val="24"/>
          <w:szCs w:val="24"/>
        </w:rPr>
      </w:pPr>
      <w:bookmarkStart w:id="1043" w:name="_Toc490992218"/>
      <w:bookmarkStart w:id="1044" w:name="_Toc491017556"/>
      <w:bookmarkStart w:id="1045" w:name="_Toc490994842"/>
      <w:bookmarkStart w:id="1046" w:name="_Toc490997776"/>
      <w:bookmarkStart w:id="1047" w:name="_Toc490999687"/>
      <w:bookmarkStart w:id="1048" w:name="_Toc491010087"/>
      <w:bookmarkStart w:id="1049" w:name="_Toc491000569"/>
      <w:r w:rsidRPr="00EC6E11">
        <w:t>Bird strikes</w:t>
      </w:r>
      <w:bookmarkEnd w:id="1043"/>
      <w:bookmarkEnd w:id="1044"/>
      <w:bookmarkEnd w:id="1045"/>
      <w:bookmarkEnd w:id="1046"/>
      <w:bookmarkEnd w:id="1047"/>
      <w:bookmarkEnd w:id="1048"/>
      <w:bookmarkEnd w:id="1049"/>
    </w:p>
    <w:p w14:paraId="0CB40B6C" w14:textId="5623BE50" w:rsidR="00FA0850" w:rsidRPr="003E639A" w:rsidRDefault="00FA0850" w:rsidP="00A13E2C">
      <w:pPr>
        <w:spacing w:line="240" w:lineRule="auto"/>
        <w:rPr>
          <w:rFonts w:asciiTheme="minorHAnsi" w:eastAsia="Times New Roman" w:hAnsiTheme="minorHAnsi"/>
          <w:lang w:val="en-US"/>
        </w:rPr>
      </w:pPr>
      <w:r w:rsidRPr="2B5A61F6">
        <w:rPr>
          <w:rFonts w:asciiTheme="minorHAnsi" w:eastAsia="Times New Roman" w:hAnsiTheme="minorHAnsi"/>
          <w:lang w:val="en-US"/>
        </w:rPr>
        <w:t xml:space="preserve">While bird strikes in helicopters are </w:t>
      </w:r>
      <w:r w:rsidR="00A13E2C" w:rsidRPr="2B5A61F6">
        <w:rPr>
          <w:rFonts w:asciiTheme="minorHAnsi" w:eastAsia="Times New Roman" w:hAnsiTheme="minorHAnsi"/>
          <w:lang w:val="en-US"/>
        </w:rPr>
        <w:t>avoided where practicable</w:t>
      </w:r>
      <w:r w:rsidRPr="2B5A61F6">
        <w:rPr>
          <w:rFonts w:asciiTheme="minorHAnsi" w:eastAsia="Times New Roman" w:hAnsiTheme="minorHAnsi"/>
          <w:lang w:val="en-US"/>
        </w:rPr>
        <w:t xml:space="preserve">, they are not uncommon because of the slow airspeed and high inertia rotor system of the helicopter. </w:t>
      </w:r>
      <w:r w:rsidR="00A13E2C" w:rsidRPr="2B5A61F6">
        <w:rPr>
          <w:rFonts w:asciiTheme="minorHAnsi" w:eastAsia="Times New Roman" w:hAnsiTheme="minorHAnsi"/>
          <w:lang w:val="en-US"/>
        </w:rPr>
        <w:t xml:space="preserve">While pilot and helicopter safety is paramount, during baiting operations it is important that the pilot flys to the agreed flight lines to reduce the risk of gaps, reduce overlap/ excess use of bait and to minimize bait going into the </w:t>
      </w:r>
      <w:r w:rsidR="00891832" w:rsidRPr="2B5A61F6">
        <w:rPr>
          <w:rFonts w:asciiTheme="minorHAnsi" w:eastAsia="Times New Roman" w:hAnsiTheme="minorHAnsi"/>
          <w:lang w:val="en-US"/>
        </w:rPr>
        <w:t>water, this</w:t>
      </w:r>
      <w:r w:rsidR="00A13E2C" w:rsidRPr="2B5A61F6">
        <w:rPr>
          <w:rFonts w:asciiTheme="minorHAnsi" w:eastAsia="Times New Roman" w:hAnsiTheme="minorHAnsi"/>
          <w:lang w:val="en-US"/>
        </w:rPr>
        <w:t xml:space="preserve"> increases the likelihood of bird strikes. Most birds will actively avoid the helicopter but this is not always the case. </w:t>
      </w:r>
      <w:r w:rsidRPr="2B5A61F6">
        <w:rPr>
          <w:rFonts w:asciiTheme="minorHAnsi" w:eastAsia="Times New Roman" w:hAnsiTheme="minorHAnsi"/>
          <w:lang w:val="en-US"/>
        </w:rPr>
        <w:t xml:space="preserve">Because of the potential safety concern to the integrity of the helicopter caused by a bird strike and the high number of larger birds present over Lehua, procedures outlined below will be followed. </w:t>
      </w:r>
    </w:p>
    <w:p w14:paraId="7226E30E" w14:textId="77777777" w:rsidR="00FA0850" w:rsidRPr="003E639A" w:rsidRDefault="00FA0850"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Three possible situations are identified to occur in the event of a bird strike: </w:t>
      </w:r>
    </w:p>
    <w:p w14:paraId="58E19276" w14:textId="77777777" w:rsidR="00FA0850" w:rsidRPr="003E639A" w:rsidRDefault="00FA0850" w:rsidP="002F6521">
      <w:pPr>
        <w:numPr>
          <w:ilvl w:val="0"/>
          <w:numId w:val="33"/>
        </w:numPr>
        <w:spacing w:after="0" w:line="240" w:lineRule="auto"/>
        <w:rPr>
          <w:rFonts w:asciiTheme="minorHAnsi" w:eastAsia="Times New Roman" w:hAnsiTheme="minorHAnsi"/>
          <w:lang w:val="en-US"/>
        </w:rPr>
      </w:pPr>
      <w:r w:rsidRPr="3B9C338F">
        <w:rPr>
          <w:rFonts w:asciiTheme="minorHAnsi" w:eastAsia="Times New Roman" w:hAnsiTheme="minorHAnsi"/>
          <w:lang w:val="en-US"/>
        </w:rPr>
        <w:t xml:space="preserve">The event of the strike is unknown by the pilot, and only identified after landing during an inspection.  Termed </w:t>
      </w:r>
      <w:r w:rsidRPr="3B9C338F">
        <w:rPr>
          <w:rFonts w:asciiTheme="minorHAnsi" w:eastAsia="Times New Roman" w:hAnsiTheme="minorHAnsi"/>
          <w:b/>
          <w:lang w:val="en-US"/>
        </w:rPr>
        <w:t>“Unknown”</w:t>
      </w:r>
      <w:r w:rsidRPr="3B9C338F">
        <w:rPr>
          <w:rFonts w:asciiTheme="minorHAnsi" w:eastAsia="Times New Roman" w:hAnsiTheme="minorHAnsi"/>
          <w:lang w:val="en-US"/>
        </w:rPr>
        <w:t xml:space="preserve"> </w:t>
      </w:r>
    </w:p>
    <w:p w14:paraId="60BC94CD" w14:textId="70B3542B" w:rsidR="00FA0850" w:rsidRPr="003E639A" w:rsidRDefault="00FA0850" w:rsidP="002F6521">
      <w:pPr>
        <w:numPr>
          <w:ilvl w:val="0"/>
          <w:numId w:val="33"/>
        </w:numPr>
        <w:spacing w:after="0" w:line="240" w:lineRule="auto"/>
        <w:rPr>
          <w:rFonts w:asciiTheme="minorHAnsi" w:eastAsia="Times New Roman" w:hAnsiTheme="minorHAnsi"/>
          <w:lang w:val="en-US"/>
        </w:rPr>
      </w:pPr>
      <w:r w:rsidRPr="3B9C338F">
        <w:rPr>
          <w:rFonts w:asciiTheme="minorHAnsi" w:eastAsia="Times New Roman" w:hAnsiTheme="minorHAnsi"/>
          <w:lang w:val="en-US"/>
        </w:rPr>
        <w:t xml:space="preserve">The event is felt or observed by the pilot during a flight but has not affected helicopter operations to the pilot’s knowledge.  </w:t>
      </w:r>
      <w:r w:rsidR="00891832" w:rsidRPr="3B9C338F">
        <w:rPr>
          <w:rFonts w:asciiTheme="minorHAnsi" w:eastAsia="Times New Roman" w:hAnsiTheme="minorHAnsi"/>
          <w:lang w:val="en-US"/>
        </w:rPr>
        <w:t>Termed “</w:t>
      </w:r>
      <w:r w:rsidRPr="3B9C338F">
        <w:rPr>
          <w:rFonts w:asciiTheme="minorHAnsi" w:eastAsia="Times New Roman" w:hAnsiTheme="minorHAnsi"/>
          <w:b/>
          <w:lang w:val="en-US"/>
        </w:rPr>
        <w:t>Known”</w:t>
      </w:r>
    </w:p>
    <w:p w14:paraId="3DA577CE" w14:textId="77777777" w:rsidR="00FA0850" w:rsidRPr="003E639A" w:rsidRDefault="00FA0850" w:rsidP="002F6521">
      <w:pPr>
        <w:numPr>
          <w:ilvl w:val="0"/>
          <w:numId w:val="33"/>
        </w:numPr>
        <w:spacing w:after="0" w:line="240" w:lineRule="auto"/>
        <w:rPr>
          <w:rFonts w:asciiTheme="minorHAnsi" w:eastAsia="Times New Roman" w:hAnsiTheme="minorHAnsi"/>
          <w:b/>
          <w:lang w:val="en-US"/>
        </w:rPr>
      </w:pPr>
      <w:r w:rsidRPr="3B9C338F">
        <w:rPr>
          <w:rFonts w:asciiTheme="minorHAnsi" w:eastAsia="Times New Roman" w:hAnsiTheme="minorHAnsi"/>
          <w:lang w:val="en-US"/>
        </w:rPr>
        <w:t xml:space="preserve">The event triggers an operational failure of the helicopter.  Termed </w:t>
      </w:r>
      <w:r w:rsidRPr="3B9C338F">
        <w:rPr>
          <w:rFonts w:asciiTheme="minorHAnsi" w:eastAsia="Times New Roman" w:hAnsiTheme="minorHAnsi"/>
          <w:b/>
          <w:lang w:val="en-US"/>
        </w:rPr>
        <w:t>“Strike Emergency”</w:t>
      </w:r>
    </w:p>
    <w:p w14:paraId="0FF1F2EE" w14:textId="77777777" w:rsidR="00FA0850" w:rsidRPr="003E639A" w:rsidRDefault="00FA0850" w:rsidP="00A13E2C">
      <w:pPr>
        <w:spacing w:after="0" w:line="240" w:lineRule="auto"/>
        <w:rPr>
          <w:rFonts w:asciiTheme="minorHAnsi" w:eastAsia="Times New Roman" w:hAnsiTheme="minorHAnsi"/>
          <w:szCs w:val="22"/>
          <w:lang w:val="en-US"/>
        </w:rPr>
      </w:pPr>
    </w:p>
    <w:p w14:paraId="500146D0" w14:textId="0014C671" w:rsidR="00FA0850" w:rsidRPr="003E639A" w:rsidRDefault="00A13E2C" w:rsidP="00A13E2C">
      <w:pPr>
        <w:spacing w:line="240" w:lineRule="auto"/>
        <w:rPr>
          <w:rFonts w:asciiTheme="minorHAnsi" w:eastAsia="Times New Roman" w:hAnsiTheme="minorHAnsi" w:cs="Calibri"/>
          <w:lang w:val="en-US"/>
        </w:rPr>
      </w:pPr>
      <w:r w:rsidRPr="3B9C338F">
        <w:rPr>
          <w:rFonts w:asciiTheme="minorHAnsi" w:eastAsia="Times New Roman" w:hAnsiTheme="minorHAnsi"/>
          <w:lang w:val="en-US"/>
        </w:rPr>
        <w:t xml:space="preserve">In the event of </w:t>
      </w:r>
      <w:r w:rsidR="00891832" w:rsidRPr="3B9C338F">
        <w:rPr>
          <w:rFonts w:asciiTheme="minorHAnsi" w:eastAsia="Times New Roman" w:hAnsiTheme="minorHAnsi"/>
          <w:lang w:val="en-US"/>
        </w:rPr>
        <w:t>a</w:t>
      </w:r>
      <w:r w:rsidRPr="3B9C338F">
        <w:rPr>
          <w:rFonts w:asciiTheme="minorHAnsi" w:eastAsia="Times New Roman" w:hAnsiTheme="minorHAnsi"/>
          <w:lang w:val="en-US"/>
        </w:rPr>
        <w:t xml:space="preserve"> </w:t>
      </w:r>
      <w:r w:rsidRPr="3B9C338F">
        <w:rPr>
          <w:rFonts w:asciiTheme="minorHAnsi" w:eastAsia="Times New Roman" w:hAnsiTheme="minorHAnsi"/>
          <w:b/>
          <w:lang w:val="en-US"/>
        </w:rPr>
        <w:t xml:space="preserve">Known </w:t>
      </w:r>
      <w:r w:rsidRPr="3B9C338F">
        <w:rPr>
          <w:rFonts w:asciiTheme="minorHAnsi" w:eastAsia="Times New Roman" w:hAnsiTheme="minorHAnsi"/>
          <w:lang w:val="en-US"/>
        </w:rPr>
        <w:t>strike:</w:t>
      </w:r>
      <w:r w:rsidR="00FA0850" w:rsidRPr="3B9C338F">
        <w:rPr>
          <w:rFonts w:asciiTheme="minorHAnsi" w:eastAsia="Times New Roman" w:hAnsiTheme="minorHAnsi"/>
          <w:lang w:val="en-US"/>
        </w:rPr>
        <w:t xml:space="preserve"> </w:t>
      </w:r>
    </w:p>
    <w:p w14:paraId="5C0675CC" w14:textId="77777777" w:rsidR="00FA0850" w:rsidRPr="003E639A" w:rsidRDefault="00FA0850" w:rsidP="002F6521">
      <w:pPr>
        <w:numPr>
          <w:ilvl w:val="0"/>
          <w:numId w:val="35"/>
        </w:numPr>
        <w:spacing w:after="0" w:line="240" w:lineRule="auto"/>
        <w:ind w:left="1080"/>
        <w:rPr>
          <w:rFonts w:asciiTheme="minorHAnsi" w:eastAsia="Times New Roman" w:hAnsiTheme="minorHAnsi"/>
          <w:lang w:val="en-US"/>
        </w:rPr>
      </w:pPr>
      <w:r w:rsidRPr="3B9C338F">
        <w:rPr>
          <w:rFonts w:asciiTheme="minorHAnsi" w:eastAsia="Times New Roman" w:hAnsiTheme="minorHAnsi"/>
          <w:lang w:val="en-US"/>
        </w:rPr>
        <w:t xml:space="preserve">The pilot or helicopter mechanic will notify the </w:t>
      </w:r>
      <w:r w:rsidR="002E7BDE" w:rsidRPr="3B9C338F">
        <w:rPr>
          <w:rFonts w:asciiTheme="minorHAnsi" w:eastAsia="Times New Roman" w:hAnsiTheme="minorHAnsi"/>
          <w:lang w:val="en-US"/>
        </w:rPr>
        <w:t>BOC</w:t>
      </w:r>
      <w:r w:rsidRPr="3B9C338F">
        <w:rPr>
          <w:rFonts w:asciiTheme="minorHAnsi" w:eastAsia="Times New Roman" w:hAnsiTheme="minorHAnsi"/>
          <w:lang w:val="en-US"/>
        </w:rPr>
        <w:t xml:space="preserve"> of a strike occurrence.</w:t>
      </w:r>
    </w:p>
    <w:p w14:paraId="7EE203F3" w14:textId="77777777" w:rsidR="00FA0850" w:rsidRPr="003E639A" w:rsidRDefault="00FA0850" w:rsidP="002F6521">
      <w:pPr>
        <w:numPr>
          <w:ilvl w:val="0"/>
          <w:numId w:val="3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 xml:space="preserve">The </w:t>
      </w:r>
      <w:r w:rsidR="002E7BDE" w:rsidRPr="3B9C338F">
        <w:rPr>
          <w:rFonts w:asciiTheme="minorHAnsi" w:eastAsia="Times New Roman" w:hAnsiTheme="minorHAnsi"/>
          <w:lang w:val="en-US"/>
        </w:rPr>
        <w:t>BOC</w:t>
      </w:r>
      <w:r w:rsidRPr="3B9C338F">
        <w:rPr>
          <w:rFonts w:asciiTheme="minorHAnsi" w:eastAsia="Times New Roman" w:hAnsiTheme="minorHAnsi"/>
          <w:lang w:val="en-US"/>
        </w:rPr>
        <w:t xml:space="preserve"> will notify the Incident Commander (directly or by radio).</w:t>
      </w:r>
    </w:p>
    <w:p w14:paraId="3FBE703F" w14:textId="77777777" w:rsidR="00FA0850" w:rsidRPr="003E639A" w:rsidRDefault="00FA0850" w:rsidP="002F6521">
      <w:pPr>
        <w:numPr>
          <w:ilvl w:val="0"/>
          <w:numId w:val="3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 xml:space="preserve">At the earliest opportunity, the helicopter will be inspected for structural integrity and flight integrity according to established protocols, by the </w:t>
      </w:r>
      <w:r w:rsidR="002E7BDE" w:rsidRPr="3B9C338F">
        <w:rPr>
          <w:rFonts w:asciiTheme="minorHAnsi" w:eastAsia="Times New Roman" w:hAnsiTheme="minorHAnsi"/>
          <w:lang w:val="en-US"/>
        </w:rPr>
        <w:t>BOC</w:t>
      </w:r>
      <w:r w:rsidRPr="3B9C338F">
        <w:rPr>
          <w:rFonts w:asciiTheme="minorHAnsi" w:eastAsia="Times New Roman" w:hAnsiTheme="minorHAnsi"/>
          <w:lang w:val="en-US"/>
        </w:rPr>
        <w:t xml:space="preserve"> and mechanic, and verified by the pilot.</w:t>
      </w:r>
    </w:p>
    <w:p w14:paraId="07E4FB2E" w14:textId="77777777" w:rsidR="00FA0850" w:rsidRPr="003E639A" w:rsidRDefault="00FA0850" w:rsidP="002F6521">
      <w:pPr>
        <w:numPr>
          <w:ilvl w:val="0"/>
          <w:numId w:val="3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 xml:space="preserve">Any mechanical irregularities will be documented and if possible corrected by the mechanic. If it’s not possible to fix the problem on site the mechanic will decide whether it is safe to continue baiting operations or whether they need to be halted until the problem can be fixed. </w:t>
      </w:r>
    </w:p>
    <w:p w14:paraId="7684C277" w14:textId="77777777" w:rsidR="00FA0850" w:rsidRPr="003E639A" w:rsidRDefault="00FA0850" w:rsidP="002F6521">
      <w:pPr>
        <w:numPr>
          <w:ilvl w:val="0"/>
          <w:numId w:val="3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lastRenderedPageBreak/>
        <w:t xml:space="preserve">Documentation of the incident and mechanical repairs implemented will be available to the Incident Commander by the Mechanic , pilot and </w:t>
      </w:r>
      <w:r w:rsidR="002E7BDE" w:rsidRPr="3B9C338F">
        <w:rPr>
          <w:rFonts w:asciiTheme="minorHAnsi" w:eastAsia="Times New Roman" w:hAnsiTheme="minorHAnsi"/>
          <w:lang w:val="en-US"/>
        </w:rPr>
        <w:t>BOC</w:t>
      </w:r>
      <w:r w:rsidRPr="3B9C338F">
        <w:rPr>
          <w:rFonts w:asciiTheme="minorHAnsi" w:eastAsia="Times New Roman" w:hAnsiTheme="minorHAnsi"/>
          <w:lang w:val="en-US"/>
        </w:rPr>
        <w:t>.</w:t>
      </w:r>
    </w:p>
    <w:p w14:paraId="5E253641" w14:textId="77777777" w:rsidR="00FA0850" w:rsidRPr="003E639A" w:rsidRDefault="00FA0850" w:rsidP="00A13E2C">
      <w:pPr>
        <w:spacing w:after="0" w:line="240" w:lineRule="auto"/>
        <w:ind w:left="1080"/>
        <w:rPr>
          <w:rFonts w:asciiTheme="minorHAnsi" w:eastAsia="Times New Roman" w:hAnsiTheme="minorHAnsi"/>
          <w:szCs w:val="22"/>
          <w:lang w:val="en-US"/>
        </w:rPr>
      </w:pPr>
    </w:p>
    <w:p w14:paraId="549F5286" w14:textId="77777777" w:rsidR="00A13E2C" w:rsidRPr="003E639A" w:rsidRDefault="00A13E2C"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In the event of an </w:t>
      </w:r>
      <w:r w:rsidRPr="3B9C338F">
        <w:rPr>
          <w:rFonts w:asciiTheme="minorHAnsi" w:eastAsia="Times New Roman" w:hAnsiTheme="minorHAnsi"/>
          <w:b/>
          <w:lang w:val="en-US"/>
        </w:rPr>
        <w:t xml:space="preserve">Unknown </w:t>
      </w:r>
      <w:r w:rsidRPr="3B9C338F">
        <w:rPr>
          <w:rFonts w:asciiTheme="minorHAnsi" w:eastAsia="Times New Roman" w:hAnsiTheme="minorHAnsi"/>
          <w:lang w:val="en-US"/>
        </w:rPr>
        <w:t>strike:</w:t>
      </w:r>
    </w:p>
    <w:p w14:paraId="7F2DC2A1" w14:textId="77777777" w:rsidR="00A13E2C" w:rsidRPr="003E639A" w:rsidRDefault="00A13E2C" w:rsidP="00A13E2C">
      <w:pPr>
        <w:spacing w:line="240" w:lineRule="auto"/>
        <w:rPr>
          <w:rFonts w:asciiTheme="minorHAnsi" w:eastAsia="Times New Roman" w:hAnsiTheme="minorHAnsi" w:cs="Calibri"/>
          <w:lang w:val="en-US"/>
        </w:rPr>
      </w:pPr>
      <w:r w:rsidRPr="3B9C338F">
        <w:rPr>
          <w:rFonts w:asciiTheme="minorHAnsi" w:eastAsia="Times New Roman" w:hAnsiTheme="minorHAnsi"/>
          <w:lang w:val="en-US"/>
        </w:rPr>
        <w:t xml:space="preserve">This will only be identified when the pilot/ mechanic are undertaking their regular inspections of the machine during operations. </w:t>
      </w:r>
    </w:p>
    <w:p w14:paraId="1990A688" w14:textId="77777777" w:rsidR="00A13E2C" w:rsidRPr="003E639A" w:rsidRDefault="00A13E2C" w:rsidP="002F6521">
      <w:pPr>
        <w:numPr>
          <w:ilvl w:val="0"/>
          <w:numId w:val="45"/>
        </w:numPr>
        <w:spacing w:after="0" w:line="240" w:lineRule="auto"/>
        <w:rPr>
          <w:rFonts w:asciiTheme="minorHAnsi" w:eastAsia="Times New Roman" w:hAnsiTheme="minorHAnsi"/>
          <w:lang w:val="en-US"/>
        </w:rPr>
      </w:pPr>
      <w:r w:rsidRPr="3B9C338F">
        <w:rPr>
          <w:rFonts w:asciiTheme="minorHAnsi" w:eastAsia="Times New Roman" w:hAnsiTheme="minorHAnsi"/>
          <w:lang w:val="en-US"/>
        </w:rPr>
        <w:t>The pilot or helicopter mechanic will notify the BOC of a strike occurrence.</w:t>
      </w:r>
    </w:p>
    <w:p w14:paraId="5D51759D" w14:textId="77777777" w:rsidR="00A13E2C" w:rsidRPr="003E639A" w:rsidRDefault="00A13E2C" w:rsidP="002F6521">
      <w:pPr>
        <w:numPr>
          <w:ilvl w:val="0"/>
          <w:numId w:val="4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The BOC will notify the Incident Commander (directly or by radio).</w:t>
      </w:r>
    </w:p>
    <w:p w14:paraId="1919E972" w14:textId="77777777" w:rsidR="00A13E2C" w:rsidRPr="003E639A" w:rsidRDefault="00A13E2C" w:rsidP="002F6521">
      <w:pPr>
        <w:numPr>
          <w:ilvl w:val="0"/>
          <w:numId w:val="4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Prior to taking of again the helicopter will be inspected for structural integrity and flight integrity according to established protocols, by the BOC and mechanic, and verified by the pilot.</w:t>
      </w:r>
    </w:p>
    <w:p w14:paraId="121D72FD" w14:textId="77777777" w:rsidR="00A13E2C" w:rsidRPr="003E639A" w:rsidRDefault="00A13E2C" w:rsidP="002F6521">
      <w:pPr>
        <w:numPr>
          <w:ilvl w:val="0"/>
          <w:numId w:val="4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 xml:space="preserve">Any mechanical irregularities will be documented and if possible corrected by the mechanic. If it’s not possible to fix the problem on site the mechanic will decide whether it is safe to continue baiting operations or whether they need to be halted until the problem can be fixed. </w:t>
      </w:r>
    </w:p>
    <w:p w14:paraId="0ED10CB6" w14:textId="77777777" w:rsidR="00A13E2C" w:rsidRPr="003E639A" w:rsidRDefault="00A13E2C" w:rsidP="002F6521">
      <w:pPr>
        <w:numPr>
          <w:ilvl w:val="0"/>
          <w:numId w:val="4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Documentation of the incident and mechanical repairs implemented will be available to the Incident Commander by the Mechanic , pilot and BOC.</w:t>
      </w:r>
    </w:p>
    <w:p w14:paraId="04E14975" w14:textId="77777777" w:rsidR="00A13E2C" w:rsidRPr="003E639A" w:rsidRDefault="00A13E2C" w:rsidP="00A13E2C">
      <w:pPr>
        <w:spacing w:line="240" w:lineRule="auto"/>
        <w:rPr>
          <w:rFonts w:asciiTheme="minorHAnsi" w:eastAsia="Times New Roman" w:hAnsiTheme="minorHAnsi"/>
          <w:szCs w:val="22"/>
          <w:lang w:val="en-US"/>
        </w:rPr>
      </w:pPr>
    </w:p>
    <w:p w14:paraId="51CBCED7" w14:textId="77777777" w:rsidR="00FA0850" w:rsidRPr="003E639A" w:rsidRDefault="00FA0850"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In the event of a </w:t>
      </w:r>
      <w:r w:rsidRPr="3B9C338F">
        <w:rPr>
          <w:rFonts w:asciiTheme="minorHAnsi" w:eastAsia="Times New Roman" w:hAnsiTheme="minorHAnsi"/>
          <w:b/>
          <w:lang w:val="en-US"/>
        </w:rPr>
        <w:t>Strike Emergency:</w:t>
      </w:r>
      <w:r w:rsidRPr="3B9C338F">
        <w:rPr>
          <w:rFonts w:asciiTheme="minorHAnsi" w:eastAsia="Times New Roman" w:hAnsiTheme="minorHAnsi"/>
          <w:lang w:val="en-US"/>
        </w:rPr>
        <w:t xml:space="preserve"> </w:t>
      </w:r>
    </w:p>
    <w:p w14:paraId="12CAF6EF" w14:textId="77777777" w:rsidR="00FA0850" w:rsidRPr="003E639A" w:rsidRDefault="00FA0850" w:rsidP="002F6521">
      <w:pPr>
        <w:numPr>
          <w:ilvl w:val="0"/>
          <w:numId w:val="34"/>
        </w:numPr>
        <w:spacing w:after="0" w:line="240" w:lineRule="auto"/>
        <w:ind w:left="1080"/>
        <w:rPr>
          <w:rFonts w:asciiTheme="minorHAnsi" w:eastAsia="Times New Roman" w:hAnsiTheme="minorHAnsi"/>
          <w:lang w:val="en-US"/>
        </w:rPr>
      </w:pPr>
      <w:r w:rsidRPr="3B9C338F">
        <w:rPr>
          <w:rFonts w:asciiTheme="minorHAnsi" w:eastAsia="Times New Roman" w:hAnsiTheme="minorHAnsi"/>
          <w:lang w:val="en-US"/>
        </w:rPr>
        <w:t xml:space="preserve">Pilot will radio in MAYDAY to </w:t>
      </w:r>
      <w:r w:rsidR="002E7BDE" w:rsidRPr="3B9C338F">
        <w:rPr>
          <w:rFonts w:asciiTheme="minorHAnsi" w:eastAsia="Times New Roman" w:hAnsiTheme="minorHAnsi"/>
          <w:lang w:val="en-US"/>
        </w:rPr>
        <w:t>BOC</w:t>
      </w:r>
      <w:r w:rsidRPr="3B9C338F">
        <w:rPr>
          <w:rFonts w:asciiTheme="minorHAnsi" w:eastAsia="Times New Roman" w:hAnsiTheme="minorHAnsi"/>
          <w:lang w:val="en-US"/>
        </w:rPr>
        <w:t>.</w:t>
      </w:r>
    </w:p>
    <w:p w14:paraId="0F6FE6B9" w14:textId="77777777" w:rsidR="00FA0850" w:rsidRPr="003E639A" w:rsidRDefault="00FA0850" w:rsidP="002F6521">
      <w:pPr>
        <w:numPr>
          <w:ilvl w:val="0"/>
          <w:numId w:val="34"/>
        </w:numPr>
        <w:spacing w:after="0" w:line="240" w:lineRule="auto"/>
        <w:ind w:left="1080"/>
        <w:rPr>
          <w:rFonts w:asciiTheme="minorHAnsi" w:eastAsia="Times New Roman" w:hAnsiTheme="minorHAnsi"/>
          <w:lang w:val="en-US"/>
        </w:rPr>
      </w:pPr>
      <w:r w:rsidRPr="3B9C338F">
        <w:rPr>
          <w:rFonts w:asciiTheme="minorHAnsi" w:eastAsia="Times New Roman" w:hAnsiTheme="minorHAnsi"/>
          <w:lang w:val="en-US"/>
        </w:rPr>
        <w:t>Emergency Response is initiated –refer below.</w:t>
      </w:r>
    </w:p>
    <w:p w14:paraId="52F30E03" w14:textId="77777777" w:rsidR="00FA0850" w:rsidRPr="003E639A" w:rsidRDefault="00FA0850" w:rsidP="002F6521">
      <w:pPr>
        <w:numPr>
          <w:ilvl w:val="0"/>
          <w:numId w:val="34"/>
        </w:numPr>
        <w:spacing w:after="0" w:line="240" w:lineRule="auto"/>
        <w:ind w:left="1080"/>
        <w:rPr>
          <w:rFonts w:asciiTheme="minorHAnsi" w:eastAsia="Times New Roman" w:hAnsiTheme="minorHAnsi"/>
          <w:lang w:val="en-US"/>
        </w:rPr>
      </w:pPr>
      <w:r w:rsidRPr="3B9C338F">
        <w:rPr>
          <w:rFonts w:asciiTheme="minorHAnsi" w:eastAsia="Times New Roman" w:hAnsiTheme="minorHAnsi"/>
          <w:lang w:val="en-US"/>
        </w:rPr>
        <w:t>Incident is reported to the Incident Commander.</w:t>
      </w:r>
    </w:p>
    <w:p w14:paraId="516D7BE1" w14:textId="77777777" w:rsidR="00FA0850" w:rsidRPr="003E639A" w:rsidRDefault="00FA0850" w:rsidP="002F6521">
      <w:pPr>
        <w:numPr>
          <w:ilvl w:val="0"/>
          <w:numId w:val="34"/>
        </w:numPr>
        <w:spacing w:after="0" w:line="240" w:lineRule="auto"/>
        <w:ind w:left="1080"/>
        <w:rPr>
          <w:rFonts w:asciiTheme="minorHAnsi" w:eastAsia="Times New Roman" w:hAnsiTheme="minorHAnsi"/>
          <w:lang w:val="en-US"/>
        </w:rPr>
      </w:pPr>
      <w:r w:rsidRPr="3B9C338F">
        <w:rPr>
          <w:rFonts w:asciiTheme="minorHAnsi" w:eastAsia="Times New Roman" w:hAnsiTheme="minorHAnsi"/>
          <w:lang w:val="en-US"/>
        </w:rPr>
        <w:t xml:space="preserve">All actions will be documented </w:t>
      </w:r>
    </w:p>
    <w:p w14:paraId="70364B11" w14:textId="77777777" w:rsidR="00FA0850" w:rsidRPr="003E639A" w:rsidRDefault="00FA0850" w:rsidP="002F6521">
      <w:pPr>
        <w:numPr>
          <w:ilvl w:val="0"/>
          <w:numId w:val="34"/>
        </w:numPr>
        <w:spacing w:after="24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Documentation of the incident will be available to the Incident Command Group.</w:t>
      </w:r>
    </w:p>
    <w:p w14:paraId="6DEAAD54" w14:textId="77777777" w:rsidR="00FA0850" w:rsidRPr="003E639A" w:rsidRDefault="00FA0850" w:rsidP="00A13E2C">
      <w:pPr>
        <w:spacing w:after="240" w:line="240" w:lineRule="auto"/>
        <w:ind w:left="1080"/>
        <w:contextualSpacing/>
        <w:rPr>
          <w:rFonts w:asciiTheme="minorHAnsi" w:eastAsia="Times New Roman" w:hAnsiTheme="minorHAnsi"/>
          <w:szCs w:val="22"/>
          <w:lang w:val="en-US"/>
        </w:rPr>
      </w:pPr>
    </w:p>
    <w:p w14:paraId="5F086DEB" w14:textId="77777777" w:rsidR="00FA0850" w:rsidRPr="003E639A" w:rsidRDefault="00FA0850" w:rsidP="00A13E2C">
      <w:pPr>
        <w:spacing w:after="24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To reduce the risk of a bird strike:</w:t>
      </w:r>
    </w:p>
    <w:p w14:paraId="616DBAB1" w14:textId="77777777" w:rsidR="00FA0850" w:rsidRPr="003E639A" w:rsidRDefault="00FA0850" w:rsidP="002F6521">
      <w:pPr>
        <w:numPr>
          <w:ilvl w:val="0"/>
          <w:numId w:val="40"/>
        </w:numPr>
        <w:spacing w:after="240" w:line="240" w:lineRule="auto"/>
        <w:contextualSpacing/>
        <w:rPr>
          <w:rFonts w:asciiTheme="minorHAnsi" w:eastAsia="Times New Roman" w:hAnsiTheme="minorHAnsi"/>
          <w:lang w:val="en-US"/>
        </w:rPr>
      </w:pPr>
      <w:r w:rsidRPr="3B9C338F">
        <w:rPr>
          <w:rFonts w:asciiTheme="minorHAnsi" w:eastAsia="Times New Roman" w:hAnsiTheme="minorHAnsi"/>
          <w:lang w:val="en-US"/>
        </w:rPr>
        <w:t>operations will commence as early as possible in order to be completed before the warming air allows birds to glide over the island on thermals which increases as the day progresses,</w:t>
      </w:r>
    </w:p>
    <w:p w14:paraId="49A00ED6" w14:textId="77777777" w:rsidR="00FA0850" w:rsidRPr="003E639A" w:rsidRDefault="00FA0850" w:rsidP="00A13E2C">
      <w:pPr>
        <w:spacing w:after="240" w:line="240" w:lineRule="auto"/>
        <w:ind w:left="1080"/>
        <w:contextualSpacing/>
        <w:rPr>
          <w:rFonts w:asciiTheme="minorHAnsi" w:eastAsia="Times New Roman" w:hAnsiTheme="minorHAnsi"/>
          <w:szCs w:val="22"/>
          <w:lang w:val="en-US"/>
        </w:rPr>
      </w:pPr>
    </w:p>
    <w:p w14:paraId="1C660F38" w14:textId="77777777" w:rsidR="00FA0850" w:rsidRPr="003E639A" w:rsidRDefault="00FA0850" w:rsidP="002F6521">
      <w:pPr>
        <w:numPr>
          <w:ilvl w:val="0"/>
          <w:numId w:val="40"/>
        </w:numPr>
        <w:spacing w:after="24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baiting will be done over the higher areas of the island first so as to complete these as early as possible. </w:t>
      </w:r>
    </w:p>
    <w:p w14:paraId="1262AB44" w14:textId="77777777" w:rsidR="00FA0850" w:rsidRPr="00EC6E11" w:rsidRDefault="00FA0850" w:rsidP="00A5189A">
      <w:pPr>
        <w:pStyle w:val="Heading3"/>
        <w:rPr>
          <w:rFonts w:ascii="Cambria" w:hAnsi="Cambria"/>
          <w:b w:val="0"/>
          <w:sz w:val="24"/>
          <w:szCs w:val="24"/>
        </w:rPr>
      </w:pPr>
      <w:bookmarkStart w:id="1050" w:name="_Toc490992219"/>
      <w:bookmarkStart w:id="1051" w:name="_Toc491017557"/>
      <w:bookmarkStart w:id="1052" w:name="_Toc490994843"/>
      <w:bookmarkStart w:id="1053" w:name="_Toc490997777"/>
      <w:bookmarkStart w:id="1054" w:name="_Toc490999688"/>
      <w:bookmarkStart w:id="1055" w:name="_Toc491010088"/>
      <w:bookmarkStart w:id="1056" w:name="_Toc491000570"/>
      <w:r w:rsidRPr="003E639A">
        <w:t>Flight Following</w:t>
      </w:r>
      <w:bookmarkEnd w:id="1050"/>
      <w:bookmarkEnd w:id="1051"/>
      <w:bookmarkEnd w:id="1052"/>
      <w:bookmarkEnd w:id="1053"/>
      <w:bookmarkEnd w:id="1054"/>
      <w:bookmarkEnd w:id="1055"/>
      <w:bookmarkEnd w:id="1056"/>
    </w:p>
    <w:p w14:paraId="6E5113F6" w14:textId="77777777" w:rsidR="00991B78" w:rsidRPr="003E639A" w:rsidRDefault="00991B78"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Flight following requirements will be clearly identified with the pilot prior to operations, including check-in procedures, time and location, individuals responsible for flight following, radio frequencies to be used, and any special circumstances requiring check-ins. </w:t>
      </w:r>
    </w:p>
    <w:p w14:paraId="3777B06A" w14:textId="77777777" w:rsidR="00991B78" w:rsidRPr="003E639A" w:rsidRDefault="00991B78"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Flight following during baiting operations will be coordinated by the </w:t>
      </w:r>
      <w:r w:rsidR="00A13E2C" w:rsidRPr="3B9C338F">
        <w:rPr>
          <w:rFonts w:asciiTheme="minorHAnsi" w:eastAsia="Times New Roman" w:hAnsiTheme="minorHAnsi"/>
          <w:lang w:val="en-US"/>
        </w:rPr>
        <w:t>BOC. The BOC</w:t>
      </w:r>
      <w:r w:rsidRPr="3B9C338F">
        <w:rPr>
          <w:rFonts w:asciiTheme="minorHAnsi" w:eastAsia="Times New Roman" w:hAnsiTheme="minorHAnsi"/>
          <w:lang w:val="en-US"/>
        </w:rPr>
        <w:t xml:space="preserve"> will have radio contact with the pilot to ensure status tracking between the bait loading site and Lehua Island. </w:t>
      </w:r>
    </w:p>
    <w:p w14:paraId="05B7A9A7" w14:textId="77777777" w:rsidR="00A13E2C" w:rsidRPr="003E639A" w:rsidRDefault="00A13E2C" w:rsidP="00A13E2C">
      <w:pPr>
        <w:spacing w:line="240" w:lineRule="auto"/>
        <w:rPr>
          <w:rFonts w:asciiTheme="minorHAnsi" w:eastAsia="Times New Roman" w:hAnsiTheme="minorHAnsi"/>
          <w:lang w:val="en-US"/>
        </w:rPr>
      </w:pPr>
      <w:r w:rsidRPr="2B5A61F6">
        <w:rPr>
          <w:rFonts w:asciiTheme="minorHAnsi" w:eastAsia="Times New Roman" w:hAnsiTheme="minorHAnsi"/>
          <w:lang w:val="en-US"/>
        </w:rPr>
        <w:t>Flight following during transit flights between Kauai and Niihau will be undertaken by the Aerial Operator via Spidertracks satellite flight tracking.</w:t>
      </w:r>
    </w:p>
    <w:p w14:paraId="71F428A8" w14:textId="77777777" w:rsidR="00FA0850" w:rsidRPr="003E639A" w:rsidRDefault="00FA0850" w:rsidP="00FA0850">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During baiting operations </w:t>
      </w:r>
      <w:r w:rsidR="00991B78" w:rsidRPr="3B9C338F">
        <w:rPr>
          <w:rFonts w:asciiTheme="minorHAnsi" w:eastAsia="Times New Roman" w:hAnsiTheme="minorHAnsi"/>
          <w:lang w:val="en-US"/>
        </w:rPr>
        <w:t xml:space="preserve">Radio </w:t>
      </w:r>
      <w:r w:rsidRPr="3B9C338F">
        <w:rPr>
          <w:rFonts w:asciiTheme="minorHAnsi" w:eastAsia="Times New Roman" w:hAnsiTheme="minorHAnsi"/>
          <w:lang w:val="en-US"/>
        </w:rPr>
        <w:t xml:space="preserve">Check-ins with the </w:t>
      </w:r>
      <w:r w:rsidR="002E7BDE" w:rsidRPr="3B9C338F">
        <w:rPr>
          <w:rFonts w:asciiTheme="minorHAnsi" w:eastAsia="Times New Roman" w:hAnsiTheme="minorHAnsi"/>
          <w:lang w:val="en-US"/>
        </w:rPr>
        <w:t>BOC</w:t>
      </w:r>
      <w:r w:rsidRPr="3B9C338F">
        <w:rPr>
          <w:rFonts w:asciiTheme="minorHAnsi" w:eastAsia="Times New Roman" w:hAnsiTheme="minorHAnsi"/>
          <w:lang w:val="en-US"/>
        </w:rPr>
        <w:t xml:space="preserve"> shall be made as follows:</w:t>
      </w:r>
    </w:p>
    <w:p w14:paraId="3EC8AFB0" w14:textId="311D3BBC" w:rsidR="00FA0850" w:rsidRPr="003E639A" w:rsidRDefault="00FA0850" w:rsidP="002F6521">
      <w:pPr>
        <w:numPr>
          <w:ilvl w:val="0"/>
          <w:numId w:val="37"/>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At </w:t>
      </w:r>
      <w:r w:rsidR="00891832" w:rsidRPr="3B9C338F">
        <w:rPr>
          <w:rFonts w:asciiTheme="minorHAnsi" w:eastAsia="Times New Roman" w:hAnsiTheme="minorHAnsi"/>
          <w:lang w:val="en-US"/>
        </w:rPr>
        <w:t>intervals,</w:t>
      </w:r>
      <w:r w:rsidRPr="3B9C338F">
        <w:rPr>
          <w:rFonts w:asciiTheme="minorHAnsi" w:eastAsia="Times New Roman" w:hAnsiTheme="minorHAnsi"/>
          <w:lang w:val="en-US"/>
        </w:rPr>
        <w:t xml:space="preserve"> not to exceed fifteen (15) minutes.</w:t>
      </w:r>
    </w:p>
    <w:p w14:paraId="3408DA1D" w14:textId="77777777" w:rsidR="00FA0850" w:rsidRPr="003E639A" w:rsidRDefault="00FA0850" w:rsidP="00A13E2C">
      <w:pPr>
        <w:spacing w:after="0" w:line="240" w:lineRule="auto"/>
        <w:ind w:left="720"/>
        <w:contextualSpacing/>
        <w:rPr>
          <w:rFonts w:asciiTheme="minorHAnsi" w:eastAsia="Times New Roman" w:hAnsiTheme="minorHAnsi"/>
          <w:szCs w:val="22"/>
          <w:lang w:val="en-US"/>
        </w:rPr>
      </w:pPr>
    </w:p>
    <w:p w14:paraId="52A468F2" w14:textId="0E91A012" w:rsidR="00FA0850" w:rsidRPr="003E639A" w:rsidRDefault="00FA0850" w:rsidP="00A13E2C">
      <w:pPr>
        <w:spacing w:line="240" w:lineRule="auto"/>
        <w:rPr>
          <w:rFonts w:asciiTheme="minorHAnsi" w:eastAsia="Times New Roman" w:hAnsiTheme="minorHAnsi"/>
          <w:lang w:val="en-US"/>
        </w:rPr>
      </w:pPr>
      <w:r w:rsidRPr="2B5A61F6">
        <w:rPr>
          <w:rFonts w:asciiTheme="minorHAnsi" w:eastAsia="Times New Roman" w:hAnsiTheme="minorHAnsi"/>
          <w:lang w:val="en-US"/>
        </w:rPr>
        <w:lastRenderedPageBreak/>
        <w:t xml:space="preserve">* If it is anticipated that terrain will interfere with check-in at the landing site, the pilot may call in while still at altitude, giving a reasonable estimate of the expected time out of contact.  The pilot should confirm radio coverage as early as </w:t>
      </w:r>
      <w:r w:rsidR="00891832">
        <w:rPr>
          <w:rFonts w:asciiTheme="minorHAnsi" w:eastAsia="Times New Roman" w:hAnsiTheme="minorHAnsi"/>
          <w:lang w:val="en-US"/>
        </w:rPr>
        <w:t>possible</w:t>
      </w:r>
      <w:r w:rsidRPr="2B5A61F6">
        <w:rPr>
          <w:rFonts w:asciiTheme="minorHAnsi" w:eastAsia="Times New Roman" w:hAnsiTheme="minorHAnsi"/>
          <w:lang w:val="en-US"/>
        </w:rPr>
        <w:t xml:space="preserve"> </w:t>
      </w:r>
      <w:r w:rsidR="00891832">
        <w:rPr>
          <w:rFonts w:asciiTheme="minorHAnsi" w:eastAsia="Times New Roman" w:hAnsiTheme="minorHAnsi"/>
          <w:lang w:val="en-US"/>
        </w:rPr>
        <w:t>(</w:t>
      </w:r>
      <w:r w:rsidRPr="2B5A61F6">
        <w:rPr>
          <w:rFonts w:asciiTheme="minorHAnsi" w:eastAsia="Times New Roman" w:hAnsiTheme="minorHAnsi"/>
          <w:lang w:val="en-US"/>
        </w:rPr>
        <w:t>i</w:t>
      </w:r>
      <w:r w:rsidR="00891832">
        <w:rPr>
          <w:rFonts w:asciiTheme="minorHAnsi" w:eastAsia="Times New Roman" w:hAnsiTheme="minorHAnsi"/>
          <w:lang w:val="en-US"/>
        </w:rPr>
        <w:t>.</w:t>
      </w:r>
      <w:r w:rsidRPr="2B5A61F6">
        <w:rPr>
          <w:rFonts w:asciiTheme="minorHAnsi" w:eastAsia="Times New Roman" w:hAnsiTheme="minorHAnsi"/>
          <w:lang w:val="en-US"/>
        </w:rPr>
        <w:t>e</w:t>
      </w:r>
      <w:r w:rsidR="00891832">
        <w:rPr>
          <w:rFonts w:asciiTheme="minorHAnsi" w:eastAsia="Times New Roman" w:hAnsiTheme="minorHAnsi"/>
          <w:lang w:val="en-US"/>
        </w:rPr>
        <w:t>.</w:t>
      </w:r>
      <w:r w:rsidRPr="2B5A61F6">
        <w:rPr>
          <w:rFonts w:asciiTheme="minorHAnsi" w:eastAsia="Times New Roman" w:hAnsiTheme="minorHAnsi"/>
          <w:lang w:val="en-US"/>
        </w:rPr>
        <w:t xml:space="preserve"> are there any dead spots</w:t>
      </w:r>
      <w:r w:rsidR="00891832">
        <w:rPr>
          <w:rFonts w:asciiTheme="minorHAnsi" w:eastAsia="Times New Roman" w:hAnsiTheme="minorHAnsi"/>
          <w:lang w:val="en-US"/>
        </w:rPr>
        <w:t>)</w:t>
      </w:r>
      <w:r w:rsidRPr="2B5A61F6">
        <w:rPr>
          <w:rFonts w:asciiTheme="minorHAnsi" w:eastAsia="Times New Roman" w:hAnsiTheme="minorHAnsi"/>
          <w:lang w:val="en-US"/>
        </w:rPr>
        <w:t>.</w:t>
      </w:r>
    </w:p>
    <w:p w14:paraId="085AE0A9" w14:textId="77777777" w:rsidR="00FA0850" w:rsidRPr="003E639A" w:rsidRDefault="00FA0850"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The </w:t>
      </w:r>
      <w:r w:rsidR="00991B78" w:rsidRPr="3B9C338F">
        <w:rPr>
          <w:rFonts w:asciiTheme="minorHAnsi" w:eastAsia="Times New Roman" w:hAnsiTheme="minorHAnsi"/>
          <w:lang w:val="en-US"/>
        </w:rPr>
        <w:t xml:space="preserve">radio </w:t>
      </w:r>
      <w:r w:rsidRPr="3B9C338F">
        <w:rPr>
          <w:rFonts w:asciiTheme="minorHAnsi" w:eastAsia="Times New Roman" w:hAnsiTheme="minorHAnsi"/>
          <w:lang w:val="en-US"/>
        </w:rPr>
        <w:t>check-in shall consist of:</w:t>
      </w:r>
    </w:p>
    <w:p w14:paraId="21697795" w14:textId="1668A075" w:rsidR="00991B78" w:rsidRPr="003E639A" w:rsidRDefault="00991B78" w:rsidP="002F6521">
      <w:pPr>
        <w:numPr>
          <w:ilvl w:val="0"/>
          <w:numId w:val="43"/>
        </w:numPr>
        <w:spacing w:after="0" w:line="240" w:lineRule="auto"/>
        <w:contextualSpacing/>
        <w:rPr>
          <w:rFonts w:asciiTheme="minorHAnsi" w:eastAsia="Times New Roman" w:hAnsiTheme="minorHAnsi"/>
          <w:lang w:val="en-US"/>
        </w:rPr>
      </w:pPr>
      <w:r w:rsidRPr="2B5A61F6">
        <w:rPr>
          <w:rFonts w:asciiTheme="minorHAnsi" w:eastAsia="Times New Roman" w:hAnsiTheme="minorHAnsi"/>
          <w:lang w:val="en-US"/>
        </w:rPr>
        <w:t>Current flight objective (baiting, returning to LZ for bait, returning to refuel, setting down on Lehua</w:t>
      </w:r>
      <w:r w:rsidR="00891832">
        <w:rPr>
          <w:rFonts w:asciiTheme="minorHAnsi" w:eastAsia="Times New Roman" w:hAnsiTheme="minorHAnsi"/>
          <w:lang w:val="en-US"/>
        </w:rPr>
        <w:t>,</w:t>
      </w:r>
      <w:r w:rsidRPr="2B5A61F6">
        <w:rPr>
          <w:rFonts w:asciiTheme="minorHAnsi" w:eastAsia="Times New Roman" w:hAnsiTheme="minorHAnsi"/>
          <w:lang w:val="en-US"/>
        </w:rPr>
        <w:t xml:space="preserve"> etc…)</w:t>
      </w:r>
    </w:p>
    <w:p w14:paraId="661D4DD8" w14:textId="77777777" w:rsidR="00991B78" w:rsidRPr="003E639A" w:rsidRDefault="00991B78" w:rsidP="00A13E2C">
      <w:pPr>
        <w:spacing w:after="0" w:line="240" w:lineRule="auto"/>
        <w:rPr>
          <w:rFonts w:asciiTheme="minorHAnsi" w:eastAsia="Times New Roman" w:hAnsiTheme="minorHAnsi"/>
          <w:szCs w:val="22"/>
          <w:lang w:val="en-US"/>
        </w:rPr>
      </w:pPr>
    </w:p>
    <w:p w14:paraId="0D403296" w14:textId="77777777" w:rsidR="00A13E2C" w:rsidRPr="003E639A" w:rsidRDefault="00A13E2C"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During in-flight operations, if check-ins cannot be made due to equipment failure, the aircraft shall return immediately to the Niihau Operational Site. Operations must not proceed until the problem is corrected and communications are established. The BOC shall immediately implement emergency response procedures for overdue or missing aircraft (see below) if check-in requirements are not met.</w:t>
      </w:r>
    </w:p>
    <w:p w14:paraId="72E1532B" w14:textId="77777777" w:rsidR="00A13E2C" w:rsidRPr="00EC6E11" w:rsidRDefault="00A13E2C" w:rsidP="003E639A">
      <w:pPr>
        <w:pStyle w:val="Heading3"/>
        <w:rPr>
          <w:rFonts w:ascii="Cambria" w:hAnsi="Cambria"/>
          <w:b w:val="0"/>
          <w:sz w:val="24"/>
          <w:szCs w:val="24"/>
        </w:rPr>
      </w:pPr>
      <w:bookmarkStart w:id="1057" w:name="_Toc490992220"/>
      <w:bookmarkStart w:id="1058" w:name="_Toc491017558"/>
      <w:bookmarkStart w:id="1059" w:name="_Toc490994844"/>
      <w:bookmarkStart w:id="1060" w:name="_Toc490997778"/>
      <w:bookmarkStart w:id="1061" w:name="_Toc490999689"/>
      <w:bookmarkStart w:id="1062" w:name="_Toc491010089"/>
      <w:bookmarkStart w:id="1063" w:name="_Toc491000571"/>
      <w:r w:rsidRPr="00EC6E11">
        <w:t>Flight Tracking</w:t>
      </w:r>
      <w:bookmarkEnd w:id="1057"/>
      <w:bookmarkEnd w:id="1058"/>
      <w:bookmarkEnd w:id="1059"/>
      <w:bookmarkEnd w:id="1060"/>
      <w:bookmarkEnd w:id="1061"/>
      <w:bookmarkEnd w:id="1062"/>
      <w:bookmarkEnd w:id="1063"/>
    </w:p>
    <w:p w14:paraId="49409F0B" w14:textId="77777777" w:rsidR="00A13E2C" w:rsidRPr="00A5189A" w:rsidRDefault="00A13E2C"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The Aerial Operator will be responsible for flight tracking during the Aerial baiting operations. The flight tracking information will be used in the event of an overdue or missing aircraft incident. </w:t>
      </w:r>
    </w:p>
    <w:p w14:paraId="4F223DBD" w14:textId="77777777" w:rsidR="00A5189A" w:rsidRDefault="00A5189A" w:rsidP="00A13E2C">
      <w:pPr>
        <w:spacing w:line="240" w:lineRule="auto"/>
        <w:jc w:val="center"/>
        <w:rPr>
          <w:rFonts w:asciiTheme="minorHAnsi" w:hAnsiTheme="minorHAnsi"/>
          <w:b/>
          <w:szCs w:val="22"/>
        </w:rPr>
      </w:pPr>
    </w:p>
    <w:p w14:paraId="227BD2BB" w14:textId="77777777" w:rsidR="00364491" w:rsidRDefault="00364491" w:rsidP="00A13E2C">
      <w:pPr>
        <w:spacing w:line="240" w:lineRule="auto"/>
        <w:jc w:val="center"/>
        <w:rPr>
          <w:rFonts w:asciiTheme="minorHAnsi" w:hAnsiTheme="minorHAnsi"/>
          <w:b/>
          <w:szCs w:val="22"/>
        </w:rPr>
      </w:pPr>
    </w:p>
    <w:p w14:paraId="790BC1C1" w14:textId="77777777" w:rsidR="00364491" w:rsidRDefault="00364491" w:rsidP="00A13E2C">
      <w:pPr>
        <w:spacing w:line="240" w:lineRule="auto"/>
        <w:jc w:val="center"/>
        <w:rPr>
          <w:rFonts w:asciiTheme="minorHAnsi" w:hAnsiTheme="minorHAnsi"/>
          <w:b/>
          <w:szCs w:val="22"/>
        </w:rPr>
      </w:pPr>
    </w:p>
    <w:p w14:paraId="573FA5BE" w14:textId="77777777" w:rsidR="00364491" w:rsidRDefault="00364491" w:rsidP="00A13E2C">
      <w:pPr>
        <w:spacing w:line="240" w:lineRule="auto"/>
        <w:jc w:val="center"/>
        <w:rPr>
          <w:rFonts w:asciiTheme="minorHAnsi" w:hAnsiTheme="minorHAnsi"/>
          <w:b/>
          <w:szCs w:val="22"/>
        </w:rPr>
      </w:pPr>
    </w:p>
    <w:p w14:paraId="732C7C68" w14:textId="77777777" w:rsidR="00364491" w:rsidRDefault="00364491" w:rsidP="00A13E2C">
      <w:pPr>
        <w:spacing w:line="240" w:lineRule="auto"/>
        <w:jc w:val="center"/>
        <w:rPr>
          <w:rFonts w:asciiTheme="minorHAnsi" w:hAnsiTheme="minorHAnsi"/>
          <w:b/>
          <w:szCs w:val="22"/>
        </w:rPr>
      </w:pPr>
    </w:p>
    <w:p w14:paraId="00B2F292" w14:textId="77777777" w:rsidR="00364491" w:rsidRDefault="00364491" w:rsidP="00A13E2C">
      <w:pPr>
        <w:spacing w:line="240" w:lineRule="auto"/>
        <w:jc w:val="center"/>
        <w:rPr>
          <w:rFonts w:asciiTheme="minorHAnsi" w:hAnsiTheme="minorHAnsi"/>
          <w:b/>
          <w:szCs w:val="22"/>
        </w:rPr>
      </w:pPr>
    </w:p>
    <w:p w14:paraId="43080570" w14:textId="77777777" w:rsidR="00364491" w:rsidRDefault="00364491" w:rsidP="00A13E2C">
      <w:pPr>
        <w:spacing w:line="240" w:lineRule="auto"/>
        <w:jc w:val="center"/>
        <w:rPr>
          <w:rFonts w:asciiTheme="minorHAnsi" w:hAnsiTheme="minorHAnsi"/>
          <w:b/>
          <w:szCs w:val="22"/>
        </w:rPr>
      </w:pPr>
    </w:p>
    <w:p w14:paraId="7F5DEB6C" w14:textId="77777777" w:rsidR="00364491" w:rsidRDefault="00364491" w:rsidP="00A13E2C">
      <w:pPr>
        <w:spacing w:line="240" w:lineRule="auto"/>
        <w:jc w:val="center"/>
        <w:rPr>
          <w:rFonts w:asciiTheme="minorHAnsi" w:hAnsiTheme="minorHAnsi"/>
          <w:b/>
          <w:szCs w:val="22"/>
        </w:rPr>
      </w:pPr>
    </w:p>
    <w:p w14:paraId="6D75D752" w14:textId="77777777" w:rsidR="00364491" w:rsidRDefault="00364491" w:rsidP="00A13E2C">
      <w:pPr>
        <w:spacing w:line="240" w:lineRule="auto"/>
        <w:jc w:val="center"/>
        <w:rPr>
          <w:rFonts w:asciiTheme="minorHAnsi" w:hAnsiTheme="minorHAnsi"/>
          <w:b/>
          <w:szCs w:val="22"/>
        </w:rPr>
      </w:pPr>
    </w:p>
    <w:p w14:paraId="3A918836" w14:textId="77777777" w:rsidR="00364491" w:rsidRDefault="00364491" w:rsidP="00A13E2C">
      <w:pPr>
        <w:spacing w:line="240" w:lineRule="auto"/>
        <w:jc w:val="center"/>
        <w:rPr>
          <w:rFonts w:asciiTheme="minorHAnsi" w:hAnsiTheme="minorHAnsi"/>
          <w:b/>
          <w:szCs w:val="22"/>
        </w:rPr>
      </w:pPr>
    </w:p>
    <w:p w14:paraId="249BDC84" w14:textId="77777777" w:rsidR="00364491" w:rsidRDefault="00364491" w:rsidP="00A13E2C">
      <w:pPr>
        <w:spacing w:line="240" w:lineRule="auto"/>
        <w:jc w:val="center"/>
        <w:rPr>
          <w:rFonts w:asciiTheme="minorHAnsi" w:hAnsiTheme="minorHAnsi"/>
          <w:b/>
          <w:szCs w:val="22"/>
        </w:rPr>
      </w:pPr>
    </w:p>
    <w:p w14:paraId="04EAF97D" w14:textId="77777777" w:rsidR="00364491" w:rsidRDefault="00364491" w:rsidP="00A13E2C">
      <w:pPr>
        <w:spacing w:line="240" w:lineRule="auto"/>
        <w:jc w:val="center"/>
        <w:rPr>
          <w:rFonts w:asciiTheme="minorHAnsi" w:hAnsiTheme="minorHAnsi"/>
          <w:b/>
          <w:szCs w:val="22"/>
        </w:rPr>
      </w:pPr>
    </w:p>
    <w:p w14:paraId="577F12A8" w14:textId="77777777" w:rsidR="00364491" w:rsidRDefault="00364491" w:rsidP="00A13E2C">
      <w:pPr>
        <w:spacing w:line="240" w:lineRule="auto"/>
        <w:jc w:val="center"/>
        <w:rPr>
          <w:rFonts w:asciiTheme="minorHAnsi" w:hAnsiTheme="minorHAnsi"/>
          <w:b/>
          <w:szCs w:val="22"/>
        </w:rPr>
      </w:pPr>
    </w:p>
    <w:p w14:paraId="52B7FBAD" w14:textId="77777777" w:rsidR="00364491" w:rsidRDefault="00364491" w:rsidP="00A13E2C">
      <w:pPr>
        <w:spacing w:line="240" w:lineRule="auto"/>
        <w:jc w:val="center"/>
        <w:rPr>
          <w:rFonts w:asciiTheme="minorHAnsi" w:hAnsiTheme="minorHAnsi"/>
          <w:b/>
          <w:szCs w:val="22"/>
        </w:rPr>
      </w:pPr>
    </w:p>
    <w:p w14:paraId="5C1D5F39" w14:textId="77777777" w:rsidR="00364491" w:rsidRDefault="00364491" w:rsidP="00A13E2C">
      <w:pPr>
        <w:spacing w:line="240" w:lineRule="auto"/>
        <w:jc w:val="center"/>
        <w:rPr>
          <w:rFonts w:asciiTheme="minorHAnsi" w:hAnsiTheme="minorHAnsi"/>
          <w:b/>
          <w:szCs w:val="22"/>
        </w:rPr>
      </w:pPr>
    </w:p>
    <w:p w14:paraId="1163A07E" w14:textId="77777777" w:rsidR="00364491" w:rsidRDefault="00364491" w:rsidP="00A13E2C">
      <w:pPr>
        <w:spacing w:line="240" w:lineRule="auto"/>
        <w:jc w:val="center"/>
        <w:rPr>
          <w:rFonts w:asciiTheme="minorHAnsi" w:hAnsiTheme="minorHAnsi"/>
          <w:b/>
          <w:szCs w:val="22"/>
        </w:rPr>
      </w:pPr>
    </w:p>
    <w:p w14:paraId="461CBEDD" w14:textId="77777777" w:rsidR="00364491" w:rsidRDefault="00364491" w:rsidP="00A13E2C">
      <w:pPr>
        <w:spacing w:line="240" w:lineRule="auto"/>
        <w:jc w:val="center"/>
        <w:rPr>
          <w:rFonts w:asciiTheme="minorHAnsi" w:hAnsiTheme="minorHAnsi"/>
          <w:b/>
          <w:szCs w:val="22"/>
        </w:rPr>
      </w:pPr>
    </w:p>
    <w:p w14:paraId="2B86A3B2" w14:textId="77777777" w:rsidR="00364491" w:rsidRDefault="00364491" w:rsidP="00A13E2C">
      <w:pPr>
        <w:spacing w:line="240" w:lineRule="auto"/>
        <w:jc w:val="center"/>
        <w:rPr>
          <w:rFonts w:asciiTheme="minorHAnsi" w:hAnsiTheme="minorHAnsi"/>
          <w:b/>
          <w:szCs w:val="22"/>
        </w:rPr>
      </w:pPr>
    </w:p>
    <w:p w14:paraId="1D32BC0E" w14:textId="77777777" w:rsidR="00364491" w:rsidRDefault="00364491" w:rsidP="00A13E2C">
      <w:pPr>
        <w:spacing w:line="240" w:lineRule="auto"/>
        <w:jc w:val="center"/>
        <w:rPr>
          <w:rFonts w:asciiTheme="minorHAnsi" w:hAnsiTheme="minorHAnsi"/>
          <w:b/>
          <w:szCs w:val="22"/>
        </w:rPr>
      </w:pPr>
    </w:p>
    <w:p w14:paraId="781600D6" w14:textId="77777777" w:rsidR="00364491" w:rsidRDefault="00364491" w:rsidP="00A13E2C">
      <w:pPr>
        <w:spacing w:line="240" w:lineRule="auto"/>
        <w:jc w:val="center"/>
        <w:rPr>
          <w:rFonts w:asciiTheme="minorHAnsi" w:hAnsiTheme="minorHAnsi"/>
          <w:b/>
          <w:szCs w:val="22"/>
        </w:rPr>
      </w:pPr>
    </w:p>
    <w:p w14:paraId="5019239A" w14:textId="77777777" w:rsidR="00364491" w:rsidRDefault="00364491" w:rsidP="00A13E2C">
      <w:pPr>
        <w:spacing w:line="240" w:lineRule="auto"/>
        <w:jc w:val="center"/>
        <w:rPr>
          <w:rFonts w:asciiTheme="minorHAnsi" w:hAnsiTheme="minorHAnsi"/>
          <w:b/>
          <w:szCs w:val="22"/>
        </w:rPr>
      </w:pPr>
    </w:p>
    <w:p w14:paraId="32FDA0C7" w14:textId="40888312" w:rsidR="00A13E2C" w:rsidRPr="00364491" w:rsidRDefault="00A13E2C" w:rsidP="00A13E2C">
      <w:pPr>
        <w:spacing w:line="240" w:lineRule="auto"/>
        <w:jc w:val="center"/>
        <w:rPr>
          <w:rFonts w:asciiTheme="minorHAnsi" w:hAnsiTheme="minorHAnsi"/>
          <w:b/>
          <w:sz w:val="40"/>
          <w:szCs w:val="40"/>
        </w:rPr>
      </w:pPr>
      <w:r w:rsidRPr="00364491">
        <w:rPr>
          <w:rFonts w:asciiTheme="minorHAnsi" w:hAnsiTheme="minorHAnsi"/>
          <w:b/>
          <w:sz w:val="40"/>
          <w:szCs w:val="40"/>
        </w:rPr>
        <w:lastRenderedPageBreak/>
        <w:t xml:space="preserve">Helicopter Crash </w:t>
      </w:r>
    </w:p>
    <w:p w14:paraId="470DCC5B" w14:textId="77777777" w:rsidR="00A13E2C" w:rsidRPr="00A5189A" w:rsidRDefault="00A13E2C" w:rsidP="00A13E2C">
      <w:pPr>
        <w:spacing w:line="240" w:lineRule="auto"/>
        <w:jc w:val="center"/>
        <w:rPr>
          <w:rFonts w:asciiTheme="minorHAnsi" w:hAnsiTheme="minorHAnsi"/>
          <w:b/>
        </w:rPr>
      </w:pPr>
      <w:r w:rsidRPr="3B9C338F">
        <w:rPr>
          <w:rFonts w:asciiTheme="minorHAnsi" w:hAnsiTheme="minorHAnsi"/>
          <w:b/>
        </w:rPr>
        <w:t>Operations will come to a FULL-STOP until further notice</w:t>
      </w:r>
    </w:p>
    <w:p w14:paraId="7765A5A2" w14:textId="77777777" w:rsidR="00A13E2C" w:rsidRPr="00A5189A" w:rsidRDefault="00A13E2C" w:rsidP="002F6521">
      <w:pPr>
        <w:pStyle w:val="ListParagraph"/>
        <w:numPr>
          <w:ilvl w:val="0"/>
          <w:numId w:val="47"/>
        </w:numPr>
        <w:spacing w:after="0" w:line="360" w:lineRule="auto"/>
        <w:ind w:left="810" w:hanging="450"/>
        <w:rPr>
          <w:rFonts w:asciiTheme="minorHAnsi" w:hAnsiTheme="minorHAnsi"/>
        </w:rPr>
      </w:pPr>
      <w:r w:rsidRPr="3B9C338F">
        <w:rPr>
          <w:rFonts w:asciiTheme="minorHAnsi" w:hAnsiTheme="minorHAnsi"/>
        </w:rPr>
        <w:t xml:space="preserve">Helicopter crash over water </w:t>
      </w:r>
    </w:p>
    <w:p w14:paraId="11902B3F" w14:textId="77777777" w:rsidR="00A13E2C" w:rsidRPr="00A5189A" w:rsidRDefault="00A13E2C" w:rsidP="002F6521">
      <w:pPr>
        <w:pStyle w:val="ListParagraph"/>
        <w:numPr>
          <w:ilvl w:val="0"/>
          <w:numId w:val="47"/>
        </w:numPr>
        <w:spacing w:after="0" w:line="360" w:lineRule="auto"/>
        <w:ind w:left="810" w:hanging="450"/>
        <w:rPr>
          <w:rFonts w:asciiTheme="minorHAnsi" w:hAnsiTheme="minorHAnsi"/>
        </w:rPr>
      </w:pPr>
      <w:r w:rsidRPr="3B9C338F">
        <w:rPr>
          <w:rFonts w:asciiTheme="minorHAnsi" w:hAnsiTheme="minorHAnsi"/>
        </w:rPr>
        <w:t xml:space="preserve">Helicopter crash over land </w:t>
      </w:r>
    </w:p>
    <w:p w14:paraId="62D7B8DF" w14:textId="77777777" w:rsidR="00A13E2C" w:rsidRPr="00A5189A" w:rsidRDefault="00A13E2C" w:rsidP="002F6521">
      <w:pPr>
        <w:pStyle w:val="ListParagraph"/>
        <w:numPr>
          <w:ilvl w:val="0"/>
          <w:numId w:val="47"/>
        </w:numPr>
        <w:spacing w:after="0" w:line="360" w:lineRule="auto"/>
        <w:ind w:left="810" w:hanging="450"/>
        <w:rPr>
          <w:rFonts w:asciiTheme="minorHAnsi" w:hAnsiTheme="minorHAnsi"/>
        </w:rPr>
      </w:pPr>
      <w:r w:rsidRPr="3B9C338F">
        <w:rPr>
          <w:rFonts w:asciiTheme="minorHAnsi" w:hAnsiTheme="minorHAnsi"/>
        </w:rPr>
        <w:t xml:space="preserve">Helicopter pilot suffers injury or illness causing crash </w:t>
      </w:r>
    </w:p>
    <w:p w14:paraId="68EFD807" w14:textId="77777777" w:rsidR="00A13E2C" w:rsidRPr="00A5189A" w:rsidRDefault="00A13E2C" w:rsidP="00A13E2C">
      <w:pPr>
        <w:pStyle w:val="ListParagraph"/>
        <w:spacing w:after="0" w:line="360" w:lineRule="auto"/>
        <w:ind w:left="360"/>
        <w:jc w:val="center"/>
        <w:rPr>
          <w:rFonts w:asciiTheme="minorHAnsi" w:hAnsiTheme="minorHAnsi"/>
          <w:b/>
          <w:szCs w:val="22"/>
        </w:rPr>
      </w:pPr>
    </w:p>
    <w:p w14:paraId="543F70F7" w14:textId="77777777" w:rsidR="00A13E2C" w:rsidRPr="00A5189A" w:rsidRDefault="00A13E2C" w:rsidP="00A13E2C">
      <w:pPr>
        <w:pStyle w:val="ListParagraph"/>
        <w:spacing w:after="0" w:line="360" w:lineRule="auto"/>
        <w:ind w:left="360"/>
        <w:jc w:val="center"/>
        <w:rPr>
          <w:rFonts w:asciiTheme="minorHAnsi" w:hAnsiTheme="minorHAnsi"/>
          <w:b/>
        </w:rPr>
      </w:pPr>
      <w:r w:rsidRPr="3B9C338F">
        <w:rPr>
          <w:rFonts w:asciiTheme="minorHAnsi" w:hAnsiTheme="minorHAnsi"/>
          <w:b/>
        </w:rPr>
        <w:t>Response</w:t>
      </w:r>
    </w:p>
    <w:p w14:paraId="20DD92AB" w14:textId="5C42B9E5" w:rsidR="00A13E2C" w:rsidRPr="00A5189A" w:rsidRDefault="00563AE3" w:rsidP="002F6521">
      <w:pPr>
        <w:pStyle w:val="ListParagraph"/>
        <w:numPr>
          <w:ilvl w:val="0"/>
          <w:numId w:val="48"/>
        </w:numPr>
        <w:spacing w:after="0" w:line="360" w:lineRule="auto"/>
        <w:rPr>
          <w:rFonts w:asciiTheme="minorHAnsi" w:hAnsiTheme="minorHAnsi"/>
        </w:rPr>
      </w:pPr>
      <w:r>
        <w:rPr>
          <w:rFonts w:asciiTheme="minorHAnsi" w:hAnsiTheme="minorHAnsi"/>
        </w:rPr>
        <w:t>BOC</w:t>
      </w:r>
      <w:r w:rsidR="00A13E2C" w:rsidRPr="3B9C338F">
        <w:rPr>
          <w:rFonts w:asciiTheme="minorHAnsi" w:hAnsiTheme="minorHAnsi"/>
        </w:rPr>
        <w:t xml:space="preserve"> notifies Incident Commander immediately</w:t>
      </w:r>
    </w:p>
    <w:p w14:paraId="6F5062EA" w14:textId="77777777" w:rsidR="00A13E2C" w:rsidRPr="00A5189A" w:rsidRDefault="00A13E2C" w:rsidP="002F6521">
      <w:pPr>
        <w:pStyle w:val="ListParagraph"/>
        <w:numPr>
          <w:ilvl w:val="0"/>
          <w:numId w:val="48"/>
        </w:numPr>
        <w:spacing w:after="0" w:line="360" w:lineRule="auto"/>
        <w:rPr>
          <w:rFonts w:asciiTheme="minorHAnsi" w:hAnsiTheme="minorHAnsi"/>
        </w:rPr>
      </w:pPr>
      <w:r w:rsidRPr="3B9C338F">
        <w:rPr>
          <w:rFonts w:asciiTheme="minorHAnsi" w:hAnsiTheme="minorHAnsi"/>
        </w:rPr>
        <w:t>Incident Commander notified USCG, request Search and Rescue</w:t>
      </w:r>
    </w:p>
    <w:p w14:paraId="79EF9F12" w14:textId="77777777" w:rsidR="00A13E2C" w:rsidRPr="00A5189A" w:rsidRDefault="00A13E2C" w:rsidP="002F6521">
      <w:pPr>
        <w:pStyle w:val="ListParagraph"/>
        <w:numPr>
          <w:ilvl w:val="0"/>
          <w:numId w:val="48"/>
        </w:numPr>
        <w:spacing w:after="0" w:line="360" w:lineRule="auto"/>
        <w:rPr>
          <w:rFonts w:asciiTheme="minorHAnsi" w:hAnsiTheme="minorHAnsi"/>
        </w:rPr>
      </w:pPr>
      <w:r w:rsidRPr="3B9C338F">
        <w:rPr>
          <w:rFonts w:asciiTheme="minorHAnsi" w:hAnsiTheme="minorHAnsi"/>
        </w:rPr>
        <w:t>Incident Commander notifies all personnel to STOP and standby</w:t>
      </w:r>
    </w:p>
    <w:p w14:paraId="78B65D50" w14:textId="77777777" w:rsidR="00A13E2C" w:rsidRPr="00A5189A" w:rsidRDefault="00A13E2C" w:rsidP="002F6521">
      <w:pPr>
        <w:pStyle w:val="ListParagraph"/>
        <w:numPr>
          <w:ilvl w:val="0"/>
          <w:numId w:val="48"/>
        </w:numPr>
        <w:spacing w:after="0" w:line="360" w:lineRule="auto"/>
        <w:rPr>
          <w:rFonts w:asciiTheme="minorHAnsi" w:hAnsiTheme="minorHAnsi"/>
        </w:rPr>
      </w:pPr>
      <w:r w:rsidRPr="3B9C338F">
        <w:rPr>
          <w:rFonts w:asciiTheme="minorHAnsi" w:hAnsiTheme="minorHAnsi"/>
        </w:rPr>
        <w:t>Incident Commander meets with Section Chiefs to determine response action</w:t>
      </w:r>
    </w:p>
    <w:p w14:paraId="0726B5EF" w14:textId="77777777" w:rsidR="00A13E2C" w:rsidRPr="00A5189A" w:rsidRDefault="00A13E2C" w:rsidP="002F6521">
      <w:pPr>
        <w:pStyle w:val="ListParagraph"/>
        <w:numPr>
          <w:ilvl w:val="0"/>
          <w:numId w:val="48"/>
        </w:numPr>
        <w:spacing w:after="0" w:line="360" w:lineRule="auto"/>
        <w:rPr>
          <w:rFonts w:asciiTheme="minorHAnsi" w:hAnsiTheme="minorHAnsi"/>
        </w:rPr>
      </w:pPr>
      <w:r w:rsidRPr="3B9C338F">
        <w:rPr>
          <w:rFonts w:asciiTheme="minorHAnsi" w:hAnsiTheme="minorHAnsi"/>
        </w:rPr>
        <w:t>Section Chiefs delegate response tasks to staff – saving life is the PRIORITY</w:t>
      </w:r>
    </w:p>
    <w:p w14:paraId="731E4CA4" w14:textId="153893D2" w:rsidR="00A13E2C" w:rsidRPr="00A5189A" w:rsidRDefault="00563AE3" w:rsidP="002F6521">
      <w:pPr>
        <w:pStyle w:val="ListParagraph"/>
        <w:numPr>
          <w:ilvl w:val="0"/>
          <w:numId w:val="48"/>
        </w:numPr>
        <w:spacing w:after="0" w:line="360" w:lineRule="auto"/>
        <w:rPr>
          <w:rFonts w:asciiTheme="minorHAnsi" w:hAnsiTheme="minorHAnsi"/>
        </w:rPr>
      </w:pPr>
      <w:r>
        <w:rPr>
          <w:rFonts w:asciiTheme="minorHAnsi" w:hAnsiTheme="minorHAnsi"/>
        </w:rPr>
        <w:t>BOC</w:t>
      </w:r>
      <w:r w:rsidR="00A13E2C" w:rsidRPr="3B9C338F">
        <w:rPr>
          <w:rFonts w:asciiTheme="minorHAnsi" w:hAnsiTheme="minorHAnsi"/>
        </w:rPr>
        <w:t xml:space="preserve"> notifies Pacific Helicopters Environmental Solutions Management: </w:t>
      </w:r>
    </w:p>
    <w:p w14:paraId="6C6F1FF8" w14:textId="77777777" w:rsidR="00A13E2C" w:rsidRPr="00A5189A" w:rsidRDefault="00A13E2C" w:rsidP="00A13E2C">
      <w:pPr>
        <w:pStyle w:val="ListParagraph"/>
        <w:spacing w:after="0" w:line="360" w:lineRule="auto"/>
        <w:rPr>
          <w:rFonts w:asciiTheme="minorHAnsi" w:hAnsiTheme="minorHAnsi"/>
          <w:szCs w:val="22"/>
        </w:rPr>
      </w:pPr>
    </w:p>
    <w:tbl>
      <w:tblPr>
        <w:tblStyle w:val="TableGrid"/>
        <w:tblW w:w="0" w:type="auto"/>
        <w:tblInd w:w="720" w:type="dxa"/>
        <w:tblLook w:val="04A0" w:firstRow="1" w:lastRow="0" w:firstColumn="1" w:lastColumn="0" w:noHBand="0" w:noVBand="1"/>
      </w:tblPr>
      <w:tblGrid>
        <w:gridCol w:w="2965"/>
        <w:gridCol w:w="5331"/>
      </w:tblGrid>
      <w:tr w:rsidR="00A13E2C" w:rsidRPr="00A5189A" w14:paraId="5BA22FAB" w14:textId="77777777" w:rsidTr="00A13E2C">
        <w:tc>
          <w:tcPr>
            <w:tcW w:w="2965" w:type="dxa"/>
          </w:tcPr>
          <w:p w14:paraId="7E2A589D" w14:textId="77777777" w:rsidR="00A13E2C" w:rsidRPr="00A5189A" w:rsidRDefault="00A13E2C" w:rsidP="00A13E2C">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 xml:space="preserve">Vice President:  </w:t>
            </w:r>
          </w:p>
        </w:tc>
        <w:tc>
          <w:tcPr>
            <w:tcW w:w="5331" w:type="dxa"/>
          </w:tcPr>
          <w:p w14:paraId="3996720D" w14:textId="77777777" w:rsidR="00A13E2C" w:rsidRPr="00A5189A" w:rsidRDefault="00A13E2C" w:rsidP="00A13E2C">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Alex Fisher           Cell: 808-283-3799</w:t>
            </w:r>
          </w:p>
        </w:tc>
      </w:tr>
      <w:tr w:rsidR="00A13E2C" w:rsidRPr="00A5189A" w14:paraId="643BF9D5" w14:textId="77777777" w:rsidTr="00A13E2C">
        <w:tc>
          <w:tcPr>
            <w:tcW w:w="2965" w:type="dxa"/>
          </w:tcPr>
          <w:p w14:paraId="780B8FE1" w14:textId="77777777" w:rsidR="00A13E2C" w:rsidRPr="00A5189A" w:rsidRDefault="00A13E2C" w:rsidP="00A13E2C">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 xml:space="preserve">Chief Pilot:              </w:t>
            </w:r>
          </w:p>
        </w:tc>
        <w:tc>
          <w:tcPr>
            <w:tcW w:w="5331" w:type="dxa"/>
          </w:tcPr>
          <w:p w14:paraId="6E9BA5FE" w14:textId="77777777" w:rsidR="00A13E2C" w:rsidRPr="00A5189A" w:rsidRDefault="00A13E2C" w:rsidP="00A13E2C">
            <w:pPr>
              <w:pStyle w:val="ListParagraph"/>
              <w:spacing w:after="0" w:line="360" w:lineRule="auto"/>
              <w:ind w:left="0"/>
              <w:rPr>
                <w:rFonts w:asciiTheme="minorHAnsi" w:hAnsiTheme="minorHAnsi" w:cstheme="minorBidi"/>
              </w:rPr>
            </w:pPr>
            <w:r w:rsidRPr="2B5A61F6">
              <w:rPr>
                <w:rFonts w:asciiTheme="minorHAnsi" w:hAnsiTheme="minorHAnsi" w:cstheme="minorBidi"/>
                <w:lang w:val="en-US"/>
              </w:rPr>
              <w:t>Yoshi Sawanura Cell: 808-280-6353</w:t>
            </w:r>
          </w:p>
        </w:tc>
      </w:tr>
      <w:tr w:rsidR="00A13E2C" w:rsidRPr="00A5189A" w14:paraId="556019DD" w14:textId="77777777" w:rsidTr="00A13E2C">
        <w:tc>
          <w:tcPr>
            <w:tcW w:w="2965" w:type="dxa"/>
          </w:tcPr>
          <w:p w14:paraId="6BEC4442" w14:textId="77777777" w:rsidR="00A13E2C" w:rsidRPr="00A5189A" w:rsidRDefault="00A13E2C" w:rsidP="00A13E2C">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 xml:space="preserve">Safety Program Manager:              </w:t>
            </w:r>
          </w:p>
        </w:tc>
        <w:tc>
          <w:tcPr>
            <w:tcW w:w="5331" w:type="dxa"/>
          </w:tcPr>
          <w:p w14:paraId="39ED0831" w14:textId="59E7F853" w:rsidR="00A13E2C" w:rsidRPr="00A5189A" w:rsidRDefault="00A13E2C" w:rsidP="00B52874">
            <w:pPr>
              <w:autoSpaceDE w:val="0"/>
              <w:autoSpaceDN w:val="0"/>
              <w:adjustRightInd w:val="0"/>
              <w:spacing w:after="0" w:line="240" w:lineRule="auto"/>
              <w:rPr>
                <w:rFonts w:asciiTheme="minorHAnsi" w:hAnsiTheme="minorHAnsi" w:cstheme="minorHAnsi"/>
                <w:szCs w:val="22"/>
              </w:rPr>
            </w:pPr>
            <w:r w:rsidRPr="3B9C338F">
              <w:rPr>
                <w:rFonts w:asciiTheme="minorHAnsi" w:hAnsiTheme="minorHAnsi" w:cstheme="minorBidi"/>
                <w:lang w:val="en-US"/>
              </w:rPr>
              <w:t>John Ross Cell: 406-579-8203</w:t>
            </w:r>
          </w:p>
        </w:tc>
      </w:tr>
    </w:tbl>
    <w:p w14:paraId="7126CC69" w14:textId="5E453C03" w:rsidR="00A13E2C" w:rsidRPr="00A5189A" w:rsidRDefault="00A13E2C" w:rsidP="003A6A5D">
      <w:pPr>
        <w:spacing w:after="0" w:line="360" w:lineRule="auto"/>
        <w:ind w:left="720" w:hanging="180"/>
        <w:rPr>
          <w:rFonts w:asciiTheme="minorHAnsi" w:hAnsiTheme="minorHAnsi"/>
        </w:rPr>
      </w:pPr>
      <w:r w:rsidRPr="00A5189A">
        <w:rPr>
          <w:rFonts w:asciiTheme="minorHAnsi" w:hAnsiTheme="minorHAnsi" w:cs="TimesNewRomanPSMT"/>
          <w:szCs w:val="22"/>
          <w:lang w:val="en-US"/>
        </w:rPr>
        <w:t xml:space="preserve">    </w:t>
      </w:r>
      <w:r w:rsidRPr="003A6A5D">
        <w:rPr>
          <w:rFonts w:asciiTheme="minorHAnsi" w:hAnsiTheme="minorHAnsi"/>
        </w:rPr>
        <w:t xml:space="preserve">Pacific Helicopters notifies NTSB </w:t>
      </w:r>
      <w:r w:rsidRPr="003A6A5D">
        <w:rPr>
          <w:rFonts w:asciiTheme="minorHAnsi" w:hAnsiTheme="minorHAnsi" w:cstheme="minorBidi"/>
        </w:rPr>
        <w:t xml:space="preserve">Communications Center </w:t>
      </w:r>
    </w:p>
    <w:p w14:paraId="787CBFC4" w14:textId="77777777" w:rsidR="00A13E2C" w:rsidRPr="00E55D77" w:rsidRDefault="00A13E2C" w:rsidP="002F6521">
      <w:pPr>
        <w:pStyle w:val="ListParagraph"/>
        <w:numPr>
          <w:ilvl w:val="0"/>
          <w:numId w:val="48"/>
        </w:numPr>
        <w:spacing w:after="0" w:line="276" w:lineRule="auto"/>
        <w:rPr>
          <w:sz w:val="24"/>
          <w:szCs w:val="24"/>
        </w:rPr>
      </w:pPr>
      <w:r>
        <w:rPr>
          <w:sz w:val="24"/>
          <w:szCs w:val="24"/>
        </w:rPr>
        <w:t>If personnel are injured, Injured Persons Action Plan is implemented</w:t>
      </w:r>
    </w:p>
    <w:p w14:paraId="1CB7B5B3" w14:textId="77777777" w:rsidR="008E661E" w:rsidRDefault="008E661E" w:rsidP="008E661E">
      <w:pPr>
        <w:spacing w:after="0" w:line="276" w:lineRule="auto"/>
        <w:rPr>
          <w:sz w:val="24"/>
          <w:szCs w:val="24"/>
        </w:rPr>
      </w:pPr>
    </w:p>
    <w:p w14:paraId="58D333F2" w14:textId="4F9F7B40" w:rsidR="00B56ECA" w:rsidRDefault="00B56ECA" w:rsidP="00B52874">
      <w:pPr>
        <w:autoSpaceDE w:val="0"/>
        <w:autoSpaceDN w:val="0"/>
        <w:adjustRightInd w:val="0"/>
        <w:spacing w:after="0" w:line="240" w:lineRule="auto"/>
        <w:rPr>
          <w:rFonts w:cs="Calibri"/>
          <w:b/>
          <w:color w:val="000000" w:themeColor="text1"/>
          <w:sz w:val="28"/>
          <w:szCs w:val="28"/>
          <w:lang w:val="en-US"/>
        </w:rPr>
      </w:pPr>
      <w:r w:rsidRPr="3B9C338F">
        <w:rPr>
          <w:rFonts w:cs="Calibri"/>
          <w:b/>
          <w:color w:val="000000" w:themeColor="text1"/>
          <w:sz w:val="28"/>
          <w:szCs w:val="28"/>
          <w:lang w:val="en-US"/>
        </w:rPr>
        <w:t>Overdue Aircraft</w:t>
      </w:r>
    </w:p>
    <w:p w14:paraId="1579FBE7" w14:textId="77777777" w:rsidR="008E661E" w:rsidRPr="00B56ECA" w:rsidRDefault="008E661E" w:rsidP="008E661E">
      <w:pPr>
        <w:autoSpaceDE w:val="0"/>
        <w:autoSpaceDN w:val="0"/>
        <w:adjustRightInd w:val="0"/>
        <w:spacing w:after="0" w:line="240" w:lineRule="auto"/>
        <w:jc w:val="center"/>
        <w:rPr>
          <w:rFonts w:cs="Calibri"/>
          <w:color w:val="000000"/>
          <w:sz w:val="28"/>
          <w:szCs w:val="28"/>
          <w:lang w:val="en-US"/>
        </w:rPr>
      </w:pPr>
    </w:p>
    <w:p w14:paraId="397CAF9E" w14:textId="77777777" w:rsidR="00B56ECA" w:rsidRDefault="00B56ECA" w:rsidP="00B56ECA">
      <w:pPr>
        <w:autoSpaceDE w:val="0"/>
        <w:autoSpaceDN w:val="0"/>
        <w:adjustRightInd w:val="0"/>
        <w:spacing w:after="0" w:line="240" w:lineRule="auto"/>
        <w:rPr>
          <w:rFonts w:cs="Calibri"/>
          <w:b/>
          <w:color w:val="000000" w:themeColor="text1"/>
          <w:sz w:val="23"/>
          <w:szCs w:val="23"/>
          <w:lang w:val="en-US"/>
        </w:rPr>
      </w:pPr>
      <w:r w:rsidRPr="3B9C338F">
        <w:rPr>
          <w:rFonts w:cs="Calibri"/>
          <w:b/>
          <w:color w:val="000000" w:themeColor="text1"/>
          <w:sz w:val="23"/>
          <w:szCs w:val="23"/>
          <w:lang w:val="en-US"/>
        </w:rPr>
        <w:t xml:space="preserve">Operations will come to a FULL-STOP until further notice </w:t>
      </w:r>
    </w:p>
    <w:p w14:paraId="30DC6F53" w14:textId="77777777" w:rsidR="00217766" w:rsidRPr="00B56ECA" w:rsidRDefault="00217766" w:rsidP="00B56ECA">
      <w:pPr>
        <w:autoSpaceDE w:val="0"/>
        <w:autoSpaceDN w:val="0"/>
        <w:adjustRightInd w:val="0"/>
        <w:spacing w:after="0" w:line="240" w:lineRule="auto"/>
        <w:rPr>
          <w:rFonts w:cs="Calibri"/>
          <w:color w:val="000000"/>
          <w:sz w:val="23"/>
          <w:szCs w:val="23"/>
          <w:lang w:val="en-US"/>
        </w:rPr>
      </w:pPr>
    </w:p>
    <w:p w14:paraId="7F6A1F08" w14:textId="77777777" w:rsidR="00B56ECA" w:rsidRPr="00B56ECA" w:rsidRDefault="00B56ECA" w:rsidP="00B56ECA">
      <w:pPr>
        <w:autoSpaceDE w:val="0"/>
        <w:autoSpaceDN w:val="0"/>
        <w:adjustRightInd w:val="0"/>
        <w:spacing w:after="0" w:line="240" w:lineRule="auto"/>
        <w:rPr>
          <w:rFonts w:cs="Calibri"/>
          <w:color w:val="000000" w:themeColor="text1"/>
          <w:sz w:val="20"/>
          <w:lang w:val="en-US"/>
        </w:rPr>
      </w:pPr>
      <w:r w:rsidRPr="3B9C338F">
        <w:rPr>
          <w:rFonts w:cs="Calibri"/>
          <w:color w:val="000000" w:themeColor="text1"/>
          <w:sz w:val="20"/>
          <w:lang w:val="en-US"/>
        </w:rPr>
        <w:t xml:space="preserve">A. Helicopter exceeds ETA by fifteen minutes. </w:t>
      </w:r>
    </w:p>
    <w:p w14:paraId="25355F8F" w14:textId="77777777" w:rsidR="00B56ECA" w:rsidRPr="00B56ECA" w:rsidRDefault="00B56ECA" w:rsidP="00B56ECA">
      <w:pPr>
        <w:autoSpaceDE w:val="0"/>
        <w:autoSpaceDN w:val="0"/>
        <w:adjustRightInd w:val="0"/>
        <w:spacing w:after="0" w:line="240" w:lineRule="auto"/>
        <w:rPr>
          <w:rFonts w:cs="Calibri"/>
          <w:color w:val="000000"/>
          <w:sz w:val="20"/>
          <w:lang w:val="en-US"/>
        </w:rPr>
      </w:pPr>
    </w:p>
    <w:p w14:paraId="0B9FA8ED" w14:textId="77777777" w:rsidR="00B56ECA" w:rsidRPr="00B56ECA" w:rsidRDefault="00B56ECA" w:rsidP="00B56ECA">
      <w:pPr>
        <w:autoSpaceDE w:val="0"/>
        <w:autoSpaceDN w:val="0"/>
        <w:adjustRightInd w:val="0"/>
        <w:spacing w:after="0" w:line="240" w:lineRule="auto"/>
        <w:rPr>
          <w:rFonts w:cs="Calibri"/>
          <w:color w:val="000000" w:themeColor="text1"/>
          <w:sz w:val="28"/>
          <w:szCs w:val="28"/>
          <w:lang w:val="en-US"/>
        </w:rPr>
      </w:pPr>
      <w:r w:rsidRPr="3B9C338F">
        <w:rPr>
          <w:rFonts w:cs="Calibri"/>
          <w:b/>
          <w:color w:val="000000" w:themeColor="text1"/>
          <w:sz w:val="28"/>
          <w:szCs w:val="28"/>
          <w:lang w:val="en-US"/>
        </w:rPr>
        <w:t xml:space="preserve">Response </w:t>
      </w:r>
    </w:p>
    <w:p w14:paraId="07203384" w14:textId="77777777" w:rsidR="00B56ECA" w:rsidRPr="00B56ECA" w:rsidRDefault="00B56ECA" w:rsidP="00B56ECA">
      <w:pPr>
        <w:autoSpaceDE w:val="0"/>
        <w:autoSpaceDN w:val="0"/>
        <w:adjustRightInd w:val="0"/>
        <w:spacing w:after="165" w:line="240" w:lineRule="auto"/>
        <w:rPr>
          <w:rFonts w:cs="Calibri"/>
          <w:color w:val="000000" w:themeColor="text1"/>
          <w:sz w:val="23"/>
          <w:szCs w:val="23"/>
          <w:lang w:val="en-US"/>
        </w:rPr>
      </w:pPr>
      <w:r w:rsidRPr="3B9C338F">
        <w:rPr>
          <w:rFonts w:cs="Calibri"/>
          <w:color w:val="000000" w:themeColor="text1"/>
          <w:sz w:val="23"/>
          <w:szCs w:val="23"/>
          <w:lang w:val="en-US"/>
        </w:rPr>
        <w:t xml:space="preserve">1. Air Ops Supervisor attempts radio contact with pilot on all channels. </w:t>
      </w:r>
    </w:p>
    <w:p w14:paraId="7B9440FB" w14:textId="39647D81" w:rsidR="004B3FC5" w:rsidRPr="00B56ECA" w:rsidRDefault="00B56ECA" w:rsidP="00B56ECA">
      <w:pPr>
        <w:autoSpaceDE w:val="0"/>
        <w:autoSpaceDN w:val="0"/>
        <w:adjustRightInd w:val="0"/>
        <w:spacing w:after="165" w:line="240" w:lineRule="auto"/>
        <w:rPr>
          <w:rFonts w:cs="Calibri"/>
          <w:color w:val="000000" w:themeColor="text1"/>
          <w:sz w:val="23"/>
          <w:szCs w:val="23"/>
          <w:lang w:val="en-US"/>
        </w:rPr>
      </w:pPr>
      <w:r w:rsidRPr="3B9C338F">
        <w:rPr>
          <w:rFonts w:cs="Calibri"/>
          <w:color w:val="000000" w:themeColor="text1"/>
          <w:sz w:val="23"/>
          <w:szCs w:val="23"/>
          <w:lang w:val="en-US"/>
        </w:rPr>
        <w:t xml:space="preserve">2. </w:t>
      </w:r>
      <w:r w:rsidR="004B3FC5" w:rsidRPr="3B9C338F">
        <w:rPr>
          <w:rFonts w:cs="Calibri"/>
          <w:color w:val="000000" w:themeColor="text1"/>
          <w:sz w:val="23"/>
          <w:szCs w:val="23"/>
          <w:lang w:val="en-US"/>
        </w:rPr>
        <w:t xml:space="preserve">IF DURING BAITING </w:t>
      </w:r>
      <w:r w:rsidR="003E4F17" w:rsidRPr="3B9C338F">
        <w:rPr>
          <w:rFonts w:cs="Calibri"/>
          <w:color w:val="000000" w:themeColor="text1"/>
          <w:sz w:val="23"/>
          <w:szCs w:val="23"/>
          <w:lang w:val="en-US"/>
        </w:rPr>
        <w:t>–</w:t>
      </w:r>
      <w:r w:rsidR="004B3FC5" w:rsidRPr="3B9C338F">
        <w:rPr>
          <w:rFonts w:cs="Calibri"/>
          <w:color w:val="000000" w:themeColor="text1"/>
          <w:sz w:val="23"/>
          <w:szCs w:val="23"/>
          <w:lang w:val="en-US"/>
        </w:rPr>
        <w:t xml:space="preserve"> </w:t>
      </w:r>
      <w:r w:rsidR="003E4F17" w:rsidRPr="3B9C338F">
        <w:rPr>
          <w:rFonts w:cs="Calibri"/>
          <w:color w:val="000000" w:themeColor="text1"/>
          <w:sz w:val="23"/>
          <w:szCs w:val="23"/>
          <w:lang w:val="en-US"/>
        </w:rPr>
        <w:t>Bait Operations Chief</w:t>
      </w:r>
      <w:r w:rsidRPr="3B9C338F">
        <w:rPr>
          <w:rFonts w:cs="Calibri"/>
          <w:color w:val="000000" w:themeColor="text1"/>
          <w:sz w:val="23"/>
          <w:szCs w:val="23"/>
          <w:lang w:val="en-US"/>
        </w:rPr>
        <w:t xml:space="preserve"> contacts </w:t>
      </w:r>
      <w:r w:rsidR="009B21F9" w:rsidRPr="3B9C338F">
        <w:rPr>
          <w:rFonts w:cs="Calibri"/>
          <w:color w:val="000000" w:themeColor="text1"/>
          <w:sz w:val="23"/>
          <w:szCs w:val="23"/>
          <w:lang w:val="en-US"/>
        </w:rPr>
        <w:t xml:space="preserve">Lehua </w:t>
      </w:r>
      <w:r w:rsidR="004F45D1" w:rsidRPr="3B9C338F">
        <w:rPr>
          <w:rFonts w:cs="Calibri"/>
          <w:color w:val="000000" w:themeColor="text1"/>
          <w:sz w:val="23"/>
          <w:szCs w:val="23"/>
          <w:lang w:val="en-US"/>
        </w:rPr>
        <w:t>Team Leader</w:t>
      </w:r>
      <w:r w:rsidRPr="3B9C338F">
        <w:rPr>
          <w:rFonts w:cs="Calibri"/>
          <w:color w:val="000000" w:themeColor="text1"/>
          <w:sz w:val="23"/>
          <w:szCs w:val="23"/>
          <w:lang w:val="en-US"/>
        </w:rPr>
        <w:t xml:space="preserve"> for helicopter visual/radio contact</w:t>
      </w:r>
    </w:p>
    <w:p w14:paraId="62A3E0D3" w14:textId="065BE349" w:rsidR="00B56ECA" w:rsidRPr="00B56ECA" w:rsidRDefault="00B56ECA" w:rsidP="00B56ECA">
      <w:pPr>
        <w:autoSpaceDE w:val="0"/>
        <w:autoSpaceDN w:val="0"/>
        <w:adjustRightInd w:val="0"/>
        <w:spacing w:after="165" w:line="240" w:lineRule="auto"/>
        <w:rPr>
          <w:rFonts w:cs="Calibri"/>
          <w:color w:val="000000" w:themeColor="text1"/>
          <w:sz w:val="23"/>
          <w:szCs w:val="23"/>
          <w:lang w:val="en-US"/>
        </w:rPr>
      </w:pPr>
      <w:r w:rsidRPr="3B9C338F">
        <w:rPr>
          <w:rFonts w:cs="Calibri"/>
          <w:color w:val="000000" w:themeColor="text1"/>
          <w:sz w:val="23"/>
          <w:szCs w:val="23"/>
          <w:lang w:val="en-US"/>
        </w:rPr>
        <w:t xml:space="preserve">3. If no helicopter contact, Air Ops Supervisor notifies Incident Commander </w:t>
      </w:r>
    </w:p>
    <w:p w14:paraId="12008768" w14:textId="77777777" w:rsidR="006942AF" w:rsidRDefault="00B56ECA" w:rsidP="00B56ECA">
      <w:pPr>
        <w:autoSpaceDE w:val="0"/>
        <w:autoSpaceDN w:val="0"/>
        <w:adjustRightInd w:val="0"/>
        <w:spacing w:after="0" w:line="240" w:lineRule="auto"/>
        <w:rPr>
          <w:rFonts w:cs="Calibri"/>
          <w:color w:val="000000" w:themeColor="text1"/>
          <w:sz w:val="23"/>
          <w:szCs w:val="23"/>
          <w:lang w:val="en-US"/>
        </w:rPr>
      </w:pPr>
      <w:r w:rsidRPr="3B9C338F">
        <w:rPr>
          <w:rFonts w:cs="Calibri"/>
          <w:color w:val="000000" w:themeColor="text1"/>
          <w:sz w:val="23"/>
          <w:szCs w:val="23"/>
          <w:lang w:val="en-US"/>
        </w:rPr>
        <w:t xml:space="preserve">5. Air Ops Supervisor notifies </w:t>
      </w:r>
      <w:r w:rsidR="00A72BDA" w:rsidRPr="3B9C338F">
        <w:rPr>
          <w:rFonts w:cs="Calibri"/>
          <w:color w:val="000000" w:themeColor="text1"/>
          <w:sz w:val="23"/>
          <w:szCs w:val="23"/>
          <w:lang w:val="en-US"/>
        </w:rPr>
        <w:t>Pacific Aviation</w:t>
      </w:r>
      <w:r w:rsidRPr="3B9C338F">
        <w:rPr>
          <w:rFonts w:cs="Calibri"/>
          <w:color w:val="000000" w:themeColor="text1"/>
          <w:sz w:val="23"/>
          <w:szCs w:val="23"/>
          <w:lang w:val="en-US"/>
        </w:rPr>
        <w:t xml:space="preserve">: </w:t>
      </w:r>
    </w:p>
    <w:p w14:paraId="7A626132" w14:textId="77777777" w:rsidR="003A7DFB" w:rsidRDefault="003A7DFB" w:rsidP="00B56ECA">
      <w:pPr>
        <w:autoSpaceDE w:val="0"/>
        <w:autoSpaceDN w:val="0"/>
        <w:adjustRightInd w:val="0"/>
        <w:spacing w:after="0" w:line="240" w:lineRule="auto"/>
        <w:rPr>
          <w:rFonts w:cs="Calibri"/>
          <w:color w:val="000000"/>
          <w:sz w:val="23"/>
          <w:szCs w:val="23"/>
          <w:lang w:val="en-US"/>
        </w:rPr>
      </w:pPr>
    </w:p>
    <w:tbl>
      <w:tblPr>
        <w:tblStyle w:val="TableGrid"/>
        <w:tblW w:w="0" w:type="auto"/>
        <w:tblInd w:w="720" w:type="dxa"/>
        <w:tblLook w:val="04A0" w:firstRow="1" w:lastRow="0" w:firstColumn="1" w:lastColumn="0" w:noHBand="0" w:noVBand="1"/>
      </w:tblPr>
      <w:tblGrid>
        <w:gridCol w:w="2965"/>
        <w:gridCol w:w="5331"/>
      </w:tblGrid>
      <w:tr w:rsidR="003A7DFB" w14:paraId="5221E5C9" w14:textId="77777777" w:rsidTr="00DF00A1">
        <w:tc>
          <w:tcPr>
            <w:tcW w:w="2965" w:type="dxa"/>
          </w:tcPr>
          <w:p w14:paraId="07E767E3" w14:textId="77777777" w:rsidR="003A7DFB" w:rsidRPr="00A5189A" w:rsidRDefault="003A7DFB" w:rsidP="00DF00A1">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 xml:space="preserve">Vice President:  </w:t>
            </w:r>
          </w:p>
        </w:tc>
        <w:tc>
          <w:tcPr>
            <w:tcW w:w="5331" w:type="dxa"/>
          </w:tcPr>
          <w:p w14:paraId="53893778" w14:textId="77777777" w:rsidR="003A7DFB" w:rsidRPr="00A5189A" w:rsidRDefault="003A7DFB" w:rsidP="00DF00A1">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Alex Fisher           Cell: 808-283-3799</w:t>
            </w:r>
          </w:p>
        </w:tc>
      </w:tr>
      <w:tr w:rsidR="003A7DFB" w14:paraId="071F4FB6" w14:textId="77777777" w:rsidTr="00DF00A1">
        <w:tc>
          <w:tcPr>
            <w:tcW w:w="2965" w:type="dxa"/>
          </w:tcPr>
          <w:p w14:paraId="79793F23" w14:textId="77777777" w:rsidR="003A7DFB" w:rsidRPr="00A5189A" w:rsidRDefault="003A7DFB" w:rsidP="00DF00A1">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 xml:space="preserve">Chief Pilot:              </w:t>
            </w:r>
          </w:p>
        </w:tc>
        <w:tc>
          <w:tcPr>
            <w:tcW w:w="5331" w:type="dxa"/>
          </w:tcPr>
          <w:p w14:paraId="3B7809DE" w14:textId="77777777" w:rsidR="003A7DFB" w:rsidRPr="00A5189A" w:rsidRDefault="003A7DFB" w:rsidP="00DF00A1">
            <w:pPr>
              <w:pStyle w:val="ListParagraph"/>
              <w:spacing w:after="0" w:line="360" w:lineRule="auto"/>
              <w:ind w:left="0"/>
              <w:rPr>
                <w:rFonts w:asciiTheme="minorHAnsi" w:hAnsiTheme="minorHAnsi" w:cstheme="minorBidi"/>
              </w:rPr>
            </w:pPr>
            <w:r w:rsidRPr="2B5A61F6">
              <w:rPr>
                <w:rFonts w:asciiTheme="minorHAnsi" w:hAnsiTheme="minorHAnsi" w:cstheme="minorBidi"/>
                <w:lang w:val="en-US"/>
              </w:rPr>
              <w:t>Yoshi Sawanura Cell: 808-280-6353</w:t>
            </w:r>
          </w:p>
        </w:tc>
      </w:tr>
      <w:tr w:rsidR="003A7DFB" w14:paraId="223DB956" w14:textId="77777777" w:rsidTr="00DF00A1">
        <w:tc>
          <w:tcPr>
            <w:tcW w:w="2965" w:type="dxa"/>
          </w:tcPr>
          <w:p w14:paraId="5741A639" w14:textId="77777777" w:rsidR="003A7DFB" w:rsidRPr="00A5189A" w:rsidRDefault="003A7DFB" w:rsidP="00DF00A1">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 xml:space="preserve">Safety Program Manager:              </w:t>
            </w:r>
          </w:p>
        </w:tc>
        <w:tc>
          <w:tcPr>
            <w:tcW w:w="5331" w:type="dxa"/>
          </w:tcPr>
          <w:p w14:paraId="74D81F82" w14:textId="1261A6CB" w:rsidR="003A7DFB" w:rsidRPr="00A5189A" w:rsidRDefault="003A7DFB" w:rsidP="0092056C">
            <w:pPr>
              <w:autoSpaceDE w:val="0"/>
              <w:autoSpaceDN w:val="0"/>
              <w:adjustRightInd w:val="0"/>
              <w:spacing w:after="0" w:line="240" w:lineRule="auto"/>
              <w:rPr>
                <w:rFonts w:asciiTheme="minorHAnsi" w:hAnsiTheme="minorHAnsi" w:cstheme="minorHAnsi"/>
                <w:szCs w:val="22"/>
              </w:rPr>
            </w:pPr>
            <w:r w:rsidRPr="3B9C338F">
              <w:rPr>
                <w:rFonts w:asciiTheme="minorHAnsi" w:hAnsiTheme="minorHAnsi" w:cstheme="minorBidi"/>
                <w:lang w:val="en-US"/>
              </w:rPr>
              <w:t>John Ross Cell: 406-579-8203</w:t>
            </w:r>
          </w:p>
        </w:tc>
      </w:tr>
    </w:tbl>
    <w:p w14:paraId="55FBD98D" w14:textId="2EBE3009" w:rsidR="009B21F9" w:rsidRPr="00B56ECA" w:rsidRDefault="009B21F9" w:rsidP="00B56ECA">
      <w:pPr>
        <w:autoSpaceDE w:val="0"/>
        <w:autoSpaceDN w:val="0"/>
        <w:adjustRightInd w:val="0"/>
        <w:spacing w:after="0" w:line="240" w:lineRule="auto"/>
        <w:rPr>
          <w:rFonts w:cs="Calibri"/>
          <w:color w:val="000000"/>
          <w:sz w:val="23"/>
          <w:szCs w:val="23"/>
          <w:lang w:val="en-US"/>
        </w:rPr>
      </w:pPr>
    </w:p>
    <w:p w14:paraId="2580B029" w14:textId="28557F6C" w:rsidR="00B56ECA" w:rsidRPr="00B56ECA" w:rsidRDefault="00B56ECA" w:rsidP="00B56ECA">
      <w:pPr>
        <w:autoSpaceDE w:val="0"/>
        <w:autoSpaceDN w:val="0"/>
        <w:adjustRightInd w:val="0"/>
        <w:spacing w:after="0" w:line="240" w:lineRule="auto"/>
        <w:rPr>
          <w:rFonts w:cs="Calibri"/>
          <w:color w:val="000000" w:themeColor="text1"/>
          <w:sz w:val="23"/>
          <w:szCs w:val="23"/>
          <w:lang w:val="en-US"/>
        </w:rPr>
      </w:pPr>
      <w:r w:rsidRPr="3B9C338F">
        <w:rPr>
          <w:rFonts w:cs="Calibri"/>
          <w:color w:val="000000" w:themeColor="text1"/>
          <w:sz w:val="23"/>
          <w:szCs w:val="23"/>
          <w:lang w:val="en-US"/>
        </w:rPr>
        <w:t xml:space="preserve">a. </w:t>
      </w:r>
      <w:r w:rsidR="00A72BDA" w:rsidRPr="3B9C338F">
        <w:rPr>
          <w:rFonts w:cs="Calibri"/>
          <w:color w:val="000000" w:themeColor="text1"/>
          <w:sz w:val="23"/>
          <w:szCs w:val="23"/>
          <w:lang w:val="en-US"/>
        </w:rPr>
        <w:t>Pacific Aviation</w:t>
      </w:r>
      <w:r w:rsidRPr="3B9C338F">
        <w:rPr>
          <w:rFonts w:cs="Calibri"/>
          <w:color w:val="000000" w:themeColor="text1"/>
          <w:sz w:val="23"/>
          <w:szCs w:val="23"/>
          <w:lang w:val="en-US"/>
        </w:rPr>
        <w:t xml:space="preserve"> notifies NTSB Communications Center at 202‐314‐6290 </w:t>
      </w:r>
    </w:p>
    <w:p w14:paraId="281CC38E" w14:textId="77777777" w:rsidR="003A7DFB" w:rsidRPr="00B56ECA" w:rsidRDefault="003A7DFB" w:rsidP="00B56ECA">
      <w:pPr>
        <w:autoSpaceDE w:val="0"/>
        <w:autoSpaceDN w:val="0"/>
        <w:adjustRightInd w:val="0"/>
        <w:spacing w:after="0" w:line="240" w:lineRule="auto"/>
        <w:rPr>
          <w:rFonts w:cs="Calibri"/>
          <w:color w:val="000000"/>
          <w:sz w:val="23"/>
          <w:szCs w:val="23"/>
          <w:lang w:val="en-US"/>
        </w:rPr>
      </w:pPr>
    </w:p>
    <w:p w14:paraId="54F2D4BC" w14:textId="77777777" w:rsidR="00B56ECA" w:rsidRPr="00B56ECA" w:rsidRDefault="00B56ECA" w:rsidP="00B56ECA">
      <w:pPr>
        <w:autoSpaceDE w:val="0"/>
        <w:autoSpaceDN w:val="0"/>
        <w:adjustRightInd w:val="0"/>
        <w:spacing w:after="169" w:line="240" w:lineRule="auto"/>
        <w:rPr>
          <w:rFonts w:cs="Calibri"/>
          <w:color w:val="000000" w:themeColor="text1"/>
          <w:sz w:val="23"/>
          <w:szCs w:val="23"/>
          <w:lang w:val="en-US"/>
        </w:rPr>
      </w:pPr>
      <w:r w:rsidRPr="3B9C338F">
        <w:rPr>
          <w:rFonts w:cs="Calibri"/>
          <w:color w:val="000000" w:themeColor="text1"/>
          <w:sz w:val="23"/>
          <w:szCs w:val="23"/>
          <w:lang w:val="en-US"/>
        </w:rPr>
        <w:t xml:space="preserve">6. Incident Commander meets with Section Chiefs to determine response action </w:t>
      </w:r>
    </w:p>
    <w:p w14:paraId="02D800D9" w14:textId="77777777" w:rsidR="00B56ECA" w:rsidRPr="00B56ECA" w:rsidRDefault="00B56ECA" w:rsidP="00B56ECA">
      <w:pPr>
        <w:autoSpaceDE w:val="0"/>
        <w:autoSpaceDN w:val="0"/>
        <w:adjustRightInd w:val="0"/>
        <w:spacing w:after="0" w:line="240" w:lineRule="auto"/>
        <w:rPr>
          <w:rFonts w:cs="Calibri"/>
          <w:color w:val="000000" w:themeColor="text1"/>
          <w:sz w:val="23"/>
          <w:szCs w:val="23"/>
          <w:lang w:val="en-US"/>
        </w:rPr>
      </w:pPr>
      <w:r w:rsidRPr="3B9C338F">
        <w:rPr>
          <w:rFonts w:cs="Calibri"/>
          <w:color w:val="000000" w:themeColor="text1"/>
          <w:sz w:val="23"/>
          <w:szCs w:val="23"/>
          <w:lang w:val="en-US"/>
        </w:rPr>
        <w:t xml:space="preserve">7. Section Chiefs delegate response tasks to staff </w:t>
      </w:r>
    </w:p>
    <w:p w14:paraId="78C6538F" w14:textId="77777777" w:rsidR="00FA0850" w:rsidRPr="00FA0850" w:rsidRDefault="00FA0850" w:rsidP="00A13E2C">
      <w:pPr>
        <w:autoSpaceDE w:val="0"/>
        <w:autoSpaceDN w:val="0"/>
        <w:adjustRightInd w:val="0"/>
        <w:spacing w:after="0" w:line="240" w:lineRule="auto"/>
        <w:ind w:left="720"/>
        <w:contextualSpacing/>
        <w:rPr>
          <w:rFonts w:ascii="Cambria" w:hAnsi="Cambria"/>
          <w:color w:val="000000"/>
          <w:sz w:val="24"/>
          <w:szCs w:val="24"/>
          <w:lang w:val="en-US"/>
        </w:rPr>
      </w:pPr>
    </w:p>
    <w:p w14:paraId="6B808497" w14:textId="569756B3" w:rsidR="00FA0850" w:rsidRPr="001C17B3" w:rsidRDefault="00FA0850" w:rsidP="009D2145">
      <w:pPr>
        <w:pStyle w:val="Heading3"/>
        <w:rPr>
          <w:b w:val="0"/>
          <w:sz w:val="40"/>
          <w:szCs w:val="40"/>
        </w:rPr>
      </w:pPr>
      <w:bookmarkStart w:id="1064" w:name="_Toc490992221"/>
      <w:bookmarkStart w:id="1065" w:name="_Toc491017559"/>
      <w:bookmarkStart w:id="1066" w:name="_Toc490994845"/>
      <w:bookmarkStart w:id="1067" w:name="_Toc490997779"/>
      <w:bookmarkStart w:id="1068" w:name="_Toc490999690"/>
      <w:bookmarkStart w:id="1069" w:name="_Toc491010090"/>
      <w:bookmarkStart w:id="1070" w:name="_Toc491000572"/>
      <w:r w:rsidRPr="001C17B3">
        <w:t>Emergency Response Actions</w:t>
      </w:r>
      <w:bookmarkEnd w:id="1064"/>
      <w:bookmarkEnd w:id="1065"/>
      <w:bookmarkEnd w:id="1066"/>
      <w:bookmarkEnd w:id="1067"/>
      <w:bookmarkEnd w:id="1068"/>
      <w:bookmarkEnd w:id="1069"/>
      <w:bookmarkEnd w:id="1070"/>
      <w:r w:rsidRPr="001C17B3">
        <w:t xml:space="preserve"> </w:t>
      </w:r>
    </w:p>
    <w:p w14:paraId="089E7315" w14:textId="52AA3801" w:rsidR="00FA0850" w:rsidRPr="00D108B7" w:rsidRDefault="00991B78" w:rsidP="002F6521">
      <w:pPr>
        <w:pStyle w:val="ListParagraph"/>
        <w:numPr>
          <w:ilvl w:val="0"/>
          <w:numId w:val="36"/>
        </w:numPr>
        <w:autoSpaceDE w:val="0"/>
        <w:autoSpaceDN w:val="0"/>
        <w:adjustRightInd w:val="0"/>
        <w:spacing w:after="0" w:line="240" w:lineRule="auto"/>
        <w:rPr>
          <w:rFonts w:asciiTheme="minorHAnsi" w:eastAsia="Times New Roman" w:hAnsiTheme="minorHAnsi"/>
          <w:lang w:val="en-US"/>
        </w:rPr>
      </w:pPr>
      <w:r w:rsidRPr="3B9C338F">
        <w:rPr>
          <w:rFonts w:asciiTheme="minorHAnsi" w:eastAsia="Times New Roman" w:hAnsiTheme="minorHAnsi"/>
          <w:lang w:val="en-US"/>
        </w:rPr>
        <w:t xml:space="preserve">Assess scene safety prior to approaching the crash </w:t>
      </w:r>
      <w:r w:rsidR="00367295" w:rsidRPr="3B9C338F">
        <w:rPr>
          <w:rFonts w:asciiTheme="minorHAnsi" w:eastAsia="Times New Roman" w:hAnsiTheme="minorHAnsi"/>
          <w:lang w:val="en-US"/>
        </w:rPr>
        <w:t>site. Time</w:t>
      </w:r>
      <w:r w:rsidR="00FA0850" w:rsidRPr="3B9C338F">
        <w:rPr>
          <w:rFonts w:asciiTheme="minorHAnsi" w:eastAsia="Times New Roman" w:hAnsiTheme="minorHAnsi"/>
          <w:lang w:val="en-US"/>
        </w:rPr>
        <w:t xml:space="preserve"> is a critical factor in responding to an emergency situation. Immediate positive action is necessary, delay may affect someone’s survival. </w:t>
      </w:r>
    </w:p>
    <w:p w14:paraId="043CC97B"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Preserve life.</w:t>
      </w:r>
    </w:p>
    <w:p w14:paraId="2B0A1434"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 Do whatever is necessary to extricate injured occupants, and to extinguish fires. </w:t>
      </w:r>
    </w:p>
    <w:p w14:paraId="3CB5E249"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2B5A61F6">
        <w:rPr>
          <w:rFonts w:asciiTheme="minorHAnsi" w:eastAsia="Times New Roman" w:hAnsiTheme="minorHAnsi"/>
          <w:lang w:val="en-US"/>
        </w:rPr>
        <w:t xml:space="preserve">Secure the area (once life is protected ie the pilot extracted, deny access except to credentialed officials). </w:t>
      </w:r>
    </w:p>
    <w:p w14:paraId="28B6EABB"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Deactivate the ELT/EPIRB if no longer needed. </w:t>
      </w:r>
    </w:p>
    <w:p w14:paraId="0C57C41B"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Determine if HazMat is onboard and request appropriate assistance. </w:t>
      </w:r>
    </w:p>
    <w:p w14:paraId="1E0AEDD1"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Utilize PPE and protective devices for potential exposure to hazards such as flammable and toxic fluids, and sharp or heavy objects. </w:t>
      </w:r>
    </w:p>
    <w:p w14:paraId="245232A2"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Do not exceed your personal physical limitations. </w:t>
      </w:r>
    </w:p>
    <w:p w14:paraId="006D442D"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Treat the area like a crime scene. Wreckage and cargo should not be removed or disturbed. Document and/or photograph the location of any debris which must be disturbed in order to carry out rescues or fire suppression. Document perishable evidence and witness information. </w:t>
      </w:r>
    </w:p>
    <w:p w14:paraId="7ADD2539" w14:textId="77777777" w:rsidR="00FA0850" w:rsidRPr="00FA0850" w:rsidRDefault="00FA0850" w:rsidP="00A13E2C">
      <w:pPr>
        <w:autoSpaceDE w:val="0"/>
        <w:autoSpaceDN w:val="0"/>
        <w:adjustRightInd w:val="0"/>
        <w:spacing w:after="0" w:line="240" w:lineRule="auto"/>
        <w:ind w:left="360"/>
        <w:rPr>
          <w:rFonts w:ascii="Times New Roman" w:hAnsi="Times New Roman"/>
          <w:b/>
          <w:bCs/>
          <w:color w:val="000000"/>
          <w:sz w:val="28"/>
          <w:szCs w:val="28"/>
          <w:lang w:val="en-US"/>
        </w:rPr>
      </w:pPr>
    </w:p>
    <w:p w14:paraId="10E9E25D" w14:textId="77777777" w:rsidR="00FA0850" w:rsidRPr="00EC6E11" w:rsidRDefault="00FA0850" w:rsidP="009D2145">
      <w:pPr>
        <w:pStyle w:val="Heading3"/>
        <w:rPr>
          <w:b w:val="0"/>
          <w:sz w:val="24"/>
          <w:szCs w:val="24"/>
        </w:rPr>
      </w:pPr>
      <w:bookmarkStart w:id="1071" w:name="_Toc490992222"/>
      <w:bookmarkStart w:id="1072" w:name="_Toc491017560"/>
      <w:bookmarkStart w:id="1073" w:name="_Toc490994846"/>
      <w:bookmarkStart w:id="1074" w:name="_Toc490997780"/>
      <w:bookmarkStart w:id="1075" w:name="_Toc490999691"/>
      <w:bookmarkStart w:id="1076" w:name="_Toc491010091"/>
      <w:bookmarkStart w:id="1077" w:name="_Toc491000573"/>
      <w:r w:rsidRPr="00EC6E11">
        <w:t>Radio Communications</w:t>
      </w:r>
      <w:bookmarkEnd w:id="1071"/>
      <w:bookmarkEnd w:id="1072"/>
      <w:bookmarkEnd w:id="1073"/>
      <w:bookmarkEnd w:id="1074"/>
      <w:bookmarkEnd w:id="1075"/>
      <w:bookmarkEnd w:id="1076"/>
      <w:bookmarkEnd w:id="1077"/>
      <w:r w:rsidRPr="00EC6E11">
        <w:t xml:space="preserve"> </w:t>
      </w:r>
    </w:p>
    <w:p w14:paraId="779DC2F4" w14:textId="77777777" w:rsidR="00FA0850" w:rsidRPr="00D108B7" w:rsidRDefault="00FA0850" w:rsidP="002F6521">
      <w:pPr>
        <w:numPr>
          <w:ilvl w:val="0"/>
          <w:numId w:val="38"/>
        </w:numPr>
        <w:autoSpaceDE w:val="0"/>
        <w:autoSpaceDN w:val="0"/>
        <w:adjustRightInd w:val="0"/>
        <w:spacing w:after="0" w:line="240" w:lineRule="auto"/>
        <w:contextualSpacing/>
        <w:rPr>
          <w:rFonts w:asciiTheme="minorHAnsi" w:eastAsia="Times New Roman" w:hAnsiTheme="minorHAnsi"/>
          <w:color w:val="000000" w:themeColor="text1"/>
          <w:lang w:val="en-US"/>
        </w:rPr>
      </w:pPr>
      <w:r w:rsidRPr="3B9C338F">
        <w:rPr>
          <w:rFonts w:asciiTheme="minorHAnsi" w:eastAsia="Times New Roman" w:hAnsiTheme="minorHAnsi"/>
          <w:color w:val="000000" w:themeColor="text1"/>
          <w:lang w:val="en-US"/>
        </w:rPr>
        <w:t xml:space="preserve">All communications with the Pilot are to be through the </w:t>
      </w:r>
      <w:r w:rsidR="002E7BDE" w:rsidRPr="3B9C338F">
        <w:rPr>
          <w:rFonts w:asciiTheme="minorHAnsi" w:eastAsia="Times New Roman" w:hAnsiTheme="minorHAnsi"/>
          <w:color w:val="000000" w:themeColor="text1"/>
          <w:lang w:val="en-US"/>
        </w:rPr>
        <w:t>BOC</w:t>
      </w:r>
      <w:r w:rsidRPr="3B9C338F">
        <w:rPr>
          <w:rFonts w:asciiTheme="minorHAnsi" w:eastAsia="Times New Roman" w:hAnsiTheme="minorHAnsi"/>
          <w:color w:val="000000" w:themeColor="text1"/>
          <w:lang w:val="en-US"/>
        </w:rPr>
        <w:t xml:space="preserve">. </w:t>
      </w:r>
    </w:p>
    <w:p w14:paraId="7A4CFB2E" w14:textId="77777777" w:rsidR="00FA0850" w:rsidRPr="00D108B7" w:rsidRDefault="00FA0850" w:rsidP="002F6521">
      <w:pPr>
        <w:numPr>
          <w:ilvl w:val="0"/>
          <w:numId w:val="38"/>
        </w:numPr>
        <w:autoSpaceDE w:val="0"/>
        <w:autoSpaceDN w:val="0"/>
        <w:adjustRightInd w:val="0"/>
        <w:spacing w:after="0" w:line="240" w:lineRule="auto"/>
        <w:contextualSpacing/>
        <w:rPr>
          <w:rFonts w:asciiTheme="minorHAnsi" w:eastAsia="Times New Roman" w:hAnsiTheme="minorHAnsi"/>
          <w:color w:val="000000" w:themeColor="text1"/>
          <w:lang w:val="en-US"/>
        </w:rPr>
      </w:pPr>
      <w:r w:rsidRPr="3B9C338F">
        <w:rPr>
          <w:rFonts w:asciiTheme="minorHAnsi" w:eastAsia="Times New Roman" w:hAnsiTheme="minorHAnsi"/>
          <w:color w:val="000000" w:themeColor="text1"/>
          <w:lang w:val="en-US"/>
        </w:rPr>
        <w:t xml:space="preserve">All radio communications should be </w:t>
      </w:r>
      <w:r w:rsidRPr="3B9C338F">
        <w:rPr>
          <w:rFonts w:asciiTheme="minorHAnsi" w:eastAsia="Times New Roman" w:hAnsiTheme="minorHAnsi"/>
          <w:b/>
          <w:color w:val="000000" w:themeColor="text1"/>
          <w:lang w:val="en-US"/>
        </w:rPr>
        <w:t>clear</w:t>
      </w:r>
      <w:r w:rsidRPr="3B9C338F">
        <w:rPr>
          <w:rFonts w:asciiTheme="minorHAnsi" w:eastAsia="Times New Roman" w:hAnsiTheme="minorHAnsi"/>
          <w:color w:val="000000" w:themeColor="text1"/>
          <w:lang w:val="en-US"/>
        </w:rPr>
        <w:t xml:space="preserve">, </w:t>
      </w:r>
      <w:r w:rsidRPr="3B9C338F">
        <w:rPr>
          <w:rFonts w:asciiTheme="minorHAnsi" w:eastAsia="Times New Roman" w:hAnsiTheme="minorHAnsi"/>
          <w:b/>
          <w:color w:val="000000" w:themeColor="text1"/>
          <w:lang w:val="en-US"/>
        </w:rPr>
        <w:t>concise</w:t>
      </w:r>
      <w:r w:rsidRPr="3B9C338F">
        <w:rPr>
          <w:rFonts w:asciiTheme="minorHAnsi" w:eastAsia="Times New Roman" w:hAnsiTheme="minorHAnsi"/>
          <w:color w:val="000000" w:themeColor="text1"/>
          <w:lang w:val="en-US"/>
        </w:rPr>
        <w:t xml:space="preserve"> and </w:t>
      </w:r>
      <w:r w:rsidRPr="3B9C338F">
        <w:rPr>
          <w:rFonts w:asciiTheme="minorHAnsi" w:eastAsia="Times New Roman" w:hAnsiTheme="minorHAnsi"/>
          <w:b/>
          <w:color w:val="000000" w:themeColor="text1"/>
          <w:lang w:val="en-US"/>
        </w:rPr>
        <w:t>professional</w:t>
      </w:r>
      <w:r w:rsidRPr="3B9C338F">
        <w:rPr>
          <w:rFonts w:asciiTheme="minorHAnsi" w:eastAsia="Times New Roman" w:hAnsiTheme="minorHAnsi"/>
          <w:color w:val="000000" w:themeColor="text1"/>
          <w:lang w:val="en-US"/>
        </w:rPr>
        <w:t xml:space="preserve"> in manner. Please remember that transmissions may be overheard. </w:t>
      </w:r>
    </w:p>
    <w:p w14:paraId="764D0D51" w14:textId="77777777" w:rsidR="00FA0850" w:rsidRPr="00D108B7" w:rsidRDefault="00FA0850" w:rsidP="002F6521">
      <w:pPr>
        <w:numPr>
          <w:ilvl w:val="0"/>
          <w:numId w:val="38"/>
        </w:numPr>
        <w:autoSpaceDE w:val="0"/>
        <w:autoSpaceDN w:val="0"/>
        <w:adjustRightInd w:val="0"/>
        <w:spacing w:after="0" w:line="240" w:lineRule="auto"/>
        <w:contextualSpacing/>
        <w:rPr>
          <w:rFonts w:asciiTheme="minorHAnsi" w:eastAsia="Times New Roman" w:hAnsiTheme="minorHAnsi"/>
          <w:color w:val="000000" w:themeColor="text1"/>
          <w:lang w:val="en-US"/>
        </w:rPr>
      </w:pPr>
      <w:r w:rsidRPr="3B9C338F">
        <w:rPr>
          <w:rFonts w:asciiTheme="minorHAnsi" w:eastAsia="Times New Roman" w:hAnsiTheme="minorHAnsi"/>
          <w:color w:val="000000" w:themeColor="text1"/>
          <w:lang w:val="en-US"/>
        </w:rPr>
        <w:t xml:space="preserve">Conversations should be kept to a minimum to reduce congestion. </w:t>
      </w:r>
    </w:p>
    <w:p w14:paraId="219E42C9" w14:textId="3EDB8BA1" w:rsidR="00076C0E" w:rsidRPr="00D108B7" w:rsidRDefault="00FA0850" w:rsidP="002F6521">
      <w:pPr>
        <w:numPr>
          <w:ilvl w:val="0"/>
          <w:numId w:val="38"/>
        </w:numPr>
        <w:autoSpaceDE w:val="0"/>
        <w:autoSpaceDN w:val="0"/>
        <w:adjustRightInd w:val="0"/>
        <w:spacing w:after="0" w:line="240" w:lineRule="auto"/>
        <w:contextualSpacing/>
        <w:rPr>
          <w:rFonts w:asciiTheme="minorHAnsi" w:eastAsia="Times New Roman" w:hAnsiTheme="minorHAnsi"/>
          <w:color w:val="000000" w:themeColor="text1"/>
          <w:lang w:val="en-US"/>
        </w:rPr>
      </w:pPr>
      <w:r w:rsidRPr="3B9C338F">
        <w:rPr>
          <w:rFonts w:asciiTheme="minorHAnsi" w:eastAsia="Times New Roman" w:hAnsiTheme="minorHAnsi"/>
          <w:color w:val="000000" w:themeColor="text1"/>
          <w:lang w:val="en-US"/>
        </w:rPr>
        <w:t xml:space="preserve">Radio frequencies for direct contact with the Pilot and contact via the repeater should be established and tested prior to the mission.  </w:t>
      </w:r>
      <w:r w:rsidR="00E01655" w:rsidRPr="3B9C338F">
        <w:rPr>
          <w:rFonts w:asciiTheme="minorHAnsi" w:eastAsia="Times New Roman" w:hAnsiTheme="minorHAnsi"/>
          <w:color w:val="000000" w:themeColor="text1"/>
          <w:lang w:val="en-US"/>
        </w:rPr>
        <w:t>Also,</w:t>
      </w:r>
      <w:r w:rsidRPr="3B9C338F">
        <w:rPr>
          <w:rFonts w:asciiTheme="minorHAnsi" w:eastAsia="Times New Roman" w:hAnsiTheme="minorHAnsi"/>
          <w:color w:val="000000" w:themeColor="text1"/>
          <w:lang w:val="en-US"/>
        </w:rPr>
        <w:t xml:space="preserve"> test radio coverage.</w:t>
      </w:r>
    </w:p>
    <w:p w14:paraId="0504D524" w14:textId="0D661E1F" w:rsidR="00FA0850" w:rsidRPr="00D108B7" w:rsidRDefault="00FA0850" w:rsidP="00076C0E">
      <w:pPr>
        <w:autoSpaceDE w:val="0"/>
        <w:autoSpaceDN w:val="0"/>
        <w:adjustRightInd w:val="0"/>
        <w:spacing w:after="0" w:line="240" w:lineRule="auto"/>
        <w:ind w:left="720"/>
        <w:contextualSpacing/>
        <w:rPr>
          <w:rFonts w:asciiTheme="minorHAnsi" w:eastAsia="Times New Roman" w:hAnsiTheme="minorHAnsi"/>
          <w:color w:val="000000"/>
          <w:szCs w:val="22"/>
          <w:lang w:val="en-US"/>
        </w:rPr>
      </w:pPr>
      <w:r w:rsidRPr="00D108B7">
        <w:rPr>
          <w:rFonts w:asciiTheme="minorHAnsi" w:eastAsia="Times New Roman" w:hAnsiTheme="minorHAnsi"/>
          <w:color w:val="000000"/>
          <w:szCs w:val="22"/>
          <w:lang w:val="en-US"/>
        </w:rPr>
        <w:t xml:space="preserve"> </w:t>
      </w:r>
    </w:p>
    <w:p w14:paraId="06CDAA22" w14:textId="25716B2B" w:rsidR="00A13E2C" w:rsidRPr="00D108B7" w:rsidRDefault="00A13E2C" w:rsidP="00A13E2C">
      <w:pPr>
        <w:rPr>
          <w:rFonts w:asciiTheme="minorHAnsi" w:hAnsiTheme="minorHAnsi"/>
        </w:rPr>
      </w:pPr>
      <w:r w:rsidRPr="3B9C338F">
        <w:rPr>
          <w:rFonts w:asciiTheme="minorHAnsi" w:eastAsia="Times New Roman" w:hAnsiTheme="minorHAnsi"/>
          <w:color w:val="000000" w:themeColor="text1"/>
          <w:lang w:val="en-US"/>
        </w:rPr>
        <w:t>Radio call signs are to be confirmed prior to take-off, (“Niihau Base” and the helicopter call sign) and a procedure determined for contact and sign-off confirmed between the pilot and BOC.</w:t>
      </w:r>
    </w:p>
    <w:p w14:paraId="52D25847" w14:textId="77777777" w:rsidR="005257E3" w:rsidRDefault="005257E3" w:rsidP="005257E3">
      <w:pPr>
        <w:rPr>
          <w:rFonts w:asciiTheme="minorHAnsi" w:eastAsia="Times New Roman" w:hAnsiTheme="minorHAnsi"/>
          <w:szCs w:val="22"/>
          <w:lang w:val="en-US" w:eastAsia="x-none"/>
        </w:rPr>
      </w:pPr>
      <w:r>
        <w:br w:type="page"/>
      </w:r>
    </w:p>
    <w:p w14:paraId="1D8CA82C" w14:textId="19B00948" w:rsidR="005257E3" w:rsidRDefault="005257E3" w:rsidP="00E414F3">
      <w:pPr>
        <w:pStyle w:val="Heading2"/>
      </w:pPr>
      <w:bookmarkStart w:id="1078" w:name="_Toc490992223"/>
      <w:bookmarkStart w:id="1079" w:name="_Toc491017561"/>
      <w:bookmarkStart w:id="1080" w:name="_Toc490994847"/>
      <w:bookmarkStart w:id="1081" w:name="_Toc490997781"/>
      <w:bookmarkStart w:id="1082" w:name="_Toc490999692"/>
      <w:bookmarkStart w:id="1083" w:name="_Toc491010092"/>
      <w:bookmarkStart w:id="1084" w:name="_Toc491000574"/>
      <w:r>
        <w:lastRenderedPageBreak/>
        <w:t>Appendix 4. Aerial Operator’s Safety Plan</w:t>
      </w:r>
      <w:bookmarkEnd w:id="1078"/>
      <w:bookmarkEnd w:id="1079"/>
      <w:bookmarkEnd w:id="1080"/>
      <w:bookmarkEnd w:id="1081"/>
      <w:bookmarkEnd w:id="1082"/>
      <w:bookmarkEnd w:id="1083"/>
      <w:bookmarkEnd w:id="1084"/>
    </w:p>
    <w:p w14:paraId="1DFD35CB" w14:textId="24187FD9" w:rsidR="00A13E2C" w:rsidRDefault="00A13E2C" w:rsidP="00A13E2C">
      <w:pPr>
        <w:rPr>
          <w:lang w:val="en-US"/>
        </w:rPr>
      </w:pPr>
      <w:r w:rsidRPr="3B9C338F">
        <w:rPr>
          <w:lang w:val="en-US"/>
        </w:rPr>
        <w:t>Printed in Air Ops Binder.</w:t>
      </w:r>
    </w:p>
    <w:p w14:paraId="5AED687E" w14:textId="444C3C76" w:rsidR="00A13E2C" w:rsidRPr="00A13E2C" w:rsidRDefault="00A13E2C" w:rsidP="00A13E2C">
      <w:pPr>
        <w:rPr>
          <w:lang w:val="x-none" w:eastAsia="x-none"/>
        </w:rPr>
      </w:pPr>
      <w:r w:rsidRPr="3B9C338F">
        <w:rPr>
          <w:lang w:val="en-US"/>
        </w:rPr>
        <w:t>Available as separate PDF doc.</w:t>
      </w:r>
    </w:p>
    <w:p w14:paraId="6705299C" w14:textId="77777777" w:rsidR="0063295C" w:rsidRDefault="0063295C" w:rsidP="0063295C">
      <w:pPr>
        <w:rPr>
          <w:rFonts w:asciiTheme="minorHAnsi" w:eastAsia="Times New Roman" w:hAnsiTheme="minorHAnsi"/>
          <w:szCs w:val="22"/>
          <w:lang w:val="en-US" w:eastAsia="x-none"/>
        </w:rPr>
      </w:pPr>
      <w:r>
        <w:br w:type="page"/>
      </w:r>
    </w:p>
    <w:p w14:paraId="74C2E71A" w14:textId="72A24CC2" w:rsidR="001A3EA4" w:rsidRDefault="0063295C" w:rsidP="00E414F3">
      <w:pPr>
        <w:pStyle w:val="Heading2"/>
      </w:pPr>
      <w:bookmarkStart w:id="1085" w:name="_Toc490992224"/>
      <w:bookmarkStart w:id="1086" w:name="_Toc491017562"/>
      <w:bookmarkStart w:id="1087" w:name="_Toc490994848"/>
      <w:bookmarkStart w:id="1088" w:name="_Toc490997782"/>
      <w:bookmarkStart w:id="1089" w:name="_Toc490999693"/>
      <w:bookmarkStart w:id="1090" w:name="_Toc491010093"/>
      <w:bookmarkStart w:id="1091" w:name="_Toc491000575"/>
      <w:r>
        <w:lastRenderedPageBreak/>
        <w:t xml:space="preserve">Appendix </w:t>
      </w:r>
      <w:r w:rsidR="005257E3">
        <w:t>5</w:t>
      </w:r>
      <w:r>
        <w:t>. Emergency Incident Action Plan</w:t>
      </w:r>
      <w:bookmarkEnd w:id="1085"/>
      <w:bookmarkEnd w:id="1086"/>
      <w:bookmarkEnd w:id="1087"/>
      <w:bookmarkEnd w:id="1088"/>
      <w:bookmarkEnd w:id="1089"/>
      <w:bookmarkEnd w:id="1090"/>
      <w:bookmarkEnd w:id="1091"/>
    </w:p>
    <w:p w14:paraId="277092A7" w14:textId="5CB8237C" w:rsidR="0063295C" w:rsidRPr="005746B1" w:rsidRDefault="0063295C" w:rsidP="0063295C">
      <w:pPr>
        <w:rPr>
          <w:rFonts w:asciiTheme="minorHAnsi" w:hAnsiTheme="minorHAnsi"/>
        </w:rPr>
      </w:pPr>
      <w:r w:rsidRPr="3B9C338F">
        <w:rPr>
          <w:rFonts w:asciiTheme="minorHAnsi" w:hAnsiTheme="minorHAnsi"/>
        </w:rPr>
        <w:t xml:space="preserve">This plan covers the procedures to be followed in the event of a person being injured on Lehua or Niihau Islands during any part of the planned rat eradication operation where they will require </w:t>
      </w:r>
      <w:r w:rsidR="00484753" w:rsidRPr="3B9C338F">
        <w:rPr>
          <w:rFonts w:asciiTheme="minorHAnsi" w:hAnsiTheme="minorHAnsi"/>
        </w:rPr>
        <w:t>immediate attention and may require</w:t>
      </w:r>
      <w:r w:rsidRPr="3B9C338F">
        <w:rPr>
          <w:rFonts w:asciiTheme="minorHAnsi" w:hAnsiTheme="minorHAnsi"/>
        </w:rPr>
        <w:t xml:space="preserve"> evacuation.</w:t>
      </w:r>
    </w:p>
    <w:p w14:paraId="15137426" w14:textId="77777777" w:rsidR="0063295C" w:rsidRPr="005746B1" w:rsidRDefault="0063295C" w:rsidP="0063295C">
      <w:pPr>
        <w:pStyle w:val="Default"/>
        <w:rPr>
          <w:rFonts w:asciiTheme="minorHAnsi" w:hAnsiTheme="minorHAnsi"/>
          <w:sz w:val="22"/>
          <w:szCs w:val="22"/>
          <w:u w:val="single"/>
        </w:rPr>
      </w:pPr>
      <w:r w:rsidRPr="00F15CBA">
        <w:rPr>
          <w:rFonts w:asciiTheme="minorHAnsi" w:hAnsiTheme="minorHAnsi"/>
          <w:sz w:val="22"/>
          <w:szCs w:val="22"/>
          <w:u w:val="single"/>
        </w:rPr>
        <w:t>Human safety and welfare has priority over all other tasks.</w:t>
      </w:r>
    </w:p>
    <w:p w14:paraId="265B866F" w14:textId="77777777" w:rsidR="0063295C" w:rsidRDefault="0063295C" w:rsidP="0063295C">
      <w:pPr>
        <w:pStyle w:val="CM21"/>
        <w:jc w:val="both"/>
        <w:rPr>
          <w:rFonts w:asciiTheme="minorHAnsi" w:hAnsiTheme="minorHAnsi" w:cstheme="minorHAnsi"/>
          <w:b/>
          <w:bCs/>
          <w:sz w:val="22"/>
          <w:szCs w:val="22"/>
          <w:u w:val="single"/>
        </w:rPr>
      </w:pPr>
    </w:p>
    <w:p w14:paraId="204125BF" w14:textId="77777777" w:rsidR="0063295C" w:rsidRPr="005746B1" w:rsidRDefault="0063295C" w:rsidP="0063295C">
      <w:pPr>
        <w:pStyle w:val="CM21"/>
        <w:jc w:val="both"/>
        <w:rPr>
          <w:rFonts w:asciiTheme="minorHAnsi" w:hAnsiTheme="minorHAnsi" w:cstheme="minorBidi"/>
          <w:b/>
          <w:sz w:val="22"/>
          <w:szCs w:val="22"/>
          <w:u w:val="single"/>
        </w:rPr>
      </w:pPr>
      <w:r w:rsidRPr="03C6B46C">
        <w:rPr>
          <w:rFonts w:asciiTheme="minorHAnsi" w:hAnsiTheme="minorHAnsi" w:cstheme="minorBidi"/>
          <w:b/>
          <w:sz w:val="22"/>
          <w:szCs w:val="22"/>
          <w:u w:val="single"/>
        </w:rPr>
        <w:t xml:space="preserve">Step 1 - Assess Incident: </w:t>
      </w:r>
    </w:p>
    <w:p w14:paraId="7E51C68E" w14:textId="77777777" w:rsidR="0063295C" w:rsidRPr="005746B1" w:rsidRDefault="0063295C" w:rsidP="002F6521">
      <w:pPr>
        <w:pStyle w:val="Default"/>
        <w:widowControl w:val="0"/>
        <w:numPr>
          <w:ilvl w:val="0"/>
          <w:numId w:val="25"/>
        </w:numPr>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 xml:space="preserve">Assess situation, ensure it is safe before responding. </w:t>
      </w:r>
    </w:p>
    <w:p w14:paraId="566B629B" w14:textId="30EEAB84" w:rsidR="0063295C" w:rsidRPr="005746B1" w:rsidRDefault="0063295C" w:rsidP="002F6521">
      <w:pPr>
        <w:pStyle w:val="Default"/>
        <w:widowControl w:val="0"/>
        <w:numPr>
          <w:ilvl w:val="0"/>
          <w:numId w:val="25"/>
        </w:numPr>
        <w:rPr>
          <w:rFonts w:asciiTheme="minorHAnsi" w:eastAsia="Times New Roman" w:hAnsiTheme="minorHAnsi" w:cstheme="minorBidi"/>
          <w:color w:val="auto"/>
          <w:sz w:val="22"/>
          <w:szCs w:val="22"/>
        </w:rPr>
      </w:pPr>
      <w:r w:rsidRPr="78097583">
        <w:rPr>
          <w:rFonts w:asciiTheme="minorHAnsi" w:hAnsiTheme="minorHAnsi" w:cstheme="minorBidi"/>
          <w:color w:val="auto"/>
          <w:sz w:val="22"/>
          <w:szCs w:val="22"/>
        </w:rPr>
        <w:t>Alert the First Aid Responder</w:t>
      </w:r>
      <w:r w:rsidR="00086AC1">
        <w:rPr>
          <w:rFonts w:asciiTheme="minorHAnsi" w:hAnsiTheme="minorHAnsi" w:cstheme="minorBidi"/>
          <w:color w:val="auto"/>
          <w:sz w:val="22"/>
          <w:szCs w:val="22"/>
        </w:rPr>
        <w:t xml:space="preserve"> who will then contact the Incident Commander</w:t>
      </w:r>
      <w:r w:rsidRPr="78097583">
        <w:rPr>
          <w:rFonts w:asciiTheme="minorHAnsi" w:hAnsiTheme="minorHAnsi" w:cstheme="minorBidi"/>
          <w:color w:val="auto"/>
          <w:sz w:val="22"/>
          <w:szCs w:val="22"/>
        </w:rPr>
        <w:t xml:space="preserve">. Convey to </w:t>
      </w:r>
      <w:r w:rsidR="00086AC1">
        <w:rPr>
          <w:rFonts w:asciiTheme="minorHAnsi" w:hAnsiTheme="minorHAnsi" w:cstheme="minorBidi"/>
          <w:color w:val="auto"/>
          <w:sz w:val="22"/>
          <w:szCs w:val="22"/>
        </w:rPr>
        <w:t>First Aid Responder</w:t>
      </w:r>
      <w:r w:rsidRPr="78097583">
        <w:rPr>
          <w:rFonts w:asciiTheme="minorHAnsi" w:hAnsiTheme="minorHAnsi" w:cstheme="minorBidi"/>
          <w:color w:val="auto"/>
          <w:sz w:val="22"/>
          <w:szCs w:val="22"/>
        </w:rPr>
        <w:t>:</w:t>
      </w:r>
    </w:p>
    <w:p w14:paraId="70B2BDF4"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Number of patients</w:t>
      </w:r>
    </w:p>
    <w:p w14:paraId="142E3E31"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Location of incident</w:t>
      </w:r>
    </w:p>
    <w:p w14:paraId="4D149DB7"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Description of incident</w:t>
      </w:r>
    </w:p>
    <w:p w14:paraId="2AF34D00"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Additional resources required</w:t>
      </w:r>
    </w:p>
    <w:p w14:paraId="52DDB278" w14:textId="12CD080E"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If the </w:t>
      </w:r>
      <w:r w:rsidR="00086AC1" w:rsidRPr="78097583">
        <w:rPr>
          <w:rFonts w:asciiTheme="minorHAnsi" w:hAnsiTheme="minorHAnsi" w:cstheme="minorBidi"/>
          <w:color w:val="auto"/>
          <w:sz w:val="22"/>
          <w:szCs w:val="22"/>
        </w:rPr>
        <w:t>First Aid Responder</w:t>
      </w:r>
      <w:r w:rsidR="00086AC1">
        <w:rPr>
          <w:rFonts w:asciiTheme="minorHAnsi" w:hAnsiTheme="minorHAnsi" w:cstheme="minorBidi"/>
          <w:color w:val="auto"/>
          <w:sz w:val="22"/>
          <w:szCs w:val="22"/>
        </w:rPr>
        <w:t xml:space="preserve"> </w:t>
      </w:r>
      <w:r w:rsidRPr="78097583">
        <w:rPr>
          <w:rFonts w:asciiTheme="minorHAnsi" w:hAnsiTheme="minorHAnsi" w:cstheme="minorBidi"/>
          <w:color w:val="auto"/>
          <w:sz w:val="22"/>
          <w:szCs w:val="22"/>
        </w:rPr>
        <w:t xml:space="preserve">cannot be reached, contact the </w:t>
      </w:r>
      <w:r w:rsidR="00E01655" w:rsidRPr="78097583">
        <w:rPr>
          <w:rFonts w:asciiTheme="minorHAnsi" w:hAnsiTheme="minorHAnsi" w:cstheme="minorBidi"/>
          <w:color w:val="auto"/>
          <w:sz w:val="22"/>
          <w:szCs w:val="22"/>
        </w:rPr>
        <w:t>backup</w:t>
      </w:r>
      <w:r w:rsidRPr="78097583">
        <w:rPr>
          <w:rFonts w:asciiTheme="minorHAnsi" w:hAnsiTheme="minorHAnsi" w:cstheme="minorBidi"/>
          <w:color w:val="auto"/>
          <w:sz w:val="22"/>
          <w:szCs w:val="22"/>
        </w:rPr>
        <w:t xml:space="preserve"> First Aid </w:t>
      </w:r>
      <w:r w:rsidR="00086AC1">
        <w:rPr>
          <w:rFonts w:asciiTheme="minorHAnsi" w:hAnsiTheme="minorHAnsi" w:cstheme="minorBidi"/>
          <w:color w:val="auto"/>
          <w:sz w:val="22"/>
          <w:szCs w:val="22"/>
        </w:rPr>
        <w:t xml:space="preserve">Responder </w:t>
      </w:r>
      <w:r w:rsidRPr="78097583">
        <w:rPr>
          <w:rFonts w:asciiTheme="minorHAnsi" w:hAnsiTheme="minorHAnsi" w:cstheme="minorBidi"/>
          <w:color w:val="auto"/>
          <w:sz w:val="22"/>
          <w:szCs w:val="22"/>
        </w:rPr>
        <w:t xml:space="preserve">or ask a team member to dispatch </w:t>
      </w:r>
      <w:r w:rsidR="00086AC1" w:rsidRPr="78097583">
        <w:rPr>
          <w:rFonts w:asciiTheme="minorHAnsi" w:hAnsiTheme="minorHAnsi" w:cstheme="minorBidi"/>
          <w:color w:val="auto"/>
          <w:sz w:val="22"/>
          <w:szCs w:val="22"/>
        </w:rPr>
        <w:t>First Aid Responder</w:t>
      </w:r>
      <w:r w:rsidRPr="78097583">
        <w:rPr>
          <w:rFonts w:asciiTheme="minorHAnsi" w:hAnsiTheme="minorHAnsi" w:cstheme="minorBidi"/>
          <w:color w:val="auto"/>
          <w:sz w:val="22"/>
          <w:szCs w:val="22"/>
        </w:rPr>
        <w:t>.</w:t>
      </w:r>
    </w:p>
    <w:p w14:paraId="0B9F19F9" w14:textId="387DC319" w:rsidR="00100011" w:rsidRDefault="00BC2A13" w:rsidP="002F6521">
      <w:pPr>
        <w:pStyle w:val="Default"/>
        <w:widowControl w:val="0"/>
        <w:numPr>
          <w:ilvl w:val="0"/>
          <w:numId w:val="25"/>
        </w:numPr>
        <w:rPr>
          <w:rFonts w:asciiTheme="minorHAnsi" w:hAnsiTheme="minorHAnsi" w:cstheme="minorBidi"/>
          <w:color w:val="auto"/>
          <w:sz w:val="22"/>
          <w:szCs w:val="22"/>
        </w:rPr>
      </w:pPr>
      <w:r>
        <w:rPr>
          <w:rFonts w:asciiTheme="minorHAnsi" w:hAnsiTheme="minorHAnsi" w:cstheme="minorBidi"/>
          <w:color w:val="auto"/>
          <w:sz w:val="22"/>
          <w:szCs w:val="22"/>
        </w:rPr>
        <w:t>If it appears to be a serious incident possibly requiring e</w:t>
      </w:r>
      <w:r w:rsidR="0024470F">
        <w:rPr>
          <w:rFonts w:asciiTheme="minorHAnsi" w:hAnsiTheme="minorHAnsi" w:cstheme="minorBidi"/>
          <w:color w:val="auto"/>
          <w:sz w:val="22"/>
          <w:szCs w:val="22"/>
        </w:rPr>
        <w:t xml:space="preserve">vacuation, the First Aid Responder will instruct </w:t>
      </w:r>
      <w:r w:rsidR="002C6B20">
        <w:rPr>
          <w:rFonts w:asciiTheme="minorHAnsi" w:hAnsiTheme="minorHAnsi" w:cstheme="minorBidi"/>
          <w:color w:val="auto"/>
          <w:sz w:val="22"/>
          <w:szCs w:val="22"/>
        </w:rPr>
        <w:t>someone to call 911 right away.</w:t>
      </w:r>
    </w:p>
    <w:p w14:paraId="1E148BA6" w14:textId="41203507" w:rsidR="0063295C" w:rsidRPr="005746B1" w:rsidRDefault="0063295C" w:rsidP="002F6521">
      <w:pPr>
        <w:pStyle w:val="Default"/>
        <w:widowControl w:val="0"/>
        <w:numPr>
          <w:ilvl w:val="0"/>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Put on PPE if appropriate.</w:t>
      </w:r>
    </w:p>
    <w:p w14:paraId="153E21EB" w14:textId="77777777" w:rsidR="0063295C" w:rsidRPr="005746B1" w:rsidRDefault="0063295C" w:rsidP="002F6521">
      <w:pPr>
        <w:pStyle w:val="Default"/>
        <w:widowControl w:val="0"/>
        <w:numPr>
          <w:ilvl w:val="0"/>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Initiate life-saving measures to the injured person if required: </w:t>
      </w:r>
      <w:r w:rsidRPr="78097583">
        <w:rPr>
          <w:rFonts w:asciiTheme="minorHAnsi" w:hAnsiTheme="minorHAnsi" w:cstheme="minorBidi"/>
          <w:color w:val="auto"/>
          <w:sz w:val="22"/>
          <w:szCs w:val="22"/>
          <w:u w:val="single"/>
        </w:rPr>
        <w:t>Airway, Breathing, Circulation, Disability (spinal injury) – ABCD</w:t>
      </w:r>
      <w:r w:rsidRPr="007127B9">
        <w:rPr>
          <w:rFonts w:asciiTheme="minorHAnsi" w:hAnsiTheme="minorHAnsi" w:cstheme="minorBidi"/>
          <w:color w:val="auto"/>
          <w:sz w:val="22"/>
          <w:szCs w:val="22"/>
        </w:rPr>
        <w:t xml:space="preserve">. </w:t>
      </w:r>
      <w:r w:rsidRPr="78097583">
        <w:rPr>
          <w:rFonts w:asciiTheme="minorHAnsi" w:hAnsiTheme="minorHAnsi" w:cstheme="minorBidi"/>
          <w:color w:val="auto"/>
          <w:sz w:val="22"/>
          <w:szCs w:val="22"/>
        </w:rPr>
        <w:t xml:space="preserve">Do not move injured person unless there is danger of further harm or exposure at the site. </w:t>
      </w:r>
    </w:p>
    <w:p w14:paraId="0BA7FA35" w14:textId="77777777" w:rsidR="0063295C" w:rsidRPr="005746B1" w:rsidRDefault="0063295C" w:rsidP="002F6521">
      <w:pPr>
        <w:pStyle w:val="Default"/>
        <w:widowControl w:val="0"/>
        <w:numPr>
          <w:ilvl w:val="0"/>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If injuries are life threatening (problems with ABCD), proceed to </w:t>
      </w:r>
      <w:r w:rsidRPr="78097583">
        <w:rPr>
          <w:rFonts w:asciiTheme="minorHAnsi" w:hAnsiTheme="minorHAnsi" w:cstheme="minorBidi"/>
          <w:color w:val="auto"/>
          <w:sz w:val="22"/>
          <w:szCs w:val="22"/>
          <w:u w:val="single"/>
        </w:rPr>
        <w:t>Step 2.</w:t>
      </w:r>
    </w:p>
    <w:p w14:paraId="463681D2" w14:textId="77777777" w:rsidR="0063295C" w:rsidRPr="005746B1" w:rsidRDefault="0063295C" w:rsidP="002F6521">
      <w:pPr>
        <w:pStyle w:val="Default"/>
        <w:widowControl w:val="0"/>
        <w:numPr>
          <w:ilvl w:val="0"/>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If injuries are non-life threatening, but require stabilization, </w:t>
      </w:r>
    </w:p>
    <w:p w14:paraId="341F2277"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Complete a head to toe exam</w:t>
      </w:r>
    </w:p>
    <w:p w14:paraId="297A0C85"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Take vital signs  </w:t>
      </w:r>
    </w:p>
    <w:p w14:paraId="4A3F0343"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Take SAMPLE history</w:t>
      </w:r>
      <w:r>
        <w:rPr>
          <w:rFonts w:asciiTheme="minorHAnsi" w:hAnsiTheme="minorHAnsi" w:cstheme="minorBidi"/>
          <w:color w:val="auto"/>
          <w:sz w:val="22"/>
          <w:szCs w:val="22"/>
        </w:rPr>
        <w:t xml:space="preserve"> (Signs and symptoms, Allergies, Medications, Past medical history, Last oral intake, Events leading up to the injury or illness)</w:t>
      </w:r>
      <w:r w:rsidRPr="78097583">
        <w:rPr>
          <w:rFonts w:asciiTheme="minorHAnsi" w:hAnsiTheme="minorHAnsi" w:cstheme="minorBidi"/>
          <w:color w:val="auto"/>
          <w:sz w:val="22"/>
          <w:szCs w:val="22"/>
        </w:rPr>
        <w:t xml:space="preserve">. </w:t>
      </w:r>
    </w:p>
    <w:p w14:paraId="6E6CFCFA"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Compile a SOAP note (see below) and be prepared to relay this information to remote physician.</w:t>
      </w:r>
    </w:p>
    <w:p w14:paraId="6631E247" w14:textId="77777777" w:rsidR="0063295C" w:rsidRPr="005746B1" w:rsidRDefault="0063295C" w:rsidP="002F6521">
      <w:pPr>
        <w:pStyle w:val="Default"/>
        <w:widowControl w:val="0"/>
        <w:numPr>
          <w:ilvl w:val="0"/>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Protect patient from exposure.</w:t>
      </w:r>
    </w:p>
    <w:p w14:paraId="22C2A785" w14:textId="77777777" w:rsidR="0063295C" w:rsidRPr="005746B1" w:rsidRDefault="0063295C" w:rsidP="002F6521">
      <w:pPr>
        <w:pStyle w:val="Default"/>
        <w:widowControl w:val="0"/>
        <w:numPr>
          <w:ilvl w:val="0"/>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Proceed to </w:t>
      </w:r>
      <w:r w:rsidRPr="78097583">
        <w:rPr>
          <w:rFonts w:asciiTheme="minorHAnsi" w:hAnsiTheme="minorHAnsi" w:cstheme="minorBidi"/>
          <w:color w:val="auto"/>
          <w:sz w:val="22"/>
          <w:szCs w:val="22"/>
          <w:u w:val="single"/>
        </w:rPr>
        <w:t>Step 2.</w:t>
      </w:r>
    </w:p>
    <w:p w14:paraId="20A1581C" w14:textId="77777777" w:rsidR="0063295C" w:rsidRDefault="0063295C" w:rsidP="0063295C">
      <w:pPr>
        <w:pStyle w:val="Default"/>
        <w:rPr>
          <w:rFonts w:asciiTheme="minorHAnsi" w:hAnsiTheme="minorHAnsi" w:cstheme="minorHAnsi"/>
          <w:color w:val="auto"/>
          <w:sz w:val="22"/>
          <w:szCs w:val="22"/>
        </w:rPr>
      </w:pPr>
    </w:p>
    <w:p w14:paraId="68BDE5E3" w14:textId="77777777" w:rsidR="0063295C" w:rsidRPr="005746B1" w:rsidRDefault="0063295C" w:rsidP="0063295C">
      <w:pPr>
        <w:pStyle w:val="CM21"/>
        <w:jc w:val="both"/>
        <w:rPr>
          <w:rFonts w:asciiTheme="minorHAnsi" w:hAnsiTheme="minorHAnsi" w:cstheme="minorBidi"/>
          <w:b/>
          <w:sz w:val="22"/>
          <w:szCs w:val="22"/>
          <w:u w:val="single"/>
        </w:rPr>
      </w:pPr>
      <w:r w:rsidRPr="03C6B46C">
        <w:rPr>
          <w:rFonts w:asciiTheme="minorHAnsi" w:hAnsiTheme="minorHAnsi" w:cstheme="minorBidi"/>
          <w:b/>
          <w:sz w:val="22"/>
          <w:szCs w:val="22"/>
          <w:u w:val="single"/>
        </w:rPr>
        <w:t xml:space="preserve">Step 2 - Stabilize Patient/s: </w:t>
      </w:r>
    </w:p>
    <w:p w14:paraId="58292CC0" w14:textId="5B61B6CB" w:rsidR="0063295C" w:rsidRPr="005746B1" w:rsidRDefault="0063295C" w:rsidP="002F6521">
      <w:pPr>
        <w:pStyle w:val="CM1"/>
        <w:numPr>
          <w:ilvl w:val="0"/>
          <w:numId w:val="30"/>
        </w:numPr>
        <w:rPr>
          <w:rFonts w:asciiTheme="minorHAnsi" w:hAnsiTheme="minorHAnsi" w:cstheme="minorBidi"/>
          <w:sz w:val="22"/>
          <w:szCs w:val="22"/>
        </w:rPr>
      </w:pPr>
      <w:r w:rsidRPr="78097583">
        <w:rPr>
          <w:rFonts w:asciiTheme="minorHAnsi" w:hAnsiTheme="minorHAnsi" w:cstheme="minorBidi"/>
          <w:sz w:val="22"/>
          <w:szCs w:val="22"/>
        </w:rPr>
        <w:t xml:space="preserve">Contact a Remote Physician: </w:t>
      </w:r>
      <w:r w:rsidRPr="03C6B46C">
        <w:rPr>
          <w:rFonts w:asciiTheme="minorHAnsi" w:hAnsiTheme="minorHAnsi" w:cstheme="minorBidi"/>
          <w:b/>
          <w:sz w:val="22"/>
          <w:szCs w:val="22"/>
        </w:rPr>
        <w:t xml:space="preserve">Remote Medical </w:t>
      </w:r>
      <w:r w:rsidR="00E01655" w:rsidRPr="03C6B46C">
        <w:rPr>
          <w:rFonts w:asciiTheme="minorHAnsi" w:hAnsiTheme="minorHAnsi" w:cstheme="minorBidi"/>
          <w:b/>
          <w:sz w:val="22"/>
          <w:szCs w:val="22"/>
        </w:rPr>
        <w:t>International +</w:t>
      </w:r>
      <w:r w:rsidRPr="03C6B46C">
        <w:rPr>
          <w:rFonts w:asciiTheme="minorHAnsi" w:hAnsiTheme="minorHAnsi" w:cstheme="minorBidi"/>
          <w:b/>
          <w:sz w:val="22"/>
          <w:szCs w:val="22"/>
        </w:rPr>
        <w:t>1 (206) 734-3430</w:t>
      </w:r>
    </w:p>
    <w:p w14:paraId="3EA6A22F" w14:textId="77777777" w:rsidR="0063295C" w:rsidRPr="005746B1" w:rsidRDefault="0063295C" w:rsidP="0063295C">
      <w:pPr>
        <w:pStyle w:val="CM1"/>
        <w:ind w:left="720"/>
        <w:rPr>
          <w:rFonts w:asciiTheme="minorHAnsi" w:hAnsiTheme="minorHAnsi" w:cstheme="minorBidi"/>
          <w:sz w:val="22"/>
          <w:szCs w:val="22"/>
          <w:u w:val="single"/>
        </w:rPr>
      </w:pPr>
      <w:r w:rsidRPr="78097583">
        <w:rPr>
          <w:rFonts w:asciiTheme="minorHAnsi" w:hAnsiTheme="minorHAnsi" w:cstheme="minorBidi"/>
          <w:sz w:val="22"/>
          <w:szCs w:val="22"/>
          <w:u w:val="single"/>
        </w:rPr>
        <w:t>If necessary, arrange for a satellite phone to communicate with Physician.</w:t>
      </w:r>
    </w:p>
    <w:p w14:paraId="19A8B626" w14:textId="77777777" w:rsidR="0063295C" w:rsidRPr="005746B1" w:rsidRDefault="0063295C" w:rsidP="002F6521">
      <w:pPr>
        <w:pStyle w:val="Default"/>
        <w:widowControl w:val="0"/>
        <w:numPr>
          <w:ilvl w:val="0"/>
          <w:numId w:val="30"/>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Tell them you are in an emergency situation. </w:t>
      </w:r>
    </w:p>
    <w:p w14:paraId="786097CF" w14:textId="77777777" w:rsidR="0063295C" w:rsidRPr="005746B1" w:rsidRDefault="0063295C" w:rsidP="002F6521">
      <w:pPr>
        <w:pStyle w:val="ListParagraph"/>
        <w:numPr>
          <w:ilvl w:val="0"/>
          <w:numId w:val="30"/>
        </w:numPr>
        <w:rPr>
          <w:rFonts w:cstheme="minorBidi"/>
        </w:rPr>
      </w:pPr>
      <w:r w:rsidRPr="78097583">
        <w:rPr>
          <w:rFonts w:asciiTheme="minorHAnsi" w:hAnsiTheme="minorHAnsi" w:cstheme="minorBidi"/>
        </w:rPr>
        <w:t xml:space="preserve">Provide them with the </w:t>
      </w:r>
      <w:r w:rsidRPr="78097583">
        <w:rPr>
          <w:rFonts w:cstheme="minorBidi"/>
        </w:rPr>
        <w:t>following phone numbers in case the call gets disconnected:</w:t>
      </w:r>
    </w:p>
    <w:p w14:paraId="2CACCF65" w14:textId="77777777" w:rsidR="0063295C" w:rsidRDefault="0063295C" w:rsidP="0063295C">
      <w:pPr>
        <w:pStyle w:val="ListParagraph"/>
      </w:pPr>
      <w:r w:rsidRPr="03C6B46C">
        <w:rPr>
          <w:rFonts w:asciiTheme="minorHAnsi" w:hAnsiTheme="minorHAnsi" w:cstheme="minorBidi"/>
          <w:i/>
        </w:rPr>
        <w:t>Leh</w:t>
      </w:r>
      <w:r w:rsidRPr="03C6B46C">
        <w:rPr>
          <w:rFonts w:cstheme="minorBidi"/>
          <w:i/>
        </w:rPr>
        <w:t xml:space="preserve">ua </w:t>
      </w:r>
      <w:r w:rsidRPr="78097583">
        <w:rPr>
          <w:rFonts w:cstheme="minorBidi"/>
        </w:rPr>
        <w:t xml:space="preserve">- Camp cell phone number </w:t>
      </w:r>
      <w:r w:rsidRPr="03C6B46C">
        <w:rPr>
          <w:rFonts w:cstheme="minorBidi"/>
          <w:b/>
        </w:rPr>
        <w:t>(808-</w:t>
      </w:r>
      <w:r w:rsidRPr="000B4C55">
        <w:rPr>
          <w:rFonts w:cstheme="minorBidi"/>
          <w:b/>
        </w:rPr>
        <w:t>652</w:t>
      </w:r>
      <w:r w:rsidRPr="0070691B">
        <w:rPr>
          <w:rFonts w:cstheme="minorBidi"/>
          <w:b/>
        </w:rPr>
        <w:t>-6515</w:t>
      </w:r>
      <w:r w:rsidRPr="03C6B46C">
        <w:rPr>
          <w:rFonts w:cstheme="minorBidi"/>
          <w:b/>
        </w:rPr>
        <w:t>),</w:t>
      </w:r>
      <w:r w:rsidRPr="78097583">
        <w:rPr>
          <w:rFonts w:cstheme="minorBidi"/>
        </w:rPr>
        <w:t xml:space="preserve"> </w:t>
      </w:r>
      <w:r w:rsidRPr="004C20E6">
        <w:t xml:space="preserve">satellite phone number </w:t>
      </w:r>
      <w:r>
        <w:rPr>
          <w:rFonts w:cs="Calibri"/>
          <w:b/>
          <w:bCs/>
        </w:rPr>
        <w:t xml:space="preserve">(8816-326-33587) </w:t>
      </w:r>
      <w:r w:rsidRPr="005746B1">
        <w:rPr>
          <w:rFonts w:cs="Calibri"/>
        </w:rPr>
        <w:t>and the satellite network phone number</w:t>
      </w:r>
      <w:r w:rsidRPr="004C20E6">
        <w:rPr>
          <w:rFonts w:cs="Calibri"/>
          <w:b/>
          <w:bCs/>
        </w:rPr>
        <w:t xml:space="preserve"> </w:t>
      </w:r>
      <w:r w:rsidRPr="000B4C55">
        <w:rPr>
          <w:rFonts w:cs="Calibri"/>
          <w:b/>
          <w:bCs/>
        </w:rPr>
        <w:t>(</w:t>
      </w:r>
      <w:r w:rsidRPr="008C752C">
        <w:rPr>
          <w:rFonts w:cstheme="minorBidi"/>
          <w:b/>
        </w:rPr>
        <w:t>1-480-768-2500</w:t>
      </w:r>
      <w:r w:rsidRPr="03C6B46C">
        <w:rPr>
          <w:rFonts w:cs="Calibri"/>
          <w:b/>
        </w:rPr>
        <w:t>)</w:t>
      </w:r>
      <w:r w:rsidRPr="004C20E6">
        <w:rPr>
          <w:rFonts w:cs="Calibri"/>
        </w:rPr>
        <w:t xml:space="preserve"> </w:t>
      </w:r>
      <w:r w:rsidRPr="004C20E6">
        <w:t>(**).</w:t>
      </w:r>
    </w:p>
    <w:p w14:paraId="7C9D1E72" w14:textId="0EADED51" w:rsidR="0063295C" w:rsidRDefault="0063295C" w:rsidP="0063295C">
      <w:pPr>
        <w:pStyle w:val="ListParagraph"/>
      </w:pPr>
      <w:r w:rsidRPr="03C6B46C">
        <w:rPr>
          <w:rFonts w:cstheme="minorBidi"/>
          <w:i/>
        </w:rPr>
        <w:t>Niihau</w:t>
      </w:r>
      <w:r w:rsidRPr="78097583">
        <w:rPr>
          <w:rFonts w:cstheme="minorBidi"/>
        </w:rPr>
        <w:t xml:space="preserve"> – Camp cell phone number </w:t>
      </w:r>
      <w:r w:rsidRPr="03C6B46C">
        <w:rPr>
          <w:rFonts w:cstheme="minorBidi"/>
          <w:b/>
        </w:rPr>
        <w:t xml:space="preserve">(808-358-4614), </w:t>
      </w:r>
      <w:r w:rsidRPr="004C20E6">
        <w:t xml:space="preserve">satellite phone number </w:t>
      </w:r>
      <w:r>
        <w:rPr>
          <w:rFonts w:cs="Calibri"/>
          <w:b/>
        </w:rPr>
        <w:t>(</w:t>
      </w:r>
      <w:r w:rsidR="00960CA5">
        <w:rPr>
          <w:rFonts w:cs="Calibri"/>
          <w:b/>
        </w:rPr>
        <w:t>8816-325-36557</w:t>
      </w:r>
      <w:r>
        <w:rPr>
          <w:rFonts w:cs="Calibri"/>
          <w:b/>
        </w:rPr>
        <w:t xml:space="preserve">) </w:t>
      </w:r>
      <w:r w:rsidRPr="005746B1">
        <w:rPr>
          <w:rFonts w:cs="Calibri"/>
        </w:rPr>
        <w:t>and the satellite network phone number</w:t>
      </w:r>
      <w:r w:rsidRPr="004C20E6">
        <w:rPr>
          <w:rFonts w:cs="Calibri"/>
          <w:b/>
        </w:rPr>
        <w:t xml:space="preserve"> </w:t>
      </w:r>
      <w:r w:rsidRPr="03C6B46C">
        <w:rPr>
          <w:rFonts w:cs="Calibri"/>
          <w:b/>
        </w:rPr>
        <w:t>(</w:t>
      </w:r>
      <w:r w:rsidR="00960CA5" w:rsidRPr="00960CA5">
        <w:rPr>
          <w:b/>
        </w:rPr>
        <w:t>1-480-768-2500</w:t>
      </w:r>
      <w:r w:rsidRPr="03C6B46C">
        <w:rPr>
          <w:rFonts w:cs="Calibri"/>
          <w:b/>
        </w:rPr>
        <w:t>)</w:t>
      </w:r>
      <w:r w:rsidRPr="004C20E6">
        <w:rPr>
          <w:rFonts w:cs="Calibri"/>
        </w:rPr>
        <w:t xml:space="preserve"> </w:t>
      </w:r>
      <w:r w:rsidRPr="004C20E6">
        <w:t>(**).</w:t>
      </w:r>
    </w:p>
    <w:p w14:paraId="32A5E391" w14:textId="77777777" w:rsidR="0063295C" w:rsidRPr="005746B1" w:rsidRDefault="0063295C" w:rsidP="0063295C">
      <w:pPr>
        <w:spacing w:after="0"/>
        <w:ind w:left="1080"/>
      </w:pPr>
      <w:r w:rsidRPr="03C6B46C">
        <w:t>**To connect to a satellite phone:</w:t>
      </w:r>
    </w:p>
    <w:p w14:paraId="2117F7BC" w14:textId="77777777" w:rsidR="0063295C" w:rsidRPr="005746B1" w:rsidRDefault="0063295C" w:rsidP="0063295C">
      <w:pPr>
        <w:ind w:left="1080"/>
        <w:rPr>
          <w:rFonts w:cs="Arial"/>
          <w:sz w:val="20"/>
        </w:rPr>
      </w:pPr>
      <w:r>
        <w:t xml:space="preserve">Using a cell phone to call the 12-digit number directly is often not possible (the cell phone provider won’t allow it). Instead you can provide the emergency services with the </w:t>
      </w:r>
      <w:r w:rsidRPr="03C6B46C">
        <w:rPr>
          <w:b/>
        </w:rPr>
        <w:t xml:space="preserve">satellite network number </w:t>
      </w:r>
      <w:r>
        <w:t>which can be called from a cell phone.</w:t>
      </w:r>
      <w:r>
        <w:rPr>
          <w:rFonts w:cs="Arial"/>
          <w:sz w:val="20"/>
        </w:rPr>
        <w:t xml:space="preserve"> </w:t>
      </w:r>
    </w:p>
    <w:p w14:paraId="2F87BAC5" w14:textId="0FCCB438" w:rsidR="0063295C" w:rsidRPr="005746B1" w:rsidRDefault="0063295C" w:rsidP="0063295C">
      <w:pPr>
        <w:ind w:left="1080"/>
        <w:rPr>
          <w:rFonts w:cstheme="minorBidi"/>
        </w:rPr>
      </w:pPr>
      <w:r w:rsidRPr="78097583">
        <w:rPr>
          <w:rFonts w:cstheme="minorBidi"/>
        </w:rPr>
        <w:lastRenderedPageBreak/>
        <w:t xml:space="preserve">Dial the satellite network at 1-480-768-2500. A recording will answer “Welcome to the Iridium Satellite Global Network”. </w:t>
      </w:r>
      <w:r w:rsidRPr="03C6B46C">
        <w:rPr>
          <w:rFonts w:cstheme="minorBidi"/>
          <w:b/>
        </w:rPr>
        <w:t xml:space="preserve">Enter the Iridium 12 digit satellite phone number. </w:t>
      </w:r>
      <w:r w:rsidRPr="78097583">
        <w:rPr>
          <w:rFonts w:cstheme="minorBidi"/>
        </w:rPr>
        <w:t>If the</w:t>
      </w:r>
      <w:r w:rsidRPr="03C6B46C">
        <w:rPr>
          <w:rFonts w:cstheme="minorBidi"/>
          <w:b/>
        </w:rPr>
        <w:t xml:space="preserve"> </w:t>
      </w:r>
      <w:r w:rsidRPr="78097583">
        <w:rPr>
          <w:rFonts w:cstheme="minorBidi"/>
        </w:rPr>
        <w:t>Iridium Phone is not switched on, it will connect to voicemail.</w:t>
      </w:r>
      <w:r w:rsidRPr="03C6B46C">
        <w:rPr>
          <w:rFonts w:cstheme="minorBidi"/>
          <w:b/>
        </w:rPr>
        <w:t xml:space="preserve"> </w:t>
      </w:r>
      <w:r w:rsidRPr="78097583">
        <w:rPr>
          <w:rFonts w:cstheme="minorBidi"/>
        </w:rPr>
        <w:t>The originator will pay a long distance charge to Arizona and the Iridium Phone will be billed at $1.99 per minute regardless of rate plan.</w:t>
      </w:r>
    </w:p>
    <w:p w14:paraId="0514D862" w14:textId="77777777" w:rsidR="0063295C" w:rsidRPr="005746B1" w:rsidRDefault="0063295C" w:rsidP="002F6521">
      <w:pPr>
        <w:pStyle w:val="ListParagraph"/>
        <w:numPr>
          <w:ilvl w:val="0"/>
          <w:numId w:val="30"/>
        </w:numPr>
        <w:spacing w:after="0"/>
      </w:pPr>
      <w:r w:rsidRPr="78097583">
        <w:t>Give the physician the following information:</w:t>
      </w:r>
    </w:p>
    <w:p w14:paraId="0BBDDFA7" w14:textId="77777777" w:rsidR="0063295C" w:rsidRPr="005746B1" w:rsidRDefault="0063295C" w:rsidP="002F6521">
      <w:pPr>
        <w:pStyle w:val="Default"/>
        <w:widowControl w:val="0"/>
        <w:numPr>
          <w:ilvl w:val="1"/>
          <w:numId w:val="29"/>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Emergency location: </w:t>
      </w:r>
    </w:p>
    <w:p w14:paraId="0E39B80D" w14:textId="77777777" w:rsidR="0063295C" w:rsidRPr="005D4D6B" w:rsidRDefault="0063295C" w:rsidP="0063295C">
      <w:pPr>
        <w:pStyle w:val="Default"/>
        <w:widowControl w:val="0"/>
        <w:ind w:left="1440"/>
        <w:rPr>
          <w:rFonts w:asciiTheme="minorHAnsi" w:hAnsiTheme="minorHAnsi" w:cstheme="minorBidi"/>
          <w:color w:val="auto"/>
          <w:sz w:val="22"/>
          <w:szCs w:val="22"/>
        </w:rPr>
      </w:pPr>
      <w:r w:rsidRPr="005D4D6B">
        <w:rPr>
          <w:rFonts w:asciiTheme="minorHAnsi" w:hAnsiTheme="minorHAnsi" w:cstheme="minorBidi"/>
          <w:color w:val="auto"/>
          <w:sz w:val="22"/>
          <w:szCs w:val="22"/>
        </w:rPr>
        <w:t>Lehua Island, Hawaii (Lat 22°00'54.972''N Long 160°05'50.676''W)</w:t>
      </w:r>
    </w:p>
    <w:p w14:paraId="57568EE8" w14:textId="77777777" w:rsidR="0063295C" w:rsidRPr="005D4D6B" w:rsidRDefault="0063295C" w:rsidP="0063295C">
      <w:pPr>
        <w:pStyle w:val="Default"/>
        <w:widowControl w:val="0"/>
        <w:ind w:left="1440"/>
        <w:rPr>
          <w:rFonts w:asciiTheme="minorHAnsi" w:hAnsiTheme="minorHAnsi" w:cstheme="minorBidi"/>
          <w:color w:val="auto"/>
          <w:sz w:val="22"/>
          <w:szCs w:val="22"/>
        </w:rPr>
      </w:pPr>
      <w:r w:rsidRPr="005D4D6B">
        <w:rPr>
          <w:rFonts w:asciiTheme="minorHAnsi" w:hAnsiTheme="minorHAnsi" w:cstheme="minorBidi"/>
          <w:color w:val="auto"/>
          <w:sz w:val="22"/>
          <w:szCs w:val="22"/>
        </w:rPr>
        <w:t>Niihau Island, Hawaii (Lat 22°00'06.192''N Long 160°05'14.748''W)</w:t>
      </w:r>
    </w:p>
    <w:p w14:paraId="2EB53F5C" w14:textId="77777777" w:rsidR="0063295C" w:rsidRPr="005746B1" w:rsidRDefault="0063295C" w:rsidP="002F6521">
      <w:pPr>
        <w:pStyle w:val="Default"/>
        <w:widowControl w:val="0"/>
        <w:numPr>
          <w:ilvl w:val="1"/>
          <w:numId w:val="29"/>
        </w:numPr>
        <w:rPr>
          <w:rFonts w:asciiTheme="minorHAnsi" w:hAnsiTheme="minorHAnsi" w:cstheme="minorBidi"/>
          <w:color w:val="auto"/>
          <w:sz w:val="22"/>
          <w:szCs w:val="22"/>
        </w:rPr>
      </w:pPr>
      <w:r w:rsidRPr="78097583">
        <w:rPr>
          <w:rFonts w:asciiTheme="minorHAnsi" w:hAnsiTheme="minorHAnsi" w:cstheme="minorBidi"/>
          <w:color w:val="auto"/>
          <w:sz w:val="22"/>
          <w:szCs w:val="22"/>
        </w:rPr>
        <w:t>What the emergency is &amp; how it happened.</w:t>
      </w:r>
    </w:p>
    <w:p w14:paraId="7A4C8788" w14:textId="77777777" w:rsidR="0063295C" w:rsidRPr="005746B1" w:rsidRDefault="0063295C" w:rsidP="002F6521">
      <w:pPr>
        <w:pStyle w:val="Default"/>
        <w:widowControl w:val="0"/>
        <w:numPr>
          <w:ilvl w:val="1"/>
          <w:numId w:val="29"/>
        </w:numPr>
        <w:rPr>
          <w:rFonts w:asciiTheme="minorHAnsi" w:hAnsiTheme="minorHAnsi" w:cstheme="minorBidi"/>
          <w:color w:val="auto"/>
          <w:sz w:val="22"/>
          <w:szCs w:val="22"/>
        </w:rPr>
      </w:pPr>
      <w:r w:rsidRPr="78097583">
        <w:rPr>
          <w:rFonts w:asciiTheme="minorHAnsi" w:hAnsiTheme="minorHAnsi" w:cstheme="minorBidi"/>
          <w:color w:val="auto"/>
          <w:sz w:val="22"/>
          <w:szCs w:val="22"/>
        </w:rPr>
        <w:t>SAMPLE history &amp; vital signs.</w:t>
      </w:r>
    </w:p>
    <w:p w14:paraId="64F867D0" w14:textId="77777777" w:rsidR="0063295C" w:rsidRPr="005746B1" w:rsidRDefault="0063295C" w:rsidP="002F6521">
      <w:pPr>
        <w:pStyle w:val="Default"/>
        <w:widowControl w:val="0"/>
        <w:numPr>
          <w:ilvl w:val="1"/>
          <w:numId w:val="29"/>
        </w:numPr>
        <w:rPr>
          <w:rFonts w:asciiTheme="minorHAnsi" w:hAnsiTheme="minorHAnsi" w:cstheme="minorBidi"/>
          <w:color w:val="auto"/>
          <w:sz w:val="22"/>
          <w:szCs w:val="22"/>
        </w:rPr>
      </w:pPr>
      <w:r w:rsidRPr="78097583">
        <w:rPr>
          <w:rFonts w:asciiTheme="minorHAnsi" w:hAnsiTheme="minorHAnsi" w:cstheme="minorBidi"/>
          <w:color w:val="auto"/>
          <w:sz w:val="22"/>
          <w:szCs w:val="22"/>
        </w:rPr>
        <w:t>Relevant m</w:t>
      </w:r>
      <w:r>
        <w:rPr>
          <w:rFonts w:asciiTheme="minorHAnsi" w:hAnsiTheme="minorHAnsi" w:cstheme="minorBidi"/>
          <w:color w:val="auto"/>
          <w:sz w:val="22"/>
          <w:szCs w:val="22"/>
        </w:rPr>
        <w:t>edical history.</w:t>
      </w:r>
    </w:p>
    <w:p w14:paraId="28B376B2" w14:textId="77777777" w:rsidR="0063295C" w:rsidRPr="005746B1" w:rsidRDefault="0063295C" w:rsidP="002F6521">
      <w:pPr>
        <w:pStyle w:val="Default"/>
        <w:widowControl w:val="0"/>
        <w:numPr>
          <w:ilvl w:val="0"/>
          <w:numId w:val="30"/>
        </w:numPr>
        <w:rPr>
          <w:rFonts w:asciiTheme="minorHAnsi" w:hAnsiTheme="minorHAnsi" w:cstheme="minorBidi"/>
          <w:color w:val="auto"/>
          <w:sz w:val="22"/>
          <w:szCs w:val="22"/>
        </w:rPr>
      </w:pPr>
      <w:r w:rsidRPr="78097583">
        <w:rPr>
          <w:rFonts w:asciiTheme="minorHAnsi" w:hAnsiTheme="minorHAnsi" w:cstheme="minorBidi"/>
          <w:color w:val="auto"/>
          <w:sz w:val="22"/>
          <w:szCs w:val="22"/>
        </w:rPr>
        <w:t>Follow the physician’s instructions as they walk you through patient stabilization.</w:t>
      </w:r>
    </w:p>
    <w:p w14:paraId="07DD663B" w14:textId="77777777" w:rsidR="0063295C" w:rsidRPr="005746B1" w:rsidRDefault="0063295C" w:rsidP="002F6521">
      <w:pPr>
        <w:pStyle w:val="Default"/>
        <w:widowControl w:val="0"/>
        <w:numPr>
          <w:ilvl w:val="0"/>
          <w:numId w:val="30"/>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If the physician recommends patient evacuation, continue to </w:t>
      </w:r>
      <w:r w:rsidRPr="78097583">
        <w:rPr>
          <w:rFonts w:asciiTheme="minorHAnsi" w:hAnsiTheme="minorHAnsi" w:cstheme="minorBidi"/>
          <w:color w:val="auto"/>
          <w:sz w:val="22"/>
          <w:szCs w:val="22"/>
          <w:u w:val="single"/>
        </w:rPr>
        <w:t>Step 3.</w:t>
      </w:r>
    </w:p>
    <w:p w14:paraId="53A7978F" w14:textId="77777777" w:rsidR="0063295C" w:rsidRPr="004F71BE" w:rsidRDefault="0063295C" w:rsidP="002F6521">
      <w:pPr>
        <w:pStyle w:val="Default"/>
        <w:widowControl w:val="0"/>
        <w:numPr>
          <w:ilvl w:val="0"/>
          <w:numId w:val="30"/>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If not, continue to </w:t>
      </w:r>
      <w:r w:rsidRPr="78097583">
        <w:rPr>
          <w:rFonts w:asciiTheme="minorHAnsi" w:hAnsiTheme="minorHAnsi" w:cstheme="minorBidi"/>
          <w:color w:val="auto"/>
          <w:sz w:val="22"/>
          <w:szCs w:val="22"/>
          <w:u w:val="single"/>
        </w:rPr>
        <w:t>Step 4.</w:t>
      </w:r>
    </w:p>
    <w:p w14:paraId="5F6E36A5" w14:textId="77777777" w:rsidR="0063295C" w:rsidRDefault="0063295C" w:rsidP="0063295C">
      <w:pPr>
        <w:pStyle w:val="Default"/>
        <w:ind w:left="720"/>
        <w:rPr>
          <w:rFonts w:asciiTheme="minorHAnsi" w:hAnsiTheme="minorHAnsi" w:cstheme="minorHAnsi"/>
          <w:color w:val="auto"/>
          <w:sz w:val="22"/>
          <w:szCs w:val="22"/>
        </w:rPr>
      </w:pPr>
    </w:p>
    <w:p w14:paraId="22332EC9" w14:textId="77777777" w:rsidR="0063295C" w:rsidRPr="005D4D6B" w:rsidRDefault="0063295C" w:rsidP="0063295C">
      <w:pPr>
        <w:spacing w:after="0"/>
        <w:rPr>
          <w:rFonts w:asciiTheme="minorHAnsi" w:hAnsiTheme="minorHAnsi" w:cstheme="minorBidi"/>
          <w:b/>
          <w:u w:val="single"/>
        </w:rPr>
      </w:pPr>
      <w:r w:rsidRPr="005D4D6B">
        <w:rPr>
          <w:b/>
          <w:u w:val="single"/>
        </w:rPr>
        <w:t xml:space="preserve">Step 3 - Initiate Evacuation </w:t>
      </w:r>
    </w:p>
    <w:p w14:paraId="20969C81" w14:textId="77E2690B" w:rsidR="0063295C" w:rsidRDefault="0063295C" w:rsidP="002F6521">
      <w:pPr>
        <w:pStyle w:val="ListParagraph"/>
        <w:numPr>
          <w:ilvl w:val="0"/>
          <w:numId w:val="26"/>
        </w:numPr>
      </w:pPr>
      <w:r>
        <w:t>Call 911, if recommended by physician</w:t>
      </w:r>
      <w:r w:rsidR="00D71FF6">
        <w:t xml:space="preserve"> and 911 hasn’t yet been called</w:t>
      </w:r>
      <w:r>
        <w:t>.</w:t>
      </w:r>
    </w:p>
    <w:p w14:paraId="4CFEBF47" w14:textId="77777777" w:rsidR="0063295C" w:rsidRPr="005746B1" w:rsidRDefault="0063295C" w:rsidP="002F6521">
      <w:pPr>
        <w:pStyle w:val="ListParagraph"/>
        <w:numPr>
          <w:ilvl w:val="0"/>
          <w:numId w:val="26"/>
        </w:numPr>
        <w:rPr>
          <w:rFonts w:cstheme="minorBidi"/>
        </w:rPr>
      </w:pPr>
      <w:r>
        <w:t xml:space="preserve">Tell them you are in an emergency situation. </w:t>
      </w:r>
    </w:p>
    <w:p w14:paraId="63FCEC65" w14:textId="77777777" w:rsidR="0063295C" w:rsidRPr="00917741" w:rsidRDefault="0063295C" w:rsidP="002F6521">
      <w:pPr>
        <w:pStyle w:val="ListParagraph"/>
        <w:numPr>
          <w:ilvl w:val="0"/>
          <w:numId w:val="26"/>
        </w:numPr>
      </w:pPr>
      <w:r w:rsidRPr="78097583">
        <w:rPr>
          <w:rFonts w:asciiTheme="minorHAnsi" w:hAnsiTheme="minorHAnsi" w:cstheme="minorBidi"/>
        </w:rPr>
        <w:t xml:space="preserve">Provide them with the </w:t>
      </w:r>
      <w:r w:rsidRPr="78097583">
        <w:rPr>
          <w:rFonts w:cstheme="minorBidi"/>
        </w:rPr>
        <w:t>following phone numbers in case the call gets disconnected:</w:t>
      </w:r>
    </w:p>
    <w:p w14:paraId="7905C437" w14:textId="77777777" w:rsidR="0063295C" w:rsidRDefault="0063295C" w:rsidP="0063295C">
      <w:pPr>
        <w:pStyle w:val="ListParagraph"/>
      </w:pPr>
      <w:r w:rsidRPr="03C6B46C">
        <w:rPr>
          <w:rFonts w:asciiTheme="minorHAnsi" w:hAnsiTheme="minorHAnsi" w:cstheme="minorBidi"/>
          <w:i/>
        </w:rPr>
        <w:t>Leh</w:t>
      </w:r>
      <w:r w:rsidRPr="03C6B46C">
        <w:rPr>
          <w:rFonts w:cstheme="minorBidi"/>
          <w:i/>
        </w:rPr>
        <w:t xml:space="preserve">ua </w:t>
      </w:r>
      <w:r w:rsidRPr="78097583">
        <w:rPr>
          <w:rFonts w:cstheme="minorBidi"/>
        </w:rPr>
        <w:t xml:space="preserve">- Camp cell phone number </w:t>
      </w:r>
      <w:r w:rsidRPr="03C6B46C">
        <w:rPr>
          <w:rFonts w:cstheme="minorBidi"/>
          <w:b/>
        </w:rPr>
        <w:t>(808-652-6515),</w:t>
      </w:r>
      <w:r w:rsidRPr="78097583">
        <w:rPr>
          <w:rFonts w:cstheme="minorBidi"/>
        </w:rPr>
        <w:t xml:space="preserve"> </w:t>
      </w:r>
      <w:r w:rsidRPr="004C20E6">
        <w:t xml:space="preserve">satellite phone number </w:t>
      </w:r>
      <w:r>
        <w:rPr>
          <w:rFonts w:cs="Calibri"/>
          <w:b/>
          <w:bCs/>
        </w:rPr>
        <w:t xml:space="preserve">(8816-326-33587) </w:t>
      </w:r>
      <w:r w:rsidRPr="005746B1">
        <w:rPr>
          <w:rFonts w:cs="Calibri"/>
        </w:rPr>
        <w:t>and the satellite network phone number</w:t>
      </w:r>
      <w:r w:rsidRPr="004C20E6">
        <w:rPr>
          <w:rFonts w:cs="Calibri"/>
          <w:b/>
          <w:bCs/>
        </w:rPr>
        <w:t xml:space="preserve"> </w:t>
      </w:r>
      <w:r w:rsidRPr="0058765F">
        <w:rPr>
          <w:rFonts w:cs="Calibri"/>
          <w:b/>
          <w:bCs/>
        </w:rPr>
        <w:t>(</w:t>
      </w:r>
      <w:r w:rsidRPr="0058765F">
        <w:rPr>
          <w:rFonts w:cstheme="minorBidi"/>
          <w:b/>
        </w:rPr>
        <w:t>1-480-768-2500</w:t>
      </w:r>
      <w:r w:rsidRPr="03C6B46C">
        <w:rPr>
          <w:rFonts w:cs="Calibri"/>
          <w:b/>
        </w:rPr>
        <w:t>)</w:t>
      </w:r>
      <w:r w:rsidRPr="004C20E6">
        <w:t>.</w:t>
      </w:r>
    </w:p>
    <w:p w14:paraId="6D4576E7" w14:textId="3A593C1F" w:rsidR="0063295C" w:rsidRPr="000B4C55" w:rsidRDefault="0063295C" w:rsidP="0063295C">
      <w:pPr>
        <w:pStyle w:val="ListParagraph"/>
        <w:rPr>
          <w:rFonts w:asciiTheme="minorHAnsi" w:eastAsiaTheme="minorEastAsia" w:hAnsiTheme="minorHAnsi" w:cstheme="minorBidi"/>
        </w:rPr>
      </w:pPr>
      <w:r w:rsidRPr="42DDD45F">
        <w:rPr>
          <w:rFonts w:cstheme="minorBidi"/>
          <w:i/>
          <w:iCs/>
        </w:rPr>
        <w:t>Niihau</w:t>
      </w:r>
      <w:r w:rsidRPr="42DDD45F">
        <w:rPr>
          <w:rFonts w:cstheme="minorBidi"/>
        </w:rPr>
        <w:t xml:space="preserve"> – Camp cell phone number </w:t>
      </w:r>
      <w:r w:rsidRPr="42DDD45F">
        <w:rPr>
          <w:rFonts w:cstheme="minorBidi"/>
          <w:b/>
          <w:bCs/>
        </w:rPr>
        <w:t xml:space="preserve">(808-358-4614), </w:t>
      </w:r>
      <w:r w:rsidRPr="004C20E6">
        <w:t xml:space="preserve">satellite phone number </w:t>
      </w:r>
      <w:r w:rsidRPr="00960CA5">
        <w:rPr>
          <w:rFonts w:cs="Calibri"/>
          <w:b/>
        </w:rPr>
        <w:t>(</w:t>
      </w:r>
      <w:r w:rsidR="00960CA5" w:rsidRPr="00960CA5">
        <w:rPr>
          <w:rFonts w:cs="Calibri"/>
          <w:b/>
        </w:rPr>
        <w:t>8816-325-36557</w:t>
      </w:r>
      <w:r w:rsidRPr="00960CA5">
        <w:rPr>
          <w:rFonts w:cs="Calibri"/>
          <w:b/>
        </w:rPr>
        <w:t>)</w:t>
      </w:r>
      <w:r w:rsidRPr="42DDD45F">
        <w:rPr>
          <w:rFonts w:cs="Calibri"/>
          <w:b/>
          <w:bCs/>
        </w:rPr>
        <w:t xml:space="preserve"> </w:t>
      </w:r>
      <w:r w:rsidRPr="005746B1">
        <w:rPr>
          <w:rFonts w:cs="Calibri"/>
        </w:rPr>
        <w:t>and the satellite network phone number</w:t>
      </w:r>
      <w:r w:rsidRPr="42DDD45F">
        <w:rPr>
          <w:rFonts w:cs="Calibri"/>
          <w:b/>
          <w:bCs/>
        </w:rPr>
        <w:t xml:space="preserve"> (</w:t>
      </w:r>
      <w:r w:rsidR="00960CA5" w:rsidRPr="0058765F">
        <w:rPr>
          <w:rFonts w:cstheme="minorBidi"/>
          <w:b/>
        </w:rPr>
        <w:t>1-480-768-2500</w:t>
      </w:r>
      <w:r w:rsidRPr="42DDD45F">
        <w:rPr>
          <w:rFonts w:cs="Calibri"/>
          <w:b/>
          <w:bCs/>
        </w:rPr>
        <w:t>)</w:t>
      </w:r>
      <w:r w:rsidRPr="004C20E6">
        <w:t>.</w:t>
      </w:r>
    </w:p>
    <w:p w14:paraId="1CEF5EC0" w14:textId="77777777" w:rsidR="0063295C" w:rsidRPr="005746B1" w:rsidRDefault="0063295C" w:rsidP="002F6521">
      <w:pPr>
        <w:pStyle w:val="ListParagraph"/>
        <w:numPr>
          <w:ilvl w:val="0"/>
          <w:numId w:val="26"/>
        </w:numPr>
        <w:rPr>
          <w:rFonts w:cstheme="minorBidi"/>
        </w:rPr>
      </w:pPr>
      <w:r>
        <w:t>Provide them with the following information:</w:t>
      </w:r>
    </w:p>
    <w:p w14:paraId="2612B5B5" w14:textId="77777777" w:rsidR="0063295C" w:rsidRPr="005746B1" w:rsidRDefault="0063295C" w:rsidP="002F6521">
      <w:pPr>
        <w:pStyle w:val="ListParagraph"/>
        <w:numPr>
          <w:ilvl w:val="2"/>
          <w:numId w:val="26"/>
        </w:numPr>
        <w:ind w:left="1440" w:hanging="360"/>
        <w:rPr>
          <w:rFonts w:cstheme="minorBidi"/>
        </w:rPr>
      </w:pPr>
      <w:r w:rsidRPr="78097583">
        <w:t xml:space="preserve">Emergency location: </w:t>
      </w:r>
    </w:p>
    <w:p w14:paraId="36D19EF2" w14:textId="77777777" w:rsidR="0063295C" w:rsidRPr="005D4C25" w:rsidRDefault="0063295C" w:rsidP="0063295C">
      <w:pPr>
        <w:pStyle w:val="ListParagraph"/>
        <w:ind w:left="1440"/>
      </w:pPr>
      <w:r w:rsidRPr="03C6B46C">
        <w:t>Lehua Island, Hawaii (Lat 22°00'54.972''N Long 160°05'50.676''W)</w:t>
      </w:r>
    </w:p>
    <w:p w14:paraId="22CB7A9D" w14:textId="77777777" w:rsidR="0063295C" w:rsidRPr="00CE1D31" w:rsidRDefault="0063295C" w:rsidP="0063295C">
      <w:pPr>
        <w:pStyle w:val="ListParagraph"/>
        <w:ind w:left="1440"/>
      </w:pPr>
      <w:r w:rsidRPr="03C6B46C">
        <w:t>Niihau Island, Hawaii (Lat 22°00'06.192''N Long 160°05'14.748''W)</w:t>
      </w:r>
    </w:p>
    <w:p w14:paraId="732BA48F" w14:textId="77777777" w:rsidR="0063295C" w:rsidRDefault="0063295C" w:rsidP="002F6521">
      <w:pPr>
        <w:pStyle w:val="ListParagraph"/>
        <w:numPr>
          <w:ilvl w:val="2"/>
          <w:numId w:val="26"/>
        </w:numPr>
        <w:ind w:left="1440" w:hanging="360"/>
      </w:pPr>
      <w:r>
        <w:t>What the emergency is &amp; how it happened.</w:t>
      </w:r>
    </w:p>
    <w:p w14:paraId="6C5505BF" w14:textId="77777777" w:rsidR="0063295C" w:rsidRDefault="0063295C" w:rsidP="002F6521">
      <w:pPr>
        <w:pStyle w:val="ListParagraph"/>
        <w:numPr>
          <w:ilvl w:val="2"/>
          <w:numId w:val="26"/>
        </w:numPr>
        <w:ind w:left="1440" w:hanging="360"/>
      </w:pPr>
      <w:r>
        <w:t xml:space="preserve">That you have been in contact with a Remote Physician Service and they advised an evacuation.  </w:t>
      </w:r>
    </w:p>
    <w:p w14:paraId="14CA5DB6" w14:textId="77777777" w:rsidR="0063295C" w:rsidRDefault="0063295C" w:rsidP="002F6521">
      <w:pPr>
        <w:pStyle w:val="ListParagraph"/>
        <w:numPr>
          <w:ilvl w:val="2"/>
          <w:numId w:val="26"/>
        </w:numPr>
        <w:ind w:left="1440" w:hanging="360"/>
      </w:pPr>
      <w:r>
        <w:t>Provide any further details given by physician relevant to the patient’s condition and any relevant medical history.</w:t>
      </w:r>
    </w:p>
    <w:p w14:paraId="3279C332" w14:textId="77777777" w:rsidR="0063295C" w:rsidRDefault="0063295C" w:rsidP="002F6521">
      <w:pPr>
        <w:pStyle w:val="ListParagraph"/>
        <w:numPr>
          <w:ilvl w:val="0"/>
          <w:numId w:val="26"/>
        </w:numPr>
      </w:pPr>
      <w:r>
        <w:t>Once evacuation has been initiated, proceed to Step 4.</w:t>
      </w:r>
      <w:r w:rsidRPr="78097583">
        <w:rPr>
          <w:rFonts w:cstheme="minorBidi"/>
        </w:rPr>
        <w:t xml:space="preserve"> </w:t>
      </w:r>
    </w:p>
    <w:p w14:paraId="044211DC" w14:textId="77777777" w:rsidR="0063295C" w:rsidRPr="005746B1" w:rsidRDefault="0063295C" w:rsidP="0063295C">
      <w:pPr>
        <w:pStyle w:val="Default"/>
        <w:jc w:val="both"/>
        <w:rPr>
          <w:rFonts w:asciiTheme="minorHAnsi" w:hAnsiTheme="minorHAnsi" w:cstheme="minorBidi"/>
          <w:color w:val="auto"/>
          <w:sz w:val="22"/>
          <w:szCs w:val="22"/>
        </w:rPr>
      </w:pPr>
      <w:r w:rsidRPr="03C6B46C">
        <w:rPr>
          <w:rFonts w:asciiTheme="minorHAnsi" w:hAnsiTheme="minorHAnsi" w:cstheme="minorBidi"/>
          <w:b/>
          <w:color w:val="auto"/>
          <w:sz w:val="22"/>
          <w:szCs w:val="22"/>
          <w:u w:val="single"/>
        </w:rPr>
        <w:t>Step 4 - Notify Point of Contact</w:t>
      </w:r>
      <w:r w:rsidRPr="78097583">
        <w:rPr>
          <w:rFonts w:asciiTheme="minorHAnsi" w:hAnsiTheme="minorHAnsi" w:cstheme="minorBidi"/>
          <w:color w:val="auto"/>
          <w:sz w:val="22"/>
          <w:szCs w:val="22"/>
        </w:rPr>
        <w:t xml:space="preserve"> </w:t>
      </w:r>
    </w:p>
    <w:p w14:paraId="75B3DD57" w14:textId="77777777" w:rsidR="0063295C" w:rsidRPr="005746B1" w:rsidRDefault="0063295C" w:rsidP="002F6521">
      <w:pPr>
        <w:pStyle w:val="Default"/>
        <w:widowControl w:val="0"/>
        <w:numPr>
          <w:ilvl w:val="0"/>
          <w:numId w:val="27"/>
        </w:numPr>
        <w:ind w:left="720" w:hanging="360"/>
        <w:rPr>
          <w:rFonts w:asciiTheme="minorHAnsi" w:hAnsiTheme="minorHAnsi" w:cstheme="minorBidi"/>
          <w:color w:val="auto"/>
          <w:sz w:val="22"/>
          <w:szCs w:val="22"/>
        </w:rPr>
      </w:pPr>
      <w:r w:rsidRPr="78097583">
        <w:rPr>
          <w:rFonts w:asciiTheme="minorHAnsi" w:hAnsiTheme="minorHAnsi" w:cstheme="minorBidi"/>
          <w:color w:val="auto"/>
          <w:sz w:val="22"/>
          <w:szCs w:val="22"/>
        </w:rPr>
        <w:t>Use chart below to identify organizational point of contact.</w:t>
      </w:r>
    </w:p>
    <w:p w14:paraId="103F4A32" w14:textId="77777777" w:rsidR="0063295C" w:rsidRPr="005746B1" w:rsidRDefault="0063295C" w:rsidP="002F6521">
      <w:pPr>
        <w:pStyle w:val="Default"/>
        <w:widowControl w:val="0"/>
        <w:numPr>
          <w:ilvl w:val="0"/>
          <w:numId w:val="27"/>
        </w:numPr>
        <w:ind w:left="720" w:hanging="360"/>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Describe the type of emergency, patient’s name, current status and describe how the person was injured. </w:t>
      </w:r>
    </w:p>
    <w:p w14:paraId="670E0FBE" w14:textId="77777777" w:rsidR="0063295C" w:rsidRPr="005746B1" w:rsidRDefault="0063295C" w:rsidP="002F6521">
      <w:pPr>
        <w:pStyle w:val="Default"/>
        <w:widowControl w:val="0"/>
        <w:numPr>
          <w:ilvl w:val="0"/>
          <w:numId w:val="27"/>
        </w:numPr>
        <w:ind w:left="720" w:hanging="360"/>
        <w:rPr>
          <w:rFonts w:asciiTheme="minorHAnsi" w:hAnsiTheme="minorHAnsi" w:cstheme="minorBidi"/>
          <w:color w:val="auto"/>
          <w:sz w:val="22"/>
          <w:szCs w:val="22"/>
        </w:rPr>
      </w:pPr>
      <w:r w:rsidRPr="78097583">
        <w:rPr>
          <w:rFonts w:asciiTheme="minorHAnsi" w:hAnsiTheme="minorHAnsi" w:cstheme="minorBidi"/>
          <w:color w:val="auto"/>
          <w:sz w:val="22"/>
          <w:szCs w:val="22"/>
        </w:rPr>
        <w:t>Inform them what measures have been taken to assure patient’s well-being (contact with RMI/Air One, etc) and what the next steps are.</w:t>
      </w:r>
    </w:p>
    <w:p w14:paraId="217ED2FA" w14:textId="77777777" w:rsidR="0063295C" w:rsidRPr="005746B1" w:rsidRDefault="0063295C" w:rsidP="002F6521">
      <w:pPr>
        <w:pStyle w:val="Default"/>
        <w:widowControl w:val="0"/>
        <w:numPr>
          <w:ilvl w:val="0"/>
          <w:numId w:val="27"/>
        </w:numPr>
        <w:ind w:left="720" w:hanging="360"/>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Once all arrangements have been made for further care, proceed to </w:t>
      </w:r>
      <w:r w:rsidRPr="78097583">
        <w:rPr>
          <w:rFonts w:asciiTheme="minorHAnsi" w:hAnsiTheme="minorHAnsi" w:cstheme="minorBidi"/>
          <w:color w:val="auto"/>
          <w:sz w:val="22"/>
          <w:szCs w:val="22"/>
          <w:u w:val="single"/>
        </w:rPr>
        <w:t>Step 5.</w:t>
      </w:r>
    </w:p>
    <w:p w14:paraId="19708A54" w14:textId="77777777" w:rsidR="0063295C" w:rsidRDefault="0063295C" w:rsidP="0063295C">
      <w:pPr>
        <w:pStyle w:val="Default"/>
        <w:ind w:left="720"/>
        <w:rPr>
          <w:rFonts w:asciiTheme="minorHAnsi" w:hAnsiTheme="minorHAnsi" w:cstheme="minorHAnsi"/>
          <w:color w:val="auto"/>
          <w:sz w:val="22"/>
          <w:szCs w:val="22"/>
        </w:rPr>
      </w:pPr>
    </w:p>
    <w:p w14:paraId="0D777343" w14:textId="7B01C515" w:rsidR="0063295C" w:rsidRPr="00732C25" w:rsidRDefault="0063295C" w:rsidP="0063295C">
      <w:pPr>
        <w:pStyle w:val="Default"/>
        <w:rPr>
          <w:rFonts w:asciiTheme="minorHAnsi" w:hAnsiTheme="minorHAnsi" w:cstheme="minorHAnsi"/>
          <w:noProof/>
          <w:color w:val="auto"/>
          <w:sz w:val="22"/>
          <w:szCs w:val="22"/>
        </w:rPr>
      </w:pPr>
      <w:r w:rsidRPr="00732C25">
        <w:rPr>
          <w:rFonts w:asciiTheme="minorHAnsi" w:hAnsiTheme="minorHAnsi" w:cstheme="minorHAnsi"/>
          <w:noProof/>
          <w:color w:val="auto"/>
          <w:sz w:val="22"/>
          <w:szCs w:val="22"/>
        </w:rPr>
        <w:t xml:space="preserve">Table </w:t>
      </w:r>
      <w:r w:rsidR="00086AC1">
        <w:rPr>
          <w:rFonts w:asciiTheme="minorHAnsi" w:hAnsiTheme="minorHAnsi" w:cstheme="minorHAnsi"/>
          <w:noProof/>
          <w:color w:val="auto"/>
          <w:sz w:val="22"/>
          <w:szCs w:val="22"/>
        </w:rPr>
        <w:t>1</w:t>
      </w:r>
      <w:r w:rsidRPr="00732C25">
        <w:rPr>
          <w:rFonts w:asciiTheme="minorHAnsi" w:hAnsiTheme="minorHAnsi" w:cstheme="minorHAnsi"/>
          <w:noProof/>
          <w:color w:val="auto"/>
          <w:sz w:val="22"/>
          <w:szCs w:val="22"/>
        </w:rPr>
        <w:t>: Off-island Points of Contact</w:t>
      </w:r>
    </w:p>
    <w:tbl>
      <w:tblPr>
        <w:tblW w:w="0" w:type="auto"/>
        <w:tblLook w:val="04A0" w:firstRow="1" w:lastRow="0" w:firstColumn="1" w:lastColumn="0" w:noHBand="0" w:noVBand="1"/>
      </w:tblPr>
      <w:tblGrid>
        <w:gridCol w:w="3050"/>
        <w:gridCol w:w="2984"/>
        <w:gridCol w:w="2982"/>
      </w:tblGrid>
      <w:tr w:rsidR="00B243D2" w14:paraId="71B8CE35" w14:textId="77777777" w:rsidTr="00F51ADD">
        <w:tc>
          <w:tcPr>
            <w:tcW w:w="3050" w:type="dxa"/>
            <w:shd w:val="clear" w:color="auto" w:fill="D9D9D9" w:themeFill="background1" w:themeFillShade="D9"/>
          </w:tcPr>
          <w:p w14:paraId="1A793CDD"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Organization/Agency</w:t>
            </w:r>
          </w:p>
        </w:tc>
        <w:tc>
          <w:tcPr>
            <w:tcW w:w="2984" w:type="dxa"/>
            <w:shd w:val="clear" w:color="auto" w:fill="D9D9D9" w:themeFill="background1" w:themeFillShade="D9"/>
          </w:tcPr>
          <w:p w14:paraId="3820997E"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Off-Island Point of Contact</w:t>
            </w:r>
          </w:p>
        </w:tc>
        <w:tc>
          <w:tcPr>
            <w:tcW w:w="2982" w:type="dxa"/>
            <w:shd w:val="clear" w:color="auto" w:fill="D9D9D9" w:themeFill="background1" w:themeFillShade="D9"/>
          </w:tcPr>
          <w:p w14:paraId="55AD3AE2"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Phone Numbers</w:t>
            </w:r>
          </w:p>
        </w:tc>
      </w:tr>
      <w:tr w:rsidR="00B243D2" w14:paraId="08278187" w14:textId="77777777" w:rsidTr="00F51ADD">
        <w:tc>
          <w:tcPr>
            <w:tcW w:w="3050" w:type="dxa"/>
          </w:tcPr>
          <w:p w14:paraId="59CBCCDA"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DLNR</w:t>
            </w:r>
            <w:r>
              <w:rPr>
                <w:rFonts w:asciiTheme="minorHAnsi" w:hAnsiTheme="minorHAnsi" w:cstheme="minorBidi"/>
                <w:color w:val="auto"/>
                <w:sz w:val="20"/>
                <w:szCs w:val="20"/>
              </w:rPr>
              <w:t xml:space="preserve"> (For Mike Walker)</w:t>
            </w:r>
          </w:p>
        </w:tc>
        <w:tc>
          <w:tcPr>
            <w:tcW w:w="2984" w:type="dxa"/>
          </w:tcPr>
          <w:p w14:paraId="7A7E9BF0" w14:textId="77777777" w:rsidR="00B243D2" w:rsidRPr="00367E0D" w:rsidRDefault="00B243D2" w:rsidP="00F51ADD">
            <w:pPr>
              <w:pStyle w:val="Default"/>
              <w:rPr>
                <w:rFonts w:asciiTheme="minorHAnsi" w:hAnsiTheme="minorHAnsi" w:cstheme="minorBidi"/>
                <w:color w:val="auto"/>
                <w:sz w:val="20"/>
                <w:szCs w:val="20"/>
              </w:rPr>
            </w:pPr>
            <w:r>
              <w:rPr>
                <w:rFonts w:asciiTheme="minorHAnsi" w:hAnsiTheme="minorHAnsi" w:cstheme="minorBidi"/>
                <w:color w:val="auto"/>
                <w:sz w:val="20"/>
                <w:szCs w:val="20"/>
              </w:rPr>
              <w:t>Rob Hauff</w:t>
            </w:r>
          </w:p>
        </w:tc>
        <w:tc>
          <w:tcPr>
            <w:tcW w:w="2982" w:type="dxa"/>
          </w:tcPr>
          <w:p w14:paraId="663130BC" w14:textId="77777777" w:rsidR="00B243D2" w:rsidRPr="00367E0D" w:rsidRDefault="00B243D2" w:rsidP="00F51ADD">
            <w:pPr>
              <w:pStyle w:val="Default"/>
              <w:rPr>
                <w:rFonts w:asciiTheme="minorHAnsi" w:hAnsiTheme="minorHAnsi" w:cstheme="minorBidi"/>
                <w:color w:val="auto"/>
                <w:sz w:val="20"/>
                <w:szCs w:val="20"/>
              </w:rPr>
            </w:pPr>
            <w:r w:rsidRPr="2B5A61F6">
              <w:rPr>
                <w:rFonts w:asciiTheme="minorHAnsi" w:hAnsiTheme="minorHAnsi" w:cstheme="minorBidi"/>
                <w:color w:val="auto"/>
                <w:sz w:val="20"/>
                <w:szCs w:val="20"/>
              </w:rPr>
              <w:t>808 726 3020</w:t>
            </w:r>
          </w:p>
        </w:tc>
      </w:tr>
      <w:tr w:rsidR="00B243D2" w14:paraId="3676963B" w14:textId="77777777" w:rsidTr="00F51ADD">
        <w:tc>
          <w:tcPr>
            <w:tcW w:w="3050" w:type="dxa"/>
          </w:tcPr>
          <w:p w14:paraId="6EA0DABA"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DOFAW Kauai</w:t>
            </w:r>
          </w:p>
        </w:tc>
        <w:tc>
          <w:tcPr>
            <w:tcW w:w="2984" w:type="dxa"/>
          </w:tcPr>
          <w:p w14:paraId="2BF404BD"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Lindsey Ibara</w:t>
            </w:r>
          </w:p>
        </w:tc>
        <w:tc>
          <w:tcPr>
            <w:tcW w:w="2982" w:type="dxa"/>
          </w:tcPr>
          <w:p w14:paraId="4B66812E"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808-645-1649</w:t>
            </w:r>
          </w:p>
        </w:tc>
      </w:tr>
      <w:tr w:rsidR="00B243D2" w14:paraId="326BC81D" w14:textId="77777777" w:rsidTr="00F51ADD">
        <w:tc>
          <w:tcPr>
            <w:tcW w:w="3050" w:type="dxa"/>
          </w:tcPr>
          <w:p w14:paraId="7E6E2B13"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PCSU (For Patrick Chee)</w:t>
            </w:r>
          </w:p>
        </w:tc>
        <w:tc>
          <w:tcPr>
            <w:tcW w:w="2984" w:type="dxa"/>
          </w:tcPr>
          <w:p w14:paraId="63776958"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David Duffy</w:t>
            </w:r>
          </w:p>
        </w:tc>
        <w:tc>
          <w:tcPr>
            <w:tcW w:w="2982" w:type="dxa"/>
          </w:tcPr>
          <w:p w14:paraId="77112F1B" w14:textId="77777777" w:rsidR="00B243D2" w:rsidRPr="00367E0D" w:rsidRDefault="00B243D2" w:rsidP="00F51ADD">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808-956-8218 (office)</w:t>
            </w:r>
          </w:p>
          <w:p w14:paraId="69490C5A"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eastAsiaTheme="minorEastAsia" w:hAnsiTheme="minorHAnsi" w:cstheme="minorBidi"/>
                <w:color w:val="auto"/>
                <w:sz w:val="20"/>
                <w:szCs w:val="20"/>
              </w:rPr>
              <w:t>808-754-6299 (cell)</w:t>
            </w:r>
          </w:p>
        </w:tc>
      </w:tr>
      <w:tr w:rsidR="00B243D2" w14:paraId="66A191DE" w14:textId="77777777" w:rsidTr="00F51ADD">
        <w:tc>
          <w:tcPr>
            <w:tcW w:w="3050" w:type="dxa"/>
          </w:tcPr>
          <w:p w14:paraId="6BE8DE31"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lastRenderedPageBreak/>
              <w:t>USDA</w:t>
            </w:r>
          </w:p>
        </w:tc>
        <w:tc>
          <w:tcPr>
            <w:tcW w:w="2984" w:type="dxa"/>
          </w:tcPr>
          <w:p w14:paraId="5FA0FFF3"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Shane Siers or Lei Costales</w:t>
            </w:r>
          </w:p>
        </w:tc>
        <w:tc>
          <w:tcPr>
            <w:tcW w:w="2982" w:type="dxa"/>
          </w:tcPr>
          <w:p w14:paraId="3E87FABF" w14:textId="77777777" w:rsidR="00B243D2" w:rsidRPr="00367E0D" w:rsidRDefault="00B243D2" w:rsidP="00F51ADD">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808- 961-4482 x34 (SS office)</w:t>
            </w:r>
          </w:p>
          <w:p w14:paraId="01AB59B1" w14:textId="77777777" w:rsidR="00B243D2" w:rsidRPr="00367E0D" w:rsidRDefault="00B243D2" w:rsidP="00F51ADD">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 xml:space="preserve">808-209-1459 (SS cell) </w:t>
            </w:r>
          </w:p>
          <w:p w14:paraId="259C88C9" w14:textId="77777777" w:rsidR="00B243D2" w:rsidRPr="00367E0D" w:rsidRDefault="00B243D2" w:rsidP="00F51ADD">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808-319-7808 (SS cell)</w:t>
            </w:r>
          </w:p>
          <w:p w14:paraId="01384451"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eastAsiaTheme="minorEastAsia" w:hAnsiTheme="minorHAnsi" w:cstheme="minorBidi"/>
                <w:color w:val="auto"/>
                <w:sz w:val="20"/>
                <w:szCs w:val="20"/>
              </w:rPr>
              <w:t>808-961-4482 x22 (LC office) 808-747-2001 (LC cell)</w:t>
            </w:r>
          </w:p>
        </w:tc>
      </w:tr>
      <w:tr w:rsidR="00B243D2" w14:paraId="58AF6E2E" w14:textId="77777777" w:rsidTr="00F51ADD">
        <w:tc>
          <w:tcPr>
            <w:tcW w:w="3050" w:type="dxa"/>
          </w:tcPr>
          <w:p w14:paraId="5F65E590"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USFWS</w:t>
            </w:r>
          </w:p>
        </w:tc>
        <w:tc>
          <w:tcPr>
            <w:tcW w:w="2984" w:type="dxa"/>
          </w:tcPr>
          <w:p w14:paraId="6324AA8A"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Domingo Cravalho</w:t>
            </w:r>
          </w:p>
        </w:tc>
        <w:tc>
          <w:tcPr>
            <w:tcW w:w="2982" w:type="dxa"/>
          </w:tcPr>
          <w:p w14:paraId="10AF592F" w14:textId="77777777" w:rsidR="00B243D2" w:rsidRPr="00367E0D" w:rsidRDefault="00B243D2" w:rsidP="00F51ADD">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808-792-9445 (office)</w:t>
            </w:r>
          </w:p>
          <w:p w14:paraId="31FD2CE0"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808-221-9667 (cell)</w:t>
            </w:r>
          </w:p>
        </w:tc>
      </w:tr>
      <w:tr w:rsidR="00B243D2" w14:paraId="33133539" w14:textId="77777777" w:rsidTr="00F51ADD">
        <w:tc>
          <w:tcPr>
            <w:tcW w:w="3050" w:type="dxa"/>
          </w:tcPr>
          <w:p w14:paraId="5D22CEA0"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Island Conservation</w:t>
            </w:r>
          </w:p>
        </w:tc>
        <w:tc>
          <w:tcPr>
            <w:tcW w:w="2984" w:type="dxa"/>
          </w:tcPr>
          <w:p w14:paraId="1B5DA9E4"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Jonathan Steinberg</w:t>
            </w:r>
          </w:p>
        </w:tc>
        <w:tc>
          <w:tcPr>
            <w:tcW w:w="2982" w:type="dxa"/>
          </w:tcPr>
          <w:p w14:paraId="734B5A87"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 xml:space="preserve">831-359-4787 (office) </w:t>
            </w:r>
          </w:p>
          <w:p w14:paraId="2CDCF0EB"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831-247-2323 (cell)</w:t>
            </w:r>
          </w:p>
        </w:tc>
      </w:tr>
      <w:tr w:rsidR="00B243D2" w14:paraId="3F82C1D3" w14:textId="77777777" w:rsidTr="00F51ADD">
        <w:tc>
          <w:tcPr>
            <w:tcW w:w="3050" w:type="dxa"/>
          </w:tcPr>
          <w:p w14:paraId="02ED9AFC" w14:textId="77777777" w:rsidR="00B243D2" w:rsidRPr="00367E0D" w:rsidRDefault="00B243D2" w:rsidP="00F51ADD">
            <w:pPr>
              <w:pStyle w:val="Default"/>
              <w:rPr>
                <w:rFonts w:asciiTheme="minorHAnsi" w:hAnsiTheme="minorHAnsi" w:cstheme="minorBidi"/>
                <w:color w:val="auto"/>
                <w:sz w:val="20"/>
                <w:szCs w:val="20"/>
              </w:rPr>
            </w:pPr>
            <w:r>
              <w:rPr>
                <w:rFonts w:asciiTheme="minorHAnsi" w:hAnsiTheme="minorHAnsi" w:cstheme="minorBidi"/>
                <w:color w:val="auto"/>
                <w:sz w:val="20"/>
                <w:szCs w:val="20"/>
              </w:rPr>
              <w:t>HDOA (For Scott Enright)</w:t>
            </w:r>
          </w:p>
        </w:tc>
        <w:tc>
          <w:tcPr>
            <w:tcW w:w="2984" w:type="dxa"/>
          </w:tcPr>
          <w:p w14:paraId="705F6FC3" w14:textId="77777777" w:rsidR="00B243D2" w:rsidRPr="00367E0D" w:rsidRDefault="00B243D2" w:rsidP="00F51ADD">
            <w:pPr>
              <w:pStyle w:val="Default"/>
              <w:rPr>
                <w:rFonts w:asciiTheme="minorHAnsi" w:hAnsiTheme="minorHAnsi" w:cstheme="minorBidi"/>
                <w:color w:val="auto"/>
                <w:sz w:val="20"/>
                <w:szCs w:val="20"/>
              </w:rPr>
            </w:pPr>
          </w:p>
        </w:tc>
        <w:tc>
          <w:tcPr>
            <w:tcW w:w="2982" w:type="dxa"/>
          </w:tcPr>
          <w:p w14:paraId="184F9138" w14:textId="77777777" w:rsidR="00B243D2" w:rsidRPr="00367E0D" w:rsidRDefault="00B243D2" w:rsidP="00F51ADD">
            <w:pPr>
              <w:pStyle w:val="Default"/>
              <w:rPr>
                <w:rFonts w:asciiTheme="minorHAnsi" w:hAnsiTheme="minorHAnsi" w:cstheme="minorBidi"/>
                <w:color w:val="auto"/>
                <w:sz w:val="20"/>
                <w:szCs w:val="20"/>
              </w:rPr>
            </w:pPr>
          </w:p>
        </w:tc>
      </w:tr>
      <w:tr w:rsidR="00B243D2" w14:paraId="4165D562" w14:textId="77777777" w:rsidTr="00F51ADD">
        <w:tc>
          <w:tcPr>
            <w:tcW w:w="3050" w:type="dxa"/>
          </w:tcPr>
          <w:p w14:paraId="16528323" w14:textId="77777777" w:rsidR="00B243D2" w:rsidRDefault="00B243D2" w:rsidP="00F51ADD">
            <w:pPr>
              <w:pStyle w:val="Default"/>
              <w:rPr>
                <w:rFonts w:asciiTheme="minorHAnsi" w:hAnsiTheme="minorHAnsi" w:cstheme="minorBidi"/>
                <w:color w:val="auto"/>
                <w:sz w:val="20"/>
                <w:szCs w:val="20"/>
              </w:rPr>
            </w:pPr>
            <w:r>
              <w:rPr>
                <w:rFonts w:asciiTheme="minorHAnsi" w:hAnsiTheme="minorHAnsi" w:cstheme="minorBidi"/>
                <w:color w:val="auto"/>
                <w:sz w:val="20"/>
                <w:szCs w:val="20"/>
              </w:rPr>
              <w:t>Pacific Helicopters</w:t>
            </w:r>
          </w:p>
        </w:tc>
        <w:tc>
          <w:tcPr>
            <w:tcW w:w="2984" w:type="dxa"/>
          </w:tcPr>
          <w:p w14:paraId="767D9421" w14:textId="77777777" w:rsidR="00B243D2" w:rsidRPr="00367E0D" w:rsidRDefault="00B243D2" w:rsidP="00F51ADD">
            <w:pPr>
              <w:pStyle w:val="Default"/>
              <w:rPr>
                <w:rFonts w:asciiTheme="minorHAnsi" w:hAnsiTheme="minorHAnsi" w:cstheme="minorBidi"/>
                <w:color w:val="auto"/>
                <w:sz w:val="20"/>
                <w:szCs w:val="20"/>
              </w:rPr>
            </w:pPr>
            <w:r>
              <w:rPr>
                <w:rFonts w:asciiTheme="minorHAnsi" w:hAnsiTheme="minorHAnsi" w:cstheme="minorBidi"/>
                <w:color w:val="auto"/>
                <w:sz w:val="20"/>
                <w:szCs w:val="20"/>
              </w:rPr>
              <w:t>office</w:t>
            </w:r>
          </w:p>
        </w:tc>
        <w:tc>
          <w:tcPr>
            <w:tcW w:w="2982" w:type="dxa"/>
          </w:tcPr>
          <w:p w14:paraId="4AA89B97" w14:textId="77777777" w:rsidR="00B243D2" w:rsidRDefault="00B243D2" w:rsidP="00F51ADD">
            <w:pPr>
              <w:pStyle w:val="Default"/>
              <w:rPr>
                <w:rFonts w:asciiTheme="minorHAnsi" w:hAnsiTheme="minorHAnsi" w:cstheme="minorBidi"/>
                <w:color w:val="auto"/>
                <w:sz w:val="20"/>
                <w:szCs w:val="20"/>
              </w:rPr>
            </w:pPr>
            <w:r w:rsidRPr="2B5A61F6">
              <w:rPr>
                <w:rFonts w:asciiTheme="minorHAnsi" w:hAnsiTheme="minorHAnsi"/>
                <w:sz w:val="20"/>
                <w:szCs w:val="20"/>
              </w:rPr>
              <w:t>808 871 9771</w:t>
            </w:r>
          </w:p>
        </w:tc>
      </w:tr>
    </w:tbl>
    <w:p w14:paraId="350A150A" w14:textId="77777777" w:rsidR="0063295C" w:rsidRDefault="0063295C" w:rsidP="0063295C">
      <w:pPr>
        <w:pStyle w:val="Default"/>
        <w:rPr>
          <w:rFonts w:asciiTheme="minorHAnsi" w:hAnsiTheme="minorHAnsi" w:cstheme="minorHAnsi"/>
          <w:color w:val="auto"/>
          <w:sz w:val="22"/>
          <w:szCs w:val="22"/>
        </w:rPr>
      </w:pPr>
    </w:p>
    <w:p w14:paraId="5ED601BD" w14:textId="77777777" w:rsidR="0063295C" w:rsidRPr="005D4D6B" w:rsidRDefault="0063295C" w:rsidP="0063295C">
      <w:pPr>
        <w:spacing w:after="0" w:line="240" w:lineRule="auto"/>
        <w:rPr>
          <w:b/>
          <w:u w:val="single"/>
        </w:rPr>
      </w:pPr>
      <w:r w:rsidRPr="005D4D6B">
        <w:rPr>
          <w:b/>
          <w:u w:val="single"/>
        </w:rPr>
        <w:t>Step 5 - Continued care and reassessment</w:t>
      </w:r>
    </w:p>
    <w:p w14:paraId="530D9915" w14:textId="77777777" w:rsidR="0063295C" w:rsidRDefault="0063295C" w:rsidP="002F6521">
      <w:pPr>
        <w:pStyle w:val="ListParagraph"/>
        <w:numPr>
          <w:ilvl w:val="0"/>
          <w:numId w:val="28"/>
        </w:numPr>
      </w:pPr>
      <w:r>
        <w:t>Continue to care for the patient as per the physician’s advice.</w:t>
      </w:r>
    </w:p>
    <w:p w14:paraId="4BB6AA46" w14:textId="77777777" w:rsidR="0063295C" w:rsidRDefault="0063295C" w:rsidP="002F6521">
      <w:pPr>
        <w:pStyle w:val="ListParagraph"/>
        <w:numPr>
          <w:ilvl w:val="0"/>
          <w:numId w:val="28"/>
        </w:numPr>
      </w:pPr>
      <w:r>
        <w:t>Although the patient may be stabilized, periodically reassess the patient until the evacuation has taken place.</w:t>
      </w:r>
    </w:p>
    <w:p w14:paraId="39AF0BA2" w14:textId="77777777" w:rsidR="0063295C" w:rsidRDefault="0063295C" w:rsidP="002F6521">
      <w:pPr>
        <w:pStyle w:val="ListParagraph"/>
        <w:numPr>
          <w:ilvl w:val="0"/>
          <w:numId w:val="28"/>
        </w:numPr>
      </w:pPr>
      <w:r>
        <w:t xml:space="preserve">Keep records of all actions with the patient as well as any observations- losing consciousness, mumbling, complaining about an injury as well as vital signs – provide these to the evacuation medical staff. </w:t>
      </w:r>
    </w:p>
    <w:p w14:paraId="531740B2" w14:textId="77777777" w:rsidR="009F21F5" w:rsidRDefault="009F21F5">
      <w:pPr>
        <w:spacing w:after="0" w:line="240" w:lineRule="auto"/>
      </w:pPr>
      <w:r>
        <w:br w:type="page"/>
      </w:r>
    </w:p>
    <w:p w14:paraId="6F4A21A0" w14:textId="77777777" w:rsidR="00923BC5" w:rsidRDefault="009F21F5">
      <w:pPr>
        <w:spacing w:after="0" w:line="240" w:lineRule="auto"/>
        <w:sectPr w:rsidR="00923BC5" w:rsidSect="007C6B01">
          <w:type w:val="continuous"/>
          <w:pgSz w:w="11906" w:h="16838"/>
          <w:pgMar w:top="1440" w:right="1440" w:bottom="1440" w:left="1440" w:header="708" w:footer="708" w:gutter="0"/>
          <w:cols w:space="708"/>
          <w:docGrid w:linePitch="360"/>
        </w:sectPr>
      </w:pPr>
      <w:r w:rsidRPr="00A074E2">
        <w:rPr>
          <w:noProof/>
          <w:lang w:val="en-US"/>
        </w:rPr>
        <w:lastRenderedPageBreak/>
        <w:drawing>
          <wp:inline distT="0" distB="0" distL="0" distR="0" wp14:anchorId="42BC8C09" wp14:editId="253FEC0E">
            <wp:extent cx="5731510" cy="7469673"/>
            <wp:effectExtent l="0" t="0" r="254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7469673"/>
                    </a:xfrm>
                    <a:prstGeom prst="rect">
                      <a:avLst/>
                    </a:prstGeom>
                    <a:noFill/>
                    <a:ln>
                      <a:noFill/>
                    </a:ln>
                  </pic:spPr>
                </pic:pic>
              </a:graphicData>
            </a:graphic>
          </wp:inline>
        </w:drawing>
      </w:r>
    </w:p>
    <w:p w14:paraId="4113921B" w14:textId="6B01F0C2" w:rsidR="008356AC" w:rsidRPr="009A19CB" w:rsidRDefault="007C6B01" w:rsidP="002969E5">
      <w:pPr>
        <w:pStyle w:val="Heading2"/>
      </w:pPr>
      <w:bookmarkStart w:id="1092" w:name="_Toc490992225"/>
      <w:bookmarkStart w:id="1093" w:name="_Toc491017563"/>
      <w:bookmarkStart w:id="1094" w:name="_Toc490994849"/>
      <w:bookmarkStart w:id="1095" w:name="_Toc490997783"/>
      <w:bookmarkStart w:id="1096" w:name="_Toc490999694"/>
      <w:bookmarkStart w:id="1097" w:name="_Toc491010094"/>
      <w:bookmarkStart w:id="1098" w:name="_Toc491000576"/>
      <w:r>
        <w:lastRenderedPageBreak/>
        <w:t xml:space="preserve">Appendix </w:t>
      </w:r>
      <w:r w:rsidR="00E414F3">
        <w:rPr>
          <w:lang w:val="en-US"/>
        </w:rPr>
        <w:t>6</w:t>
      </w:r>
      <w:r>
        <w:t xml:space="preserve">: </w:t>
      </w:r>
      <w:r w:rsidR="008356AC" w:rsidRPr="03C6B46C">
        <w:t xml:space="preserve">Lehua </w:t>
      </w:r>
      <w:r w:rsidR="00923BC5">
        <w:t>Personnel Contact Information</w:t>
      </w:r>
      <w:bookmarkEnd w:id="1092"/>
      <w:bookmarkEnd w:id="1093"/>
      <w:bookmarkEnd w:id="1094"/>
      <w:bookmarkEnd w:id="1095"/>
      <w:bookmarkEnd w:id="1096"/>
      <w:bookmarkEnd w:id="1097"/>
      <w:bookmarkEnd w:id="1098"/>
    </w:p>
    <w:p w14:paraId="5EAD6889" w14:textId="116593C0" w:rsidR="008356AC" w:rsidRDefault="008356AC" w:rsidP="008356AC">
      <w:r>
        <w:t xml:space="preserve">The project is being run using a standard </w:t>
      </w:r>
      <w:r w:rsidR="3B9C338F" w:rsidRPr="3B9C338F">
        <w:rPr>
          <w:rStyle w:val="Hyperlink"/>
        </w:rPr>
        <w:t>Incident Command System</w:t>
      </w:r>
      <w:r w:rsidR="00B62FC5">
        <w:t xml:space="preserve"> (IC</w:t>
      </w:r>
      <w:r>
        <w:t>S) structure which clearly lays out the lines of communication and responsibility. Unless expressly approved otherwise by the Incident Commander</w:t>
      </w:r>
      <w:r w:rsidR="00B62FC5">
        <w:t>,</w:t>
      </w:r>
      <w:r>
        <w:t xml:space="preserve"> all relevant communications are to follow the stated lines</w:t>
      </w:r>
      <w:r w:rsidR="3B9C338F">
        <w:t>.</w:t>
      </w:r>
      <w:hyperlink w:anchor="_4.1_Incident_Command" w:history="1"/>
    </w:p>
    <w:p w14:paraId="75A581F2" w14:textId="4B3D1354" w:rsidR="008356AC" w:rsidRPr="00E50C7E" w:rsidRDefault="00B62FC5" w:rsidP="0089599A">
      <w:pPr>
        <w:spacing w:after="0"/>
        <w:rPr>
          <w:rStyle w:val="Heading3Char"/>
          <w:rFonts w:eastAsia="Calibri"/>
          <w:b w:val="0"/>
        </w:rPr>
      </w:pPr>
      <w:r>
        <w:rPr>
          <w:lang w:val="en-US"/>
        </w:rPr>
        <w:t xml:space="preserve">Table 1. </w:t>
      </w:r>
      <w:r w:rsidRPr="3B9C338F">
        <w:rPr>
          <w:rStyle w:val="Heading2Char"/>
          <w:rFonts w:eastAsia="Calibri"/>
          <w:b w:val="0"/>
          <w:sz w:val="22"/>
          <w:szCs w:val="22"/>
        </w:rPr>
        <w:t>Contact information for project personnel in ICS structure</w:t>
      </w:r>
      <w:r w:rsidRPr="00E50C7E">
        <w:rPr>
          <w:rStyle w:val="Heading3Char"/>
          <w:rFonts w:eastAsia="Calibri"/>
          <w:b w:val="0"/>
        </w:rPr>
        <w:t>.</w:t>
      </w:r>
      <w:r w:rsidR="008356AC" w:rsidRPr="00E50C7E">
        <w:rPr>
          <w:rStyle w:val="Heading3Char"/>
          <w:rFonts w:eastAsia="Calibri"/>
          <w:b w:val="0"/>
        </w:rPr>
        <w:t xml:space="preserve"> </w:t>
      </w:r>
    </w:p>
    <w:tbl>
      <w:tblPr>
        <w:tblW w:w="5000" w:type="pct"/>
        <w:tblLook w:val="04A0" w:firstRow="1" w:lastRow="0" w:firstColumn="1" w:lastColumn="0" w:noHBand="0" w:noVBand="1"/>
      </w:tblPr>
      <w:tblGrid>
        <w:gridCol w:w="1589"/>
        <w:gridCol w:w="1894"/>
        <w:gridCol w:w="2029"/>
        <w:gridCol w:w="4164"/>
        <w:gridCol w:w="1226"/>
        <w:gridCol w:w="1811"/>
        <w:gridCol w:w="2685"/>
      </w:tblGrid>
      <w:tr w:rsidR="002213AA" w14:paraId="3DCD3214" w14:textId="7160764B" w:rsidTr="00931AB7">
        <w:trPr>
          <w:trHeight w:val="288"/>
          <w:tblHeader/>
        </w:trPr>
        <w:tc>
          <w:tcPr>
            <w:tcW w:w="516" w:type="pct"/>
            <w:shd w:val="clear" w:color="auto" w:fill="F2F2F2" w:themeFill="background1" w:themeFillShade="F2"/>
          </w:tcPr>
          <w:p w14:paraId="7E5C6F60" w14:textId="77777777"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Group Name</w:t>
            </w:r>
          </w:p>
        </w:tc>
        <w:tc>
          <w:tcPr>
            <w:tcW w:w="615" w:type="pct"/>
            <w:shd w:val="clear" w:color="auto" w:fill="F2F2F2" w:themeFill="background1" w:themeFillShade="F2"/>
          </w:tcPr>
          <w:p w14:paraId="3B29C13E" w14:textId="77777777"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Sub-group</w:t>
            </w:r>
          </w:p>
        </w:tc>
        <w:tc>
          <w:tcPr>
            <w:tcW w:w="659" w:type="pct"/>
            <w:shd w:val="clear" w:color="auto" w:fill="F2F2F2" w:themeFill="background1" w:themeFillShade="F2"/>
          </w:tcPr>
          <w:p w14:paraId="4BE73BAB" w14:textId="77777777"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Position</w:t>
            </w:r>
          </w:p>
        </w:tc>
        <w:tc>
          <w:tcPr>
            <w:tcW w:w="1352" w:type="pct"/>
            <w:shd w:val="clear" w:color="auto" w:fill="F2F2F2" w:themeFill="background1" w:themeFillShade="F2"/>
          </w:tcPr>
          <w:p w14:paraId="00E8E84A" w14:textId="77777777"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Role</w:t>
            </w:r>
          </w:p>
        </w:tc>
        <w:tc>
          <w:tcPr>
            <w:tcW w:w="398" w:type="pct"/>
            <w:shd w:val="clear" w:color="auto" w:fill="F2F2F2" w:themeFill="background1" w:themeFillShade="F2"/>
          </w:tcPr>
          <w:p w14:paraId="02241835" w14:textId="77777777"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Physical Location</w:t>
            </w:r>
          </w:p>
        </w:tc>
        <w:tc>
          <w:tcPr>
            <w:tcW w:w="588" w:type="pct"/>
            <w:shd w:val="clear" w:color="auto" w:fill="F2F2F2" w:themeFill="background1" w:themeFillShade="F2"/>
          </w:tcPr>
          <w:p w14:paraId="3DC15B02" w14:textId="77777777"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Assigned Personnel</w:t>
            </w:r>
          </w:p>
        </w:tc>
        <w:tc>
          <w:tcPr>
            <w:tcW w:w="872" w:type="pct"/>
            <w:shd w:val="clear" w:color="auto" w:fill="F2F2F2" w:themeFill="background1" w:themeFillShade="F2"/>
          </w:tcPr>
          <w:p w14:paraId="1CA6FE28" w14:textId="4509D821"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Phone Number</w:t>
            </w:r>
          </w:p>
        </w:tc>
      </w:tr>
      <w:tr w:rsidR="002213AA" w14:paraId="6401A31E" w14:textId="4D710618" w:rsidTr="00794290">
        <w:trPr>
          <w:trHeight w:val="288"/>
        </w:trPr>
        <w:tc>
          <w:tcPr>
            <w:tcW w:w="1131" w:type="pct"/>
            <w:gridSpan w:val="2"/>
            <w:vMerge w:val="restart"/>
            <w:shd w:val="clear" w:color="auto" w:fill="E2EFD9" w:themeFill="accent6" w:themeFillTint="33"/>
          </w:tcPr>
          <w:p w14:paraId="04070C6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Incident Command Team</w:t>
            </w:r>
          </w:p>
          <w:p w14:paraId="1D736472" w14:textId="77777777" w:rsidR="002213AA" w:rsidRPr="00C347E0" w:rsidRDefault="002213AA" w:rsidP="0089599A">
            <w:pPr>
              <w:spacing w:after="0"/>
              <w:rPr>
                <w:rFonts w:asciiTheme="minorHAnsi" w:hAnsiTheme="minorHAnsi"/>
                <w:sz w:val="18"/>
                <w:szCs w:val="18"/>
              </w:rPr>
            </w:pPr>
          </w:p>
          <w:p w14:paraId="6EE13683" w14:textId="77777777" w:rsidR="002213AA" w:rsidRPr="00C347E0" w:rsidRDefault="002213AA" w:rsidP="0089599A">
            <w:pPr>
              <w:spacing w:after="0"/>
              <w:rPr>
                <w:rFonts w:asciiTheme="minorHAnsi" w:hAnsiTheme="minorHAnsi"/>
                <w:sz w:val="18"/>
                <w:szCs w:val="18"/>
              </w:rPr>
            </w:pPr>
          </w:p>
          <w:p w14:paraId="50F53C45" w14:textId="77777777" w:rsidR="002213AA" w:rsidRPr="00C347E0" w:rsidRDefault="002213AA" w:rsidP="0089599A">
            <w:pPr>
              <w:spacing w:after="0"/>
              <w:rPr>
                <w:rFonts w:asciiTheme="minorHAnsi" w:hAnsiTheme="minorHAnsi"/>
                <w:sz w:val="18"/>
                <w:szCs w:val="18"/>
              </w:rPr>
            </w:pPr>
          </w:p>
        </w:tc>
        <w:tc>
          <w:tcPr>
            <w:tcW w:w="659" w:type="pct"/>
            <w:shd w:val="clear" w:color="auto" w:fill="E2EFD9" w:themeFill="accent6" w:themeFillTint="33"/>
          </w:tcPr>
          <w:p w14:paraId="6B16067E"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Incident Commander</w:t>
            </w:r>
          </w:p>
        </w:tc>
        <w:tc>
          <w:tcPr>
            <w:tcW w:w="1352" w:type="pct"/>
            <w:shd w:val="clear" w:color="auto" w:fill="E2EFD9" w:themeFill="accent6" w:themeFillTint="33"/>
          </w:tcPr>
          <w:p w14:paraId="4704116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Manages whole operation</w:t>
            </w:r>
          </w:p>
        </w:tc>
        <w:tc>
          <w:tcPr>
            <w:tcW w:w="398" w:type="pct"/>
            <w:shd w:val="clear" w:color="auto" w:fill="E2EFD9" w:themeFill="accent6" w:themeFillTint="33"/>
          </w:tcPr>
          <w:p w14:paraId="021C5930"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E2EFD9" w:themeFill="accent6" w:themeFillTint="33"/>
          </w:tcPr>
          <w:p w14:paraId="149645D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Patty Baiao</w:t>
            </w:r>
          </w:p>
        </w:tc>
        <w:tc>
          <w:tcPr>
            <w:tcW w:w="872" w:type="pct"/>
            <w:shd w:val="clear" w:color="auto" w:fill="E2EFD9" w:themeFill="accent6" w:themeFillTint="33"/>
          </w:tcPr>
          <w:p w14:paraId="04039E17" w14:textId="1A7C91CD"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808-3584614</w:t>
            </w:r>
          </w:p>
        </w:tc>
      </w:tr>
      <w:tr w:rsidR="002213AA" w14:paraId="4680C6BA" w14:textId="19D483E4" w:rsidTr="00794290">
        <w:trPr>
          <w:trHeight w:val="288"/>
        </w:trPr>
        <w:tc>
          <w:tcPr>
            <w:tcW w:w="1131" w:type="pct"/>
            <w:gridSpan w:val="2"/>
            <w:vMerge/>
            <w:shd w:val="clear" w:color="auto" w:fill="E2EFD9" w:themeFill="accent6" w:themeFillTint="33"/>
          </w:tcPr>
          <w:p w14:paraId="2DDBA338" w14:textId="77777777" w:rsidR="002213AA" w:rsidRPr="00C347E0" w:rsidRDefault="002213AA" w:rsidP="0089599A">
            <w:pPr>
              <w:spacing w:after="0"/>
              <w:rPr>
                <w:rFonts w:asciiTheme="minorHAnsi" w:hAnsiTheme="minorHAnsi"/>
                <w:sz w:val="18"/>
                <w:szCs w:val="18"/>
              </w:rPr>
            </w:pPr>
          </w:p>
        </w:tc>
        <w:tc>
          <w:tcPr>
            <w:tcW w:w="659" w:type="pct"/>
            <w:shd w:val="clear" w:color="auto" w:fill="E2EFD9" w:themeFill="accent6" w:themeFillTint="33"/>
          </w:tcPr>
          <w:p w14:paraId="5E1175B5"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Operation Advisor</w:t>
            </w:r>
          </w:p>
        </w:tc>
        <w:tc>
          <w:tcPr>
            <w:tcW w:w="1352" w:type="pct"/>
            <w:shd w:val="clear" w:color="auto" w:fill="E2EFD9" w:themeFill="accent6" w:themeFillTint="33"/>
          </w:tcPr>
          <w:p w14:paraId="5EDD7CD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Ensures operation’s legal compliance, provides advice to Incident Commander</w:t>
            </w:r>
          </w:p>
        </w:tc>
        <w:tc>
          <w:tcPr>
            <w:tcW w:w="398" w:type="pct"/>
            <w:shd w:val="clear" w:color="auto" w:fill="E2EFD9" w:themeFill="accent6" w:themeFillTint="33"/>
          </w:tcPr>
          <w:p w14:paraId="720B2702"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E2EFD9" w:themeFill="accent6" w:themeFillTint="33"/>
          </w:tcPr>
          <w:p w14:paraId="30E46EF0"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Gregg Howald</w:t>
            </w:r>
          </w:p>
        </w:tc>
        <w:tc>
          <w:tcPr>
            <w:tcW w:w="872" w:type="pct"/>
            <w:shd w:val="clear" w:color="auto" w:fill="E2EFD9" w:themeFill="accent6" w:themeFillTint="33"/>
          </w:tcPr>
          <w:p w14:paraId="3C462CA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250-8594534</w:t>
            </w:r>
          </w:p>
          <w:p w14:paraId="08D489C3" w14:textId="7960D644"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831-4207116</w:t>
            </w:r>
          </w:p>
        </w:tc>
      </w:tr>
      <w:tr w:rsidR="002213AA" w14:paraId="3E6C2776" w14:textId="5CB5BFB3" w:rsidTr="00794290">
        <w:trPr>
          <w:trHeight w:val="288"/>
        </w:trPr>
        <w:tc>
          <w:tcPr>
            <w:tcW w:w="1131" w:type="pct"/>
            <w:gridSpan w:val="2"/>
            <w:vMerge/>
            <w:shd w:val="clear" w:color="auto" w:fill="E2EFD9" w:themeFill="accent6" w:themeFillTint="33"/>
          </w:tcPr>
          <w:p w14:paraId="5554A9BB" w14:textId="77777777" w:rsidR="002213AA" w:rsidRPr="00C347E0" w:rsidRDefault="002213AA" w:rsidP="0089599A">
            <w:pPr>
              <w:spacing w:after="0"/>
              <w:rPr>
                <w:rFonts w:asciiTheme="minorHAnsi" w:hAnsiTheme="minorHAnsi"/>
                <w:sz w:val="18"/>
                <w:szCs w:val="18"/>
              </w:rPr>
            </w:pPr>
          </w:p>
        </w:tc>
        <w:tc>
          <w:tcPr>
            <w:tcW w:w="659" w:type="pct"/>
            <w:shd w:val="clear" w:color="auto" w:fill="E2EFD9" w:themeFill="accent6" w:themeFillTint="33"/>
          </w:tcPr>
          <w:p w14:paraId="2C0054CF"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Eradication Advisor</w:t>
            </w:r>
          </w:p>
        </w:tc>
        <w:tc>
          <w:tcPr>
            <w:tcW w:w="1352" w:type="pct"/>
            <w:shd w:val="clear" w:color="auto" w:fill="E2EFD9" w:themeFill="accent6" w:themeFillTint="33"/>
          </w:tcPr>
          <w:p w14:paraId="23C255EE"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lang w:val="en-US"/>
              </w:rPr>
              <w:t xml:space="preserve">Ensures technical efficacy, provides advice to Baiting Operation Chief </w:t>
            </w:r>
          </w:p>
        </w:tc>
        <w:tc>
          <w:tcPr>
            <w:tcW w:w="398" w:type="pct"/>
            <w:shd w:val="clear" w:color="auto" w:fill="E2EFD9" w:themeFill="accent6" w:themeFillTint="33"/>
          </w:tcPr>
          <w:p w14:paraId="71673EEF"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E2EFD9" w:themeFill="accent6" w:themeFillTint="33"/>
          </w:tcPr>
          <w:p w14:paraId="20E64EDD"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Pete McClelland</w:t>
            </w:r>
          </w:p>
        </w:tc>
        <w:tc>
          <w:tcPr>
            <w:tcW w:w="872" w:type="pct"/>
            <w:shd w:val="clear" w:color="auto" w:fill="E2EFD9" w:themeFill="accent6" w:themeFillTint="33"/>
          </w:tcPr>
          <w:p w14:paraId="43882944" w14:textId="0D9F9A70"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808-2126451</w:t>
            </w:r>
          </w:p>
        </w:tc>
      </w:tr>
      <w:tr w:rsidR="002213AA" w14:paraId="44AD59AC" w14:textId="59A3FD7A" w:rsidTr="00794290">
        <w:trPr>
          <w:trHeight w:val="288"/>
        </w:trPr>
        <w:tc>
          <w:tcPr>
            <w:tcW w:w="1131" w:type="pct"/>
            <w:gridSpan w:val="2"/>
            <w:vMerge/>
            <w:shd w:val="clear" w:color="auto" w:fill="E2EFD9" w:themeFill="accent6" w:themeFillTint="33"/>
          </w:tcPr>
          <w:p w14:paraId="5632B607" w14:textId="77777777" w:rsidR="002213AA" w:rsidRPr="00C347E0" w:rsidRDefault="002213AA" w:rsidP="0089599A">
            <w:pPr>
              <w:spacing w:after="0"/>
              <w:rPr>
                <w:rFonts w:asciiTheme="minorHAnsi" w:hAnsiTheme="minorHAnsi"/>
                <w:sz w:val="18"/>
                <w:szCs w:val="18"/>
              </w:rPr>
            </w:pPr>
          </w:p>
        </w:tc>
        <w:tc>
          <w:tcPr>
            <w:tcW w:w="659" w:type="pct"/>
            <w:shd w:val="clear" w:color="auto" w:fill="E2EFD9" w:themeFill="accent6" w:themeFillTint="33"/>
          </w:tcPr>
          <w:p w14:paraId="727E146A"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Assist. Incident Commander</w:t>
            </w:r>
          </w:p>
        </w:tc>
        <w:tc>
          <w:tcPr>
            <w:tcW w:w="1352" w:type="pct"/>
            <w:shd w:val="clear" w:color="auto" w:fill="E2EFD9" w:themeFill="accent6" w:themeFillTint="33"/>
          </w:tcPr>
          <w:p w14:paraId="69E21998"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 xml:space="preserve">Ensures operations are politically and socially acceptable </w:t>
            </w:r>
          </w:p>
        </w:tc>
        <w:tc>
          <w:tcPr>
            <w:tcW w:w="398" w:type="pct"/>
            <w:shd w:val="clear" w:color="auto" w:fill="E2EFD9" w:themeFill="accent6" w:themeFillTint="33"/>
          </w:tcPr>
          <w:p w14:paraId="21FCDC6C"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E2EFD9" w:themeFill="accent6" w:themeFillTint="33"/>
          </w:tcPr>
          <w:p w14:paraId="7CA0ECE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Sheri Mann</w:t>
            </w:r>
          </w:p>
        </w:tc>
        <w:tc>
          <w:tcPr>
            <w:tcW w:w="872" w:type="pct"/>
            <w:shd w:val="clear" w:color="auto" w:fill="E2EFD9" w:themeFill="accent6" w:themeFillTint="33"/>
          </w:tcPr>
          <w:p w14:paraId="334EBE7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808-7290714 (cell)</w:t>
            </w:r>
          </w:p>
          <w:p w14:paraId="0340211E" w14:textId="2E404690"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808-2743436 (office)</w:t>
            </w:r>
          </w:p>
        </w:tc>
      </w:tr>
      <w:tr w:rsidR="002213AA" w14:paraId="14453125" w14:textId="4E432FAC" w:rsidTr="00794290">
        <w:trPr>
          <w:trHeight w:val="288"/>
        </w:trPr>
        <w:tc>
          <w:tcPr>
            <w:tcW w:w="1131" w:type="pct"/>
            <w:gridSpan w:val="2"/>
            <w:vMerge/>
            <w:shd w:val="clear" w:color="auto" w:fill="E2EFD9" w:themeFill="accent6" w:themeFillTint="33"/>
          </w:tcPr>
          <w:p w14:paraId="4955E9C9" w14:textId="77777777" w:rsidR="002213AA" w:rsidRPr="00C347E0" w:rsidRDefault="002213AA" w:rsidP="0089599A">
            <w:pPr>
              <w:spacing w:after="0"/>
              <w:rPr>
                <w:rFonts w:asciiTheme="minorHAnsi" w:hAnsiTheme="minorHAnsi"/>
                <w:sz w:val="18"/>
                <w:szCs w:val="18"/>
              </w:rPr>
            </w:pPr>
          </w:p>
        </w:tc>
        <w:tc>
          <w:tcPr>
            <w:tcW w:w="659" w:type="pct"/>
            <w:shd w:val="clear" w:color="auto" w:fill="E2EFD9" w:themeFill="accent6" w:themeFillTint="33"/>
          </w:tcPr>
          <w:p w14:paraId="7FF696BD"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Baiting Operation Chief</w:t>
            </w:r>
          </w:p>
        </w:tc>
        <w:tc>
          <w:tcPr>
            <w:tcW w:w="1352" w:type="pct"/>
            <w:shd w:val="clear" w:color="auto" w:fill="E2EFD9" w:themeFill="accent6" w:themeFillTint="33"/>
          </w:tcPr>
          <w:p w14:paraId="3201BEE1"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Manages bait application efficacy, including bait loading</w:t>
            </w:r>
          </w:p>
        </w:tc>
        <w:tc>
          <w:tcPr>
            <w:tcW w:w="398" w:type="pct"/>
            <w:shd w:val="clear" w:color="auto" w:fill="E2EFD9" w:themeFill="accent6" w:themeFillTint="33"/>
          </w:tcPr>
          <w:p w14:paraId="08049F13"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E2EFD9" w:themeFill="accent6" w:themeFillTint="33"/>
          </w:tcPr>
          <w:p w14:paraId="34574D82"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Tommy Hall</w:t>
            </w:r>
          </w:p>
        </w:tc>
        <w:tc>
          <w:tcPr>
            <w:tcW w:w="872" w:type="pct"/>
            <w:shd w:val="clear" w:color="auto" w:fill="E2EFD9" w:themeFill="accent6" w:themeFillTint="33"/>
          </w:tcPr>
          <w:p w14:paraId="0288C709" w14:textId="4F5B140D"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831-9173123</w:t>
            </w:r>
          </w:p>
        </w:tc>
      </w:tr>
      <w:tr w:rsidR="002213AA" w14:paraId="7B90BC48" w14:textId="54485DD0" w:rsidTr="00794290">
        <w:trPr>
          <w:trHeight w:val="288"/>
        </w:trPr>
        <w:tc>
          <w:tcPr>
            <w:tcW w:w="1131" w:type="pct"/>
            <w:gridSpan w:val="2"/>
            <w:shd w:val="clear" w:color="auto" w:fill="E2EFD9" w:themeFill="accent6" w:themeFillTint="33"/>
          </w:tcPr>
          <w:p w14:paraId="3D7B25C5" w14:textId="77777777" w:rsidR="002213AA" w:rsidRPr="00C347E0" w:rsidRDefault="002213AA" w:rsidP="0089599A">
            <w:pPr>
              <w:spacing w:after="0"/>
              <w:rPr>
                <w:rFonts w:asciiTheme="minorHAnsi" w:hAnsiTheme="minorHAnsi"/>
                <w:sz w:val="18"/>
                <w:szCs w:val="18"/>
              </w:rPr>
            </w:pPr>
          </w:p>
        </w:tc>
        <w:tc>
          <w:tcPr>
            <w:tcW w:w="659" w:type="pct"/>
            <w:shd w:val="clear" w:color="auto" w:fill="E2EFD9" w:themeFill="accent6" w:themeFillTint="33"/>
          </w:tcPr>
          <w:p w14:paraId="3864BB6D"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Independent Observer</w:t>
            </w:r>
          </w:p>
        </w:tc>
        <w:tc>
          <w:tcPr>
            <w:tcW w:w="1352" w:type="pct"/>
            <w:shd w:val="clear" w:color="auto" w:fill="E2EFD9" w:themeFill="accent6" w:themeFillTint="33"/>
          </w:tcPr>
          <w:p w14:paraId="0B771BA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Documents operations deviations, decision-making process and procedures</w:t>
            </w:r>
          </w:p>
        </w:tc>
        <w:tc>
          <w:tcPr>
            <w:tcW w:w="398" w:type="pct"/>
            <w:shd w:val="clear" w:color="auto" w:fill="E2EFD9" w:themeFill="accent6" w:themeFillTint="33"/>
          </w:tcPr>
          <w:p w14:paraId="736D252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E2EFD9" w:themeFill="accent6" w:themeFillTint="33"/>
          </w:tcPr>
          <w:p w14:paraId="3D36D4D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Shane Siers</w:t>
            </w:r>
          </w:p>
        </w:tc>
        <w:tc>
          <w:tcPr>
            <w:tcW w:w="872" w:type="pct"/>
            <w:shd w:val="clear" w:color="auto" w:fill="E2EFD9" w:themeFill="accent6" w:themeFillTint="33"/>
          </w:tcPr>
          <w:p w14:paraId="7743E195" w14:textId="441340A8"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808-2091459</w:t>
            </w:r>
          </w:p>
        </w:tc>
      </w:tr>
      <w:tr w:rsidR="002213AA" w14:paraId="31E496BB" w14:textId="02320CFD" w:rsidTr="00794290">
        <w:trPr>
          <w:trHeight w:val="288"/>
        </w:trPr>
        <w:tc>
          <w:tcPr>
            <w:tcW w:w="516" w:type="pct"/>
            <w:vMerge w:val="restart"/>
            <w:shd w:val="clear" w:color="auto" w:fill="BDD6EE" w:themeFill="accent1" w:themeFillTint="66"/>
          </w:tcPr>
          <w:p w14:paraId="7A94177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 Operational Team</w:t>
            </w:r>
          </w:p>
        </w:tc>
        <w:tc>
          <w:tcPr>
            <w:tcW w:w="615" w:type="pct"/>
            <w:vMerge w:val="restart"/>
            <w:shd w:val="clear" w:color="auto" w:fill="BDD6EE" w:themeFill="accent1" w:themeFillTint="66"/>
          </w:tcPr>
          <w:p w14:paraId="1E55B74E"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Aerial Operation</w:t>
            </w:r>
          </w:p>
        </w:tc>
        <w:tc>
          <w:tcPr>
            <w:tcW w:w="659" w:type="pct"/>
            <w:shd w:val="clear" w:color="auto" w:fill="BDD6EE" w:themeFill="accent1" w:themeFillTint="66"/>
          </w:tcPr>
          <w:p w14:paraId="5965FB48"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GIS specialist</w:t>
            </w:r>
          </w:p>
        </w:tc>
        <w:tc>
          <w:tcPr>
            <w:tcW w:w="1352" w:type="pct"/>
            <w:shd w:val="clear" w:color="auto" w:fill="BDD6EE" w:themeFill="accent1" w:themeFillTint="66"/>
          </w:tcPr>
          <w:p w14:paraId="3865F21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lang w:val="en-US"/>
              </w:rPr>
              <w:t>Records, summarizes, and reports the GPS-based data</w:t>
            </w:r>
          </w:p>
        </w:tc>
        <w:tc>
          <w:tcPr>
            <w:tcW w:w="398" w:type="pct"/>
            <w:shd w:val="clear" w:color="auto" w:fill="BDD6EE" w:themeFill="accent1" w:themeFillTint="66"/>
          </w:tcPr>
          <w:p w14:paraId="3A053CA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75F422B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David Will</w:t>
            </w:r>
          </w:p>
        </w:tc>
        <w:tc>
          <w:tcPr>
            <w:tcW w:w="872" w:type="pct"/>
            <w:shd w:val="clear" w:color="auto" w:fill="BDD6EE" w:themeFill="accent1" w:themeFillTint="66"/>
          </w:tcPr>
          <w:p w14:paraId="55290320" w14:textId="63D51F99"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925-9637483</w:t>
            </w:r>
          </w:p>
        </w:tc>
      </w:tr>
      <w:tr w:rsidR="002213AA" w14:paraId="3D6BCC00" w14:textId="2169CBD4" w:rsidTr="00794290">
        <w:trPr>
          <w:trHeight w:val="288"/>
        </w:trPr>
        <w:tc>
          <w:tcPr>
            <w:tcW w:w="516" w:type="pct"/>
            <w:vMerge/>
            <w:shd w:val="clear" w:color="auto" w:fill="BDD6EE" w:themeFill="accent1" w:themeFillTint="66"/>
          </w:tcPr>
          <w:p w14:paraId="29774C17" w14:textId="77777777" w:rsidR="002213AA" w:rsidRPr="00C347E0" w:rsidRDefault="002213AA" w:rsidP="0089599A">
            <w:pPr>
              <w:spacing w:after="0"/>
              <w:rPr>
                <w:rFonts w:asciiTheme="minorHAnsi" w:hAnsiTheme="minorHAnsi"/>
                <w:sz w:val="18"/>
                <w:szCs w:val="18"/>
              </w:rPr>
            </w:pPr>
          </w:p>
        </w:tc>
        <w:tc>
          <w:tcPr>
            <w:tcW w:w="615" w:type="pct"/>
            <w:vMerge/>
            <w:shd w:val="clear" w:color="auto" w:fill="BDD6EE" w:themeFill="accent1" w:themeFillTint="66"/>
          </w:tcPr>
          <w:p w14:paraId="60AEE51F"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3098BD2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Baiting Pilot</w:t>
            </w:r>
          </w:p>
        </w:tc>
        <w:tc>
          <w:tcPr>
            <w:tcW w:w="1352" w:type="pct"/>
            <w:shd w:val="clear" w:color="auto" w:fill="BDD6EE" w:themeFill="accent1" w:themeFillTint="66"/>
          </w:tcPr>
          <w:p w14:paraId="6E9CD09D"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Aerially broadcasts bait, establishes helicopter safety plan</w:t>
            </w:r>
          </w:p>
        </w:tc>
        <w:tc>
          <w:tcPr>
            <w:tcW w:w="398" w:type="pct"/>
            <w:shd w:val="clear" w:color="auto" w:fill="BDD6EE" w:themeFill="accent1" w:themeFillTint="66"/>
          </w:tcPr>
          <w:p w14:paraId="10FBFC4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2E097F7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Rob Scherzinger</w:t>
            </w:r>
          </w:p>
        </w:tc>
        <w:tc>
          <w:tcPr>
            <w:tcW w:w="872" w:type="pct"/>
            <w:shd w:val="clear" w:color="auto" w:fill="BDD6EE" w:themeFill="accent1" w:themeFillTint="66"/>
          </w:tcPr>
          <w:p w14:paraId="72BD4F64" w14:textId="06BFF824"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805-4441234</w:t>
            </w:r>
          </w:p>
        </w:tc>
      </w:tr>
      <w:tr w:rsidR="002213AA" w14:paraId="54A6401C" w14:textId="639BA530" w:rsidTr="00794290">
        <w:trPr>
          <w:trHeight w:val="288"/>
        </w:trPr>
        <w:tc>
          <w:tcPr>
            <w:tcW w:w="516" w:type="pct"/>
            <w:vMerge/>
            <w:shd w:val="clear" w:color="auto" w:fill="BDD6EE" w:themeFill="accent1" w:themeFillTint="66"/>
          </w:tcPr>
          <w:p w14:paraId="6B7DF8AF" w14:textId="77777777" w:rsidR="002213AA" w:rsidRPr="00C347E0" w:rsidRDefault="002213AA" w:rsidP="0089599A">
            <w:pPr>
              <w:spacing w:after="0"/>
              <w:rPr>
                <w:rFonts w:asciiTheme="minorHAnsi" w:hAnsiTheme="minorHAnsi"/>
                <w:sz w:val="18"/>
                <w:szCs w:val="18"/>
              </w:rPr>
            </w:pPr>
          </w:p>
        </w:tc>
        <w:tc>
          <w:tcPr>
            <w:tcW w:w="615" w:type="pct"/>
            <w:vMerge/>
            <w:shd w:val="clear" w:color="auto" w:fill="BDD6EE" w:themeFill="accent1" w:themeFillTint="66"/>
          </w:tcPr>
          <w:p w14:paraId="5ABA45DD"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3717058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Helicopter Mechanic</w:t>
            </w:r>
          </w:p>
        </w:tc>
        <w:tc>
          <w:tcPr>
            <w:tcW w:w="1352" w:type="pct"/>
            <w:shd w:val="clear" w:color="auto" w:fill="BDD6EE" w:themeFill="accent1" w:themeFillTint="66"/>
          </w:tcPr>
          <w:p w14:paraId="093BE882"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Maintain helicopter, assists with refuelling</w:t>
            </w:r>
          </w:p>
        </w:tc>
        <w:tc>
          <w:tcPr>
            <w:tcW w:w="398" w:type="pct"/>
            <w:shd w:val="clear" w:color="auto" w:fill="BDD6EE" w:themeFill="accent1" w:themeFillTint="66"/>
          </w:tcPr>
          <w:p w14:paraId="5A537C3F"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4FD25F7E" w14:textId="0AF094F8"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Mike</w:t>
            </w:r>
            <w:r w:rsidR="0089599A">
              <w:rPr>
                <w:rFonts w:asciiTheme="minorHAnsi" w:hAnsiTheme="minorHAnsi"/>
                <w:sz w:val="18"/>
                <w:szCs w:val="18"/>
              </w:rPr>
              <w:t xml:space="preserve"> Borge</w:t>
            </w:r>
          </w:p>
        </w:tc>
        <w:tc>
          <w:tcPr>
            <w:tcW w:w="872" w:type="pct"/>
            <w:shd w:val="clear" w:color="auto" w:fill="BDD6EE" w:themeFill="accent1" w:themeFillTint="66"/>
          </w:tcPr>
          <w:p w14:paraId="651D1800" w14:textId="5120F8FA" w:rsidR="002213AA" w:rsidRPr="00C347E0" w:rsidRDefault="0089599A" w:rsidP="0089599A">
            <w:pPr>
              <w:spacing w:after="0"/>
              <w:rPr>
                <w:rFonts w:asciiTheme="minorHAnsi" w:hAnsiTheme="minorHAnsi"/>
                <w:sz w:val="18"/>
                <w:szCs w:val="18"/>
              </w:rPr>
            </w:pPr>
            <w:r>
              <w:rPr>
                <w:rFonts w:asciiTheme="minorHAnsi" w:hAnsiTheme="minorHAnsi"/>
                <w:sz w:val="18"/>
                <w:szCs w:val="18"/>
              </w:rPr>
              <w:t>808-357-3128</w:t>
            </w:r>
          </w:p>
        </w:tc>
      </w:tr>
      <w:tr w:rsidR="002213AA" w14:paraId="69A5057C" w14:textId="282E919E" w:rsidTr="00794290">
        <w:trPr>
          <w:trHeight w:val="288"/>
        </w:trPr>
        <w:tc>
          <w:tcPr>
            <w:tcW w:w="516" w:type="pct"/>
            <w:shd w:val="clear" w:color="auto" w:fill="BDD6EE" w:themeFill="accent1" w:themeFillTint="66"/>
          </w:tcPr>
          <w:p w14:paraId="08F65C20"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6E38E4F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Bait Loading</w:t>
            </w:r>
          </w:p>
        </w:tc>
        <w:tc>
          <w:tcPr>
            <w:tcW w:w="659" w:type="pct"/>
            <w:shd w:val="clear" w:color="auto" w:fill="BDD6EE" w:themeFill="accent1" w:themeFillTint="66"/>
          </w:tcPr>
          <w:p w14:paraId="17B460BA"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Bait Loading Lead</w:t>
            </w:r>
          </w:p>
        </w:tc>
        <w:tc>
          <w:tcPr>
            <w:tcW w:w="1352" w:type="pct"/>
            <w:shd w:val="clear" w:color="auto" w:fill="BDD6EE" w:themeFill="accent1" w:themeFillTint="66"/>
          </w:tcPr>
          <w:p w14:paraId="7DEF6B40"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lang w:val="en-US"/>
              </w:rPr>
              <w:t>Directs bait loading operations, supervises bait loading team</w:t>
            </w:r>
          </w:p>
        </w:tc>
        <w:tc>
          <w:tcPr>
            <w:tcW w:w="398" w:type="pct"/>
            <w:shd w:val="clear" w:color="auto" w:fill="BDD6EE" w:themeFill="accent1" w:themeFillTint="66"/>
          </w:tcPr>
          <w:p w14:paraId="64F2727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441EB8D1"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Wes Jolley</w:t>
            </w:r>
          </w:p>
        </w:tc>
        <w:tc>
          <w:tcPr>
            <w:tcW w:w="872" w:type="pct"/>
            <w:shd w:val="clear" w:color="auto" w:fill="BDD6EE" w:themeFill="accent1" w:themeFillTint="66"/>
          </w:tcPr>
          <w:p w14:paraId="1D95172B" w14:textId="5AEFBFF1" w:rsidR="002213AA" w:rsidRPr="00C347E0" w:rsidRDefault="00A32C9E" w:rsidP="0089599A">
            <w:pPr>
              <w:spacing w:after="0"/>
              <w:rPr>
                <w:rFonts w:asciiTheme="minorHAnsi" w:hAnsiTheme="minorHAnsi"/>
                <w:sz w:val="18"/>
                <w:szCs w:val="18"/>
              </w:rPr>
            </w:pPr>
            <w:r w:rsidRPr="00C347E0">
              <w:rPr>
                <w:rFonts w:asciiTheme="minorHAnsi" w:hAnsiTheme="minorHAnsi"/>
                <w:sz w:val="18"/>
                <w:szCs w:val="18"/>
              </w:rPr>
              <w:t>801-5562184</w:t>
            </w:r>
          </w:p>
        </w:tc>
      </w:tr>
      <w:tr w:rsidR="002213AA" w14:paraId="4850C34C" w14:textId="7BA68C02" w:rsidTr="00794290">
        <w:trPr>
          <w:trHeight w:val="288"/>
        </w:trPr>
        <w:tc>
          <w:tcPr>
            <w:tcW w:w="516" w:type="pct"/>
            <w:shd w:val="clear" w:color="auto" w:fill="BDD6EE" w:themeFill="accent1" w:themeFillTint="66"/>
          </w:tcPr>
          <w:p w14:paraId="7AD064E6"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27BBB940"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67BEA31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Bait Loaders (5)</w:t>
            </w:r>
          </w:p>
        </w:tc>
        <w:tc>
          <w:tcPr>
            <w:tcW w:w="1352" w:type="pct"/>
            <w:shd w:val="clear" w:color="auto" w:fill="BDD6EE" w:themeFill="accent1" w:themeFillTint="66"/>
          </w:tcPr>
          <w:p w14:paraId="1783973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lang w:val="en-US"/>
              </w:rPr>
              <w:t>Assists bait leader</w:t>
            </w:r>
          </w:p>
        </w:tc>
        <w:tc>
          <w:tcPr>
            <w:tcW w:w="398" w:type="pct"/>
            <w:shd w:val="clear" w:color="auto" w:fill="BDD6EE" w:themeFill="accent1" w:themeFillTint="66"/>
          </w:tcPr>
          <w:p w14:paraId="2E4C644F"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43B0E9F0"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 community members</w:t>
            </w:r>
          </w:p>
          <w:p w14:paraId="750B81B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Chelsea</w:t>
            </w:r>
          </w:p>
          <w:p w14:paraId="557C280A"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Derek</w:t>
            </w:r>
          </w:p>
          <w:p w14:paraId="1718EA7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Ohi</w:t>
            </w:r>
          </w:p>
          <w:p w14:paraId="31E7A11C"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 xml:space="preserve">Darian </w:t>
            </w:r>
          </w:p>
          <w:p w14:paraId="1E1C8CC2" w14:textId="6438EFDC" w:rsidR="002213AA" w:rsidRPr="00C347E0" w:rsidRDefault="0089599A" w:rsidP="0089599A">
            <w:pPr>
              <w:spacing w:after="0"/>
              <w:rPr>
                <w:rFonts w:asciiTheme="minorHAnsi" w:hAnsiTheme="minorHAnsi"/>
                <w:sz w:val="18"/>
                <w:szCs w:val="18"/>
              </w:rPr>
            </w:pPr>
            <w:r>
              <w:rPr>
                <w:rFonts w:asciiTheme="minorHAnsi" w:hAnsiTheme="minorHAnsi"/>
                <w:sz w:val="18"/>
                <w:szCs w:val="18"/>
              </w:rPr>
              <w:t>TBD</w:t>
            </w:r>
          </w:p>
        </w:tc>
        <w:tc>
          <w:tcPr>
            <w:tcW w:w="872" w:type="pct"/>
            <w:shd w:val="clear" w:color="auto" w:fill="BDD6EE" w:themeFill="accent1" w:themeFillTint="66"/>
          </w:tcPr>
          <w:p w14:paraId="3F561C31" w14:textId="7D10E5D6" w:rsidR="002213AA" w:rsidRPr="00C347E0" w:rsidRDefault="00A32C9E" w:rsidP="0089599A">
            <w:pPr>
              <w:spacing w:after="0"/>
              <w:rPr>
                <w:rFonts w:asciiTheme="minorHAnsi" w:hAnsiTheme="minorHAnsi"/>
                <w:sz w:val="18"/>
                <w:szCs w:val="18"/>
              </w:rPr>
            </w:pPr>
            <w:r w:rsidRPr="00C347E0">
              <w:rPr>
                <w:rFonts w:asciiTheme="minorHAnsi" w:hAnsiTheme="minorHAnsi"/>
                <w:sz w:val="18"/>
                <w:szCs w:val="18"/>
              </w:rPr>
              <w:t>808-3380701 (Mary Sue office); 808-2128902 (Mary Sue cell)</w:t>
            </w:r>
          </w:p>
        </w:tc>
      </w:tr>
      <w:tr w:rsidR="002213AA" w14:paraId="3613A968" w14:textId="65845A31" w:rsidTr="00794290">
        <w:trPr>
          <w:trHeight w:val="288"/>
        </w:trPr>
        <w:tc>
          <w:tcPr>
            <w:tcW w:w="516" w:type="pct"/>
            <w:shd w:val="clear" w:color="auto" w:fill="BDD6EE" w:themeFill="accent1" w:themeFillTint="66"/>
          </w:tcPr>
          <w:p w14:paraId="5D6105C3"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6E26EACB"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660A6F98"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Ground CPA</w:t>
            </w:r>
          </w:p>
        </w:tc>
        <w:tc>
          <w:tcPr>
            <w:tcW w:w="1352" w:type="pct"/>
            <w:shd w:val="clear" w:color="auto" w:fill="BDD6EE" w:themeFill="accent1" w:themeFillTint="66"/>
          </w:tcPr>
          <w:p w14:paraId="3968122E" w14:textId="77777777" w:rsidR="002213AA" w:rsidRPr="00C347E0" w:rsidRDefault="002213AA" w:rsidP="0089599A">
            <w:pPr>
              <w:spacing w:after="0"/>
              <w:rPr>
                <w:rFonts w:asciiTheme="minorHAnsi" w:hAnsiTheme="minorHAnsi"/>
                <w:sz w:val="18"/>
                <w:szCs w:val="18"/>
                <w:lang w:val="en-US"/>
              </w:rPr>
            </w:pPr>
            <w:r w:rsidRPr="00C347E0">
              <w:rPr>
                <w:rFonts w:asciiTheme="minorHAnsi" w:hAnsiTheme="minorHAnsi"/>
                <w:sz w:val="18"/>
                <w:szCs w:val="18"/>
                <w:lang w:val="en-US"/>
              </w:rPr>
              <w:t>Enforces strict compliance with EPA section 3 bait label</w:t>
            </w:r>
          </w:p>
        </w:tc>
        <w:tc>
          <w:tcPr>
            <w:tcW w:w="398" w:type="pct"/>
            <w:shd w:val="clear" w:color="auto" w:fill="BDD6EE" w:themeFill="accent1" w:themeFillTint="66"/>
          </w:tcPr>
          <w:p w14:paraId="688E4121"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346587B3"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Mike Walker</w:t>
            </w:r>
          </w:p>
        </w:tc>
        <w:tc>
          <w:tcPr>
            <w:tcW w:w="872" w:type="pct"/>
            <w:shd w:val="clear" w:color="auto" w:fill="BDD6EE" w:themeFill="accent1" w:themeFillTint="66"/>
          </w:tcPr>
          <w:p w14:paraId="56458CE8" w14:textId="009313BD" w:rsidR="000F3892" w:rsidRPr="00A91A7C" w:rsidRDefault="000F3892" w:rsidP="000F3892">
            <w:pPr>
              <w:spacing w:after="0"/>
              <w:rPr>
                <w:rFonts w:asciiTheme="minorHAnsi" w:hAnsiTheme="minorHAnsi"/>
                <w:sz w:val="18"/>
                <w:szCs w:val="18"/>
              </w:rPr>
            </w:pPr>
            <w:r w:rsidRPr="00A91A7C">
              <w:rPr>
                <w:rFonts w:asciiTheme="minorHAnsi" w:hAnsiTheme="minorHAnsi"/>
                <w:sz w:val="18"/>
                <w:szCs w:val="18"/>
              </w:rPr>
              <w:t>808</w:t>
            </w:r>
            <w:r w:rsidR="0089599A">
              <w:rPr>
                <w:rFonts w:asciiTheme="minorHAnsi" w:hAnsiTheme="minorHAnsi"/>
                <w:sz w:val="18"/>
                <w:szCs w:val="18"/>
              </w:rPr>
              <w:t>-</w:t>
            </w:r>
            <w:r w:rsidRPr="00A91A7C">
              <w:rPr>
                <w:rFonts w:asciiTheme="minorHAnsi" w:hAnsiTheme="minorHAnsi"/>
                <w:sz w:val="18"/>
                <w:szCs w:val="18"/>
              </w:rPr>
              <w:t>357 3128</w:t>
            </w:r>
          </w:p>
          <w:p w14:paraId="2184F433" w14:textId="0E2A46DB" w:rsidR="002213AA" w:rsidRPr="00C347E0" w:rsidRDefault="002213AA" w:rsidP="0089599A">
            <w:pPr>
              <w:spacing w:after="0"/>
              <w:rPr>
                <w:rFonts w:asciiTheme="minorHAnsi" w:hAnsiTheme="minorHAnsi"/>
                <w:sz w:val="18"/>
                <w:szCs w:val="18"/>
              </w:rPr>
            </w:pPr>
          </w:p>
        </w:tc>
      </w:tr>
      <w:tr w:rsidR="002213AA" w14:paraId="71FFE1F3" w14:textId="04991FAC" w:rsidTr="00794290">
        <w:trPr>
          <w:trHeight w:val="288"/>
        </w:trPr>
        <w:tc>
          <w:tcPr>
            <w:tcW w:w="516" w:type="pct"/>
            <w:shd w:val="clear" w:color="auto" w:fill="BDD6EE" w:themeFill="accent1" w:themeFillTint="66"/>
          </w:tcPr>
          <w:p w14:paraId="2B56CA48"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3B9AFB48"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Logistics/</w:t>
            </w:r>
          </w:p>
          <w:p w14:paraId="43A6CBCD"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Biosecurity</w:t>
            </w:r>
          </w:p>
        </w:tc>
        <w:tc>
          <w:tcPr>
            <w:tcW w:w="659" w:type="pct"/>
            <w:shd w:val="clear" w:color="auto" w:fill="BDD6EE" w:themeFill="accent1" w:themeFillTint="66"/>
          </w:tcPr>
          <w:p w14:paraId="70E55EB9"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Safety Officer</w:t>
            </w:r>
          </w:p>
        </w:tc>
        <w:tc>
          <w:tcPr>
            <w:tcW w:w="1352" w:type="pct"/>
            <w:shd w:val="clear" w:color="auto" w:fill="BDD6EE" w:themeFill="accent1" w:themeFillTint="66"/>
          </w:tcPr>
          <w:p w14:paraId="2A6FC496" w14:textId="77777777" w:rsidR="002213AA" w:rsidRPr="00C347E0" w:rsidRDefault="002213AA" w:rsidP="0089599A">
            <w:pPr>
              <w:spacing w:after="0"/>
              <w:rPr>
                <w:rFonts w:asciiTheme="minorHAnsi" w:hAnsiTheme="minorHAnsi"/>
                <w:sz w:val="18"/>
                <w:szCs w:val="18"/>
                <w:lang w:val="en-US"/>
              </w:rPr>
            </w:pPr>
            <w:r w:rsidRPr="00C347E0">
              <w:rPr>
                <w:rFonts w:asciiTheme="minorHAnsi" w:hAnsiTheme="minorHAnsi"/>
                <w:sz w:val="18"/>
                <w:szCs w:val="18"/>
                <w:lang w:val="en-US"/>
              </w:rPr>
              <w:t xml:space="preserve">Identifies, assesses, and/or anticipates hazardous and unsafe situations.  </w:t>
            </w:r>
          </w:p>
        </w:tc>
        <w:tc>
          <w:tcPr>
            <w:tcW w:w="398" w:type="pct"/>
            <w:shd w:val="clear" w:color="auto" w:fill="BDD6EE" w:themeFill="accent1" w:themeFillTint="66"/>
          </w:tcPr>
          <w:p w14:paraId="1CD57F31"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457D4654" w14:textId="4B8A2ACD"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 xml:space="preserve">Jason </w:t>
            </w:r>
            <w:r w:rsidR="00517751">
              <w:rPr>
                <w:rFonts w:asciiTheme="minorHAnsi" w:hAnsiTheme="minorHAnsi"/>
                <w:sz w:val="18"/>
                <w:szCs w:val="18"/>
              </w:rPr>
              <w:t>Vercelli</w:t>
            </w:r>
          </w:p>
        </w:tc>
        <w:tc>
          <w:tcPr>
            <w:tcW w:w="872" w:type="pct"/>
            <w:shd w:val="clear" w:color="auto" w:fill="BDD6EE" w:themeFill="accent1" w:themeFillTint="66"/>
          </w:tcPr>
          <w:p w14:paraId="0160C67B" w14:textId="25BF2B0B" w:rsidR="002213AA" w:rsidRPr="00C347E0" w:rsidRDefault="00517751" w:rsidP="0089599A">
            <w:pPr>
              <w:spacing w:after="0"/>
              <w:rPr>
                <w:rFonts w:asciiTheme="minorHAnsi" w:hAnsiTheme="minorHAnsi"/>
                <w:sz w:val="18"/>
                <w:szCs w:val="18"/>
              </w:rPr>
            </w:pPr>
            <w:r>
              <w:rPr>
                <w:rFonts w:asciiTheme="minorHAnsi" w:hAnsiTheme="minorHAnsi"/>
                <w:sz w:val="18"/>
                <w:szCs w:val="18"/>
              </w:rPr>
              <w:t>808 212 4505</w:t>
            </w:r>
          </w:p>
        </w:tc>
      </w:tr>
      <w:tr w:rsidR="002213AA" w14:paraId="4809192F" w14:textId="78AB0A9D" w:rsidTr="00794290">
        <w:trPr>
          <w:trHeight w:val="288"/>
        </w:trPr>
        <w:tc>
          <w:tcPr>
            <w:tcW w:w="516" w:type="pct"/>
            <w:shd w:val="clear" w:color="auto" w:fill="BDD6EE" w:themeFill="accent1" w:themeFillTint="66"/>
          </w:tcPr>
          <w:p w14:paraId="008C1487"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18FC2C3A"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1D3974D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 Logistics Lead</w:t>
            </w:r>
          </w:p>
        </w:tc>
        <w:tc>
          <w:tcPr>
            <w:tcW w:w="1352" w:type="pct"/>
            <w:shd w:val="clear" w:color="auto" w:fill="BDD6EE" w:themeFill="accent1" w:themeFillTint="66"/>
          </w:tcPr>
          <w:p w14:paraId="4044B4FC" w14:textId="77777777" w:rsidR="002213AA" w:rsidRPr="00C347E0" w:rsidRDefault="002213AA" w:rsidP="0089599A">
            <w:pPr>
              <w:spacing w:after="0"/>
              <w:rPr>
                <w:rFonts w:asciiTheme="minorHAnsi" w:hAnsiTheme="minorHAnsi"/>
                <w:sz w:val="18"/>
                <w:szCs w:val="18"/>
                <w:lang w:val="en-US"/>
              </w:rPr>
            </w:pPr>
            <w:r w:rsidRPr="00C347E0">
              <w:rPr>
                <w:rFonts w:asciiTheme="minorHAnsi" w:hAnsiTheme="minorHAnsi"/>
                <w:sz w:val="18"/>
                <w:szCs w:val="18"/>
              </w:rPr>
              <w:t>Manages Niihau camp and operation logistics</w:t>
            </w:r>
          </w:p>
        </w:tc>
        <w:tc>
          <w:tcPr>
            <w:tcW w:w="398" w:type="pct"/>
            <w:shd w:val="clear" w:color="auto" w:fill="BDD6EE" w:themeFill="accent1" w:themeFillTint="66"/>
          </w:tcPr>
          <w:p w14:paraId="26E00B51"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7C1EE37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Wes Jolley</w:t>
            </w:r>
          </w:p>
        </w:tc>
        <w:tc>
          <w:tcPr>
            <w:tcW w:w="872" w:type="pct"/>
            <w:shd w:val="clear" w:color="auto" w:fill="BDD6EE" w:themeFill="accent1" w:themeFillTint="66"/>
          </w:tcPr>
          <w:p w14:paraId="54C31023" w14:textId="253C60D7" w:rsidR="002213AA" w:rsidRPr="00C347E0" w:rsidRDefault="00A32C9E" w:rsidP="0089599A">
            <w:pPr>
              <w:spacing w:after="0"/>
              <w:rPr>
                <w:rFonts w:asciiTheme="minorHAnsi" w:hAnsiTheme="minorHAnsi"/>
                <w:sz w:val="18"/>
                <w:szCs w:val="18"/>
              </w:rPr>
            </w:pPr>
            <w:r w:rsidRPr="00C347E0">
              <w:rPr>
                <w:rFonts w:asciiTheme="minorHAnsi" w:hAnsiTheme="minorHAnsi"/>
                <w:sz w:val="18"/>
                <w:szCs w:val="18"/>
              </w:rPr>
              <w:t>801-5562184</w:t>
            </w:r>
          </w:p>
        </w:tc>
      </w:tr>
      <w:tr w:rsidR="002213AA" w14:paraId="0CFC6C44" w14:textId="5A4EF1B2" w:rsidTr="00794290">
        <w:trPr>
          <w:trHeight w:val="288"/>
        </w:trPr>
        <w:tc>
          <w:tcPr>
            <w:tcW w:w="516" w:type="pct"/>
            <w:shd w:val="clear" w:color="auto" w:fill="BDD6EE" w:themeFill="accent1" w:themeFillTint="66"/>
          </w:tcPr>
          <w:p w14:paraId="2017E888"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504075AF"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53EF90F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Biosecurity Officer</w:t>
            </w:r>
          </w:p>
        </w:tc>
        <w:tc>
          <w:tcPr>
            <w:tcW w:w="1352" w:type="pct"/>
            <w:shd w:val="clear" w:color="auto" w:fill="BDD6EE" w:themeFill="accent1" w:themeFillTint="66"/>
          </w:tcPr>
          <w:p w14:paraId="28993E21"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Implement biosecurity protocol</w:t>
            </w:r>
          </w:p>
        </w:tc>
        <w:tc>
          <w:tcPr>
            <w:tcW w:w="398" w:type="pct"/>
            <w:shd w:val="clear" w:color="auto" w:fill="BDD6EE" w:themeFill="accent1" w:themeFillTint="66"/>
          </w:tcPr>
          <w:p w14:paraId="19F14F22"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59758858" w14:textId="04289BCB" w:rsidR="002213AA" w:rsidRPr="00C347E0" w:rsidRDefault="002213AA" w:rsidP="00316A9E">
            <w:pPr>
              <w:spacing w:after="0"/>
              <w:rPr>
                <w:rFonts w:asciiTheme="minorHAnsi" w:hAnsiTheme="minorHAnsi"/>
                <w:sz w:val="18"/>
                <w:szCs w:val="18"/>
              </w:rPr>
            </w:pPr>
            <w:r w:rsidRPr="00C347E0">
              <w:rPr>
                <w:rFonts w:asciiTheme="minorHAnsi" w:hAnsiTheme="minorHAnsi"/>
                <w:sz w:val="18"/>
                <w:szCs w:val="18"/>
              </w:rPr>
              <w:t>Keith Robinson</w:t>
            </w:r>
          </w:p>
        </w:tc>
        <w:tc>
          <w:tcPr>
            <w:tcW w:w="872" w:type="pct"/>
            <w:shd w:val="clear" w:color="auto" w:fill="BDD6EE" w:themeFill="accent1" w:themeFillTint="66"/>
          </w:tcPr>
          <w:p w14:paraId="219B117B" w14:textId="5C7DF0F0" w:rsidR="002213AA" w:rsidRPr="00C347E0" w:rsidRDefault="00A32C9E" w:rsidP="0089599A">
            <w:pPr>
              <w:spacing w:after="0"/>
              <w:rPr>
                <w:rFonts w:asciiTheme="minorHAnsi" w:hAnsiTheme="minorHAnsi"/>
                <w:sz w:val="18"/>
                <w:szCs w:val="18"/>
              </w:rPr>
            </w:pPr>
            <w:r w:rsidRPr="00C347E0">
              <w:rPr>
                <w:rFonts w:asciiTheme="minorHAnsi" w:hAnsiTheme="minorHAnsi"/>
                <w:sz w:val="18"/>
                <w:szCs w:val="18"/>
              </w:rPr>
              <w:t>808-3381856</w:t>
            </w:r>
          </w:p>
        </w:tc>
      </w:tr>
      <w:tr w:rsidR="002213AA" w14:paraId="345AC839" w14:textId="54FA7107" w:rsidTr="00794290">
        <w:trPr>
          <w:trHeight w:val="288"/>
        </w:trPr>
        <w:tc>
          <w:tcPr>
            <w:tcW w:w="516" w:type="pct"/>
            <w:shd w:val="clear" w:color="auto" w:fill="BDD6EE" w:themeFill="accent1" w:themeFillTint="66"/>
          </w:tcPr>
          <w:p w14:paraId="4AD22D71"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7C261F7D"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5D92FDA3"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External Communication Officer</w:t>
            </w:r>
          </w:p>
        </w:tc>
        <w:tc>
          <w:tcPr>
            <w:tcW w:w="1352" w:type="pct"/>
            <w:shd w:val="clear" w:color="auto" w:fill="BDD6EE" w:themeFill="accent1" w:themeFillTint="66"/>
          </w:tcPr>
          <w:p w14:paraId="6B194089"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Manages information to partners, media, and public.</w:t>
            </w:r>
          </w:p>
        </w:tc>
        <w:tc>
          <w:tcPr>
            <w:tcW w:w="398" w:type="pct"/>
            <w:shd w:val="clear" w:color="auto" w:fill="BDD6EE" w:themeFill="accent1" w:themeFillTint="66"/>
          </w:tcPr>
          <w:p w14:paraId="42CDBE4E"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6A0A9DF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Gregg Howald</w:t>
            </w:r>
          </w:p>
        </w:tc>
        <w:tc>
          <w:tcPr>
            <w:tcW w:w="872" w:type="pct"/>
            <w:shd w:val="clear" w:color="auto" w:fill="BDD6EE" w:themeFill="accent1" w:themeFillTint="66"/>
          </w:tcPr>
          <w:p w14:paraId="620E9E3A" w14:textId="77777777" w:rsidR="002213AA" w:rsidRPr="00C347E0" w:rsidRDefault="00A32C9E" w:rsidP="0089599A">
            <w:pPr>
              <w:spacing w:after="0"/>
              <w:rPr>
                <w:rFonts w:asciiTheme="minorHAnsi" w:hAnsiTheme="minorHAnsi"/>
                <w:sz w:val="18"/>
                <w:szCs w:val="18"/>
              </w:rPr>
            </w:pPr>
            <w:r w:rsidRPr="00C347E0">
              <w:rPr>
                <w:rFonts w:asciiTheme="minorHAnsi" w:hAnsiTheme="minorHAnsi"/>
                <w:sz w:val="18"/>
                <w:szCs w:val="18"/>
              </w:rPr>
              <w:t>250-8594534</w:t>
            </w:r>
          </w:p>
          <w:p w14:paraId="26CEEF1D" w14:textId="322E6524"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831-4207116</w:t>
            </w:r>
          </w:p>
        </w:tc>
      </w:tr>
      <w:tr w:rsidR="002213AA" w14:paraId="5A516363" w14:textId="6BB7EFA5" w:rsidTr="00794290">
        <w:trPr>
          <w:trHeight w:val="288"/>
        </w:trPr>
        <w:tc>
          <w:tcPr>
            <w:tcW w:w="516" w:type="pct"/>
            <w:vMerge w:val="restart"/>
            <w:shd w:val="clear" w:color="auto" w:fill="FFE599" w:themeFill="accent4" w:themeFillTint="66"/>
          </w:tcPr>
          <w:p w14:paraId="19C0151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Lehua Monitoring Team</w:t>
            </w:r>
          </w:p>
          <w:p w14:paraId="78F5D9C9" w14:textId="77777777" w:rsidR="002213AA" w:rsidRPr="00C347E0" w:rsidRDefault="002213AA" w:rsidP="0089599A">
            <w:pPr>
              <w:spacing w:after="0"/>
              <w:rPr>
                <w:rFonts w:asciiTheme="minorHAnsi" w:hAnsiTheme="minorHAnsi"/>
                <w:sz w:val="18"/>
                <w:szCs w:val="18"/>
              </w:rPr>
            </w:pPr>
          </w:p>
          <w:p w14:paraId="0AB0EA56" w14:textId="77777777" w:rsidR="002213AA" w:rsidRPr="00C347E0" w:rsidRDefault="002213AA" w:rsidP="0089599A">
            <w:pPr>
              <w:spacing w:after="0"/>
              <w:rPr>
                <w:rFonts w:asciiTheme="minorHAnsi" w:hAnsiTheme="minorHAnsi"/>
                <w:sz w:val="18"/>
                <w:szCs w:val="18"/>
              </w:rPr>
            </w:pPr>
          </w:p>
        </w:tc>
        <w:tc>
          <w:tcPr>
            <w:tcW w:w="615" w:type="pct"/>
            <w:vMerge w:val="restart"/>
            <w:shd w:val="clear" w:color="auto" w:fill="FFE599" w:themeFill="accent4" w:themeFillTint="66"/>
          </w:tcPr>
          <w:p w14:paraId="401A918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Efficacy Monitoring</w:t>
            </w:r>
          </w:p>
          <w:p w14:paraId="564DA8EE" w14:textId="77777777" w:rsidR="002213AA" w:rsidRPr="00C347E0" w:rsidRDefault="002213AA" w:rsidP="0089599A">
            <w:pPr>
              <w:spacing w:after="0"/>
              <w:rPr>
                <w:rFonts w:asciiTheme="minorHAnsi" w:hAnsiTheme="minorHAnsi"/>
                <w:sz w:val="18"/>
                <w:szCs w:val="18"/>
              </w:rPr>
            </w:pPr>
          </w:p>
        </w:tc>
        <w:tc>
          <w:tcPr>
            <w:tcW w:w="659" w:type="pct"/>
            <w:shd w:val="clear" w:color="auto" w:fill="FFE599" w:themeFill="accent4" w:themeFillTint="66"/>
          </w:tcPr>
          <w:p w14:paraId="7C5697D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Efficacy Monitoring Officer</w:t>
            </w:r>
          </w:p>
        </w:tc>
        <w:tc>
          <w:tcPr>
            <w:tcW w:w="1352" w:type="pct"/>
            <w:shd w:val="clear" w:color="auto" w:fill="FFE599" w:themeFill="accent4" w:themeFillTint="66"/>
          </w:tcPr>
          <w:p w14:paraId="210BE3B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lang w:val="en-US"/>
              </w:rPr>
              <w:t>Manages efficacy monitoring operations, supervises monitoring crew, ensures field personnel safety, collects, analyses and reports data</w:t>
            </w:r>
          </w:p>
        </w:tc>
        <w:tc>
          <w:tcPr>
            <w:tcW w:w="398" w:type="pct"/>
            <w:shd w:val="clear" w:color="auto" w:fill="FFE599" w:themeFill="accent4" w:themeFillTint="66"/>
          </w:tcPr>
          <w:p w14:paraId="602C417E"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Lehua</w:t>
            </w:r>
          </w:p>
        </w:tc>
        <w:tc>
          <w:tcPr>
            <w:tcW w:w="588" w:type="pct"/>
            <w:shd w:val="clear" w:color="auto" w:fill="FFE599" w:themeFill="accent4" w:themeFillTint="66"/>
          </w:tcPr>
          <w:p w14:paraId="1CD96055"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Araceli Samaniego</w:t>
            </w:r>
          </w:p>
        </w:tc>
        <w:tc>
          <w:tcPr>
            <w:tcW w:w="872" w:type="pct"/>
            <w:shd w:val="clear" w:color="auto" w:fill="FFE599" w:themeFill="accent4" w:themeFillTint="66"/>
          </w:tcPr>
          <w:p w14:paraId="0A716B0E" w14:textId="6F6CCFF4" w:rsidR="002213AA" w:rsidRPr="00C347E0" w:rsidRDefault="00931AB7" w:rsidP="0089599A">
            <w:pPr>
              <w:spacing w:after="0"/>
              <w:rPr>
                <w:rFonts w:asciiTheme="minorHAnsi" w:hAnsiTheme="minorHAnsi"/>
                <w:sz w:val="18"/>
                <w:szCs w:val="18"/>
              </w:rPr>
            </w:pPr>
            <w:r w:rsidRPr="002969E5">
              <w:rPr>
                <w:rFonts w:asciiTheme="minorHAnsi" w:hAnsiTheme="minorHAnsi"/>
                <w:sz w:val="18"/>
                <w:szCs w:val="18"/>
              </w:rPr>
              <w:t>808 278 2099</w:t>
            </w:r>
          </w:p>
        </w:tc>
      </w:tr>
      <w:tr w:rsidR="002213AA" w14:paraId="62417CEC" w14:textId="3C24B0F5" w:rsidTr="00794290">
        <w:trPr>
          <w:trHeight w:val="288"/>
        </w:trPr>
        <w:tc>
          <w:tcPr>
            <w:tcW w:w="516" w:type="pct"/>
            <w:vMerge/>
            <w:shd w:val="clear" w:color="auto" w:fill="FFE599" w:themeFill="accent4" w:themeFillTint="66"/>
          </w:tcPr>
          <w:p w14:paraId="7F5EA3E1" w14:textId="77777777" w:rsidR="002213AA" w:rsidRPr="00C347E0" w:rsidRDefault="002213AA" w:rsidP="0089599A">
            <w:pPr>
              <w:spacing w:after="0"/>
              <w:rPr>
                <w:rFonts w:asciiTheme="minorHAnsi" w:hAnsiTheme="minorHAnsi"/>
                <w:sz w:val="18"/>
                <w:szCs w:val="18"/>
              </w:rPr>
            </w:pPr>
          </w:p>
        </w:tc>
        <w:tc>
          <w:tcPr>
            <w:tcW w:w="615" w:type="pct"/>
            <w:vMerge/>
            <w:shd w:val="clear" w:color="auto" w:fill="FFE599" w:themeFill="accent4" w:themeFillTint="66"/>
          </w:tcPr>
          <w:p w14:paraId="6CC1E38D" w14:textId="77777777" w:rsidR="002213AA" w:rsidRPr="00C347E0" w:rsidRDefault="002213AA" w:rsidP="0089599A">
            <w:pPr>
              <w:spacing w:after="0"/>
              <w:rPr>
                <w:rFonts w:asciiTheme="minorHAnsi" w:hAnsiTheme="minorHAnsi"/>
                <w:sz w:val="18"/>
                <w:szCs w:val="18"/>
              </w:rPr>
            </w:pPr>
          </w:p>
        </w:tc>
        <w:tc>
          <w:tcPr>
            <w:tcW w:w="659" w:type="pct"/>
            <w:shd w:val="clear" w:color="auto" w:fill="FFE599" w:themeFill="accent4" w:themeFillTint="66"/>
          </w:tcPr>
          <w:p w14:paraId="654378F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Efficacy Monitoring crew (1)</w:t>
            </w:r>
          </w:p>
        </w:tc>
        <w:tc>
          <w:tcPr>
            <w:tcW w:w="1352" w:type="pct"/>
            <w:shd w:val="clear" w:color="auto" w:fill="FFE599" w:themeFill="accent4" w:themeFillTint="66"/>
          </w:tcPr>
          <w:p w14:paraId="688415A9"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lang w:val="en-US"/>
              </w:rPr>
              <w:t xml:space="preserve">Assists Efficacy Monitoring Officer, implements monitoring </w:t>
            </w:r>
          </w:p>
        </w:tc>
        <w:tc>
          <w:tcPr>
            <w:tcW w:w="398" w:type="pct"/>
            <w:shd w:val="clear" w:color="auto" w:fill="FFE599" w:themeFill="accent4" w:themeFillTint="66"/>
          </w:tcPr>
          <w:p w14:paraId="2E3FD940"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Lehua</w:t>
            </w:r>
          </w:p>
        </w:tc>
        <w:tc>
          <w:tcPr>
            <w:tcW w:w="588" w:type="pct"/>
            <w:shd w:val="clear" w:color="auto" w:fill="FFE599" w:themeFill="accent4" w:themeFillTint="66"/>
          </w:tcPr>
          <w:p w14:paraId="627E3275" w14:textId="2B7C9FBC" w:rsidR="002213AA" w:rsidRPr="00C347E0" w:rsidRDefault="00A32C9E" w:rsidP="0089599A">
            <w:pPr>
              <w:spacing w:after="0"/>
              <w:rPr>
                <w:rFonts w:asciiTheme="minorHAnsi" w:hAnsiTheme="minorHAnsi"/>
                <w:sz w:val="18"/>
                <w:szCs w:val="18"/>
              </w:rPr>
            </w:pPr>
            <w:r w:rsidRPr="00C347E0">
              <w:rPr>
                <w:rFonts w:asciiTheme="minorHAnsi" w:hAnsiTheme="minorHAnsi"/>
                <w:sz w:val="18"/>
                <w:szCs w:val="18"/>
              </w:rPr>
              <w:t>Caleb Morrison</w:t>
            </w:r>
          </w:p>
          <w:p w14:paraId="46D13094" w14:textId="077D2164" w:rsidR="002213AA" w:rsidRPr="00C347E0" w:rsidRDefault="002213AA" w:rsidP="00316A9E">
            <w:pPr>
              <w:spacing w:after="0"/>
              <w:rPr>
                <w:rFonts w:asciiTheme="minorHAnsi" w:hAnsiTheme="minorHAnsi"/>
                <w:sz w:val="18"/>
                <w:szCs w:val="18"/>
              </w:rPr>
            </w:pPr>
            <w:r w:rsidRPr="00C347E0">
              <w:rPr>
                <w:rFonts w:asciiTheme="minorHAnsi" w:hAnsiTheme="minorHAnsi"/>
                <w:sz w:val="18"/>
                <w:szCs w:val="18"/>
              </w:rPr>
              <w:t>Patrick Chee</w:t>
            </w:r>
          </w:p>
        </w:tc>
        <w:tc>
          <w:tcPr>
            <w:tcW w:w="872" w:type="pct"/>
            <w:shd w:val="clear" w:color="auto" w:fill="FFE599" w:themeFill="accent4" w:themeFillTint="66"/>
          </w:tcPr>
          <w:p w14:paraId="3ECE3697" w14:textId="7844575D" w:rsidR="002213AA" w:rsidRPr="005800E9" w:rsidRDefault="00F51ADD" w:rsidP="0089599A">
            <w:pPr>
              <w:spacing w:after="0"/>
              <w:rPr>
                <w:rFonts w:asciiTheme="minorHAnsi" w:hAnsiTheme="minorHAnsi"/>
                <w:sz w:val="18"/>
                <w:szCs w:val="18"/>
              </w:rPr>
            </w:pPr>
            <w:r>
              <w:rPr>
                <w:rFonts w:asciiTheme="minorHAnsi" w:hAnsiTheme="minorHAnsi"/>
                <w:sz w:val="18"/>
                <w:szCs w:val="18"/>
              </w:rPr>
              <w:t>808 278 8181</w:t>
            </w:r>
          </w:p>
          <w:p w14:paraId="4879D02D" w14:textId="77777777" w:rsidR="005800E9" w:rsidRPr="005800E9" w:rsidRDefault="005800E9" w:rsidP="005800E9">
            <w:pPr>
              <w:spacing w:after="0"/>
              <w:rPr>
                <w:rFonts w:asciiTheme="minorHAnsi" w:hAnsiTheme="minorHAnsi"/>
                <w:sz w:val="18"/>
                <w:szCs w:val="18"/>
              </w:rPr>
            </w:pPr>
            <w:r w:rsidRPr="005800E9">
              <w:rPr>
                <w:rFonts w:asciiTheme="minorHAnsi" w:hAnsiTheme="minorHAnsi"/>
                <w:sz w:val="18"/>
                <w:szCs w:val="18"/>
              </w:rPr>
              <w:t>808-3547044 (cell)</w:t>
            </w:r>
          </w:p>
          <w:p w14:paraId="66A57BAC" w14:textId="21D33613" w:rsidR="002213AA" w:rsidRPr="005800E9" w:rsidRDefault="002213AA" w:rsidP="0089599A">
            <w:pPr>
              <w:spacing w:after="0"/>
              <w:rPr>
                <w:rFonts w:asciiTheme="minorHAnsi" w:hAnsiTheme="minorHAnsi"/>
                <w:sz w:val="18"/>
                <w:szCs w:val="18"/>
              </w:rPr>
            </w:pPr>
          </w:p>
        </w:tc>
      </w:tr>
      <w:tr w:rsidR="00A32C9E" w14:paraId="53F8791D" w14:textId="75865910" w:rsidTr="00794290">
        <w:trPr>
          <w:trHeight w:val="288"/>
        </w:trPr>
        <w:tc>
          <w:tcPr>
            <w:tcW w:w="516" w:type="pct"/>
            <w:shd w:val="clear" w:color="auto" w:fill="FFE599" w:themeFill="accent4" w:themeFillTint="66"/>
          </w:tcPr>
          <w:p w14:paraId="05625DCD" w14:textId="77777777" w:rsidR="00A32C9E" w:rsidRPr="00C347E0" w:rsidRDefault="00A32C9E" w:rsidP="0089599A">
            <w:pPr>
              <w:spacing w:after="0"/>
              <w:rPr>
                <w:rFonts w:asciiTheme="minorHAnsi" w:hAnsiTheme="minorHAnsi"/>
                <w:sz w:val="18"/>
                <w:szCs w:val="18"/>
              </w:rPr>
            </w:pPr>
          </w:p>
        </w:tc>
        <w:tc>
          <w:tcPr>
            <w:tcW w:w="615" w:type="pct"/>
            <w:shd w:val="clear" w:color="auto" w:fill="FFE599" w:themeFill="accent4" w:themeFillTint="66"/>
          </w:tcPr>
          <w:p w14:paraId="29B542D0"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 xml:space="preserve">Environmental </w:t>
            </w:r>
          </w:p>
          <w:p w14:paraId="29D0E807"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Monitoring</w:t>
            </w:r>
          </w:p>
          <w:p w14:paraId="4E620C70" w14:textId="77777777" w:rsidR="00A32C9E" w:rsidRPr="00C347E0" w:rsidRDefault="00A32C9E" w:rsidP="0089599A">
            <w:pPr>
              <w:spacing w:after="0"/>
              <w:rPr>
                <w:rFonts w:asciiTheme="minorHAnsi" w:hAnsiTheme="minorHAnsi"/>
                <w:sz w:val="18"/>
                <w:szCs w:val="18"/>
              </w:rPr>
            </w:pPr>
          </w:p>
        </w:tc>
        <w:tc>
          <w:tcPr>
            <w:tcW w:w="659" w:type="pct"/>
            <w:shd w:val="clear" w:color="auto" w:fill="FFE599" w:themeFill="accent4" w:themeFillTint="66"/>
          </w:tcPr>
          <w:p w14:paraId="228411DC"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Env. Monitoring Officer</w:t>
            </w:r>
          </w:p>
        </w:tc>
        <w:tc>
          <w:tcPr>
            <w:tcW w:w="1352" w:type="pct"/>
            <w:shd w:val="clear" w:color="auto" w:fill="FFE599" w:themeFill="accent4" w:themeFillTint="66"/>
          </w:tcPr>
          <w:p w14:paraId="3FADF159"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lang w:val="en-US"/>
              </w:rPr>
              <w:t>Manages Env. monitoring operations, supervises monitoring crew, ensures field personnel safety, collects, analyses and reports data</w:t>
            </w:r>
          </w:p>
        </w:tc>
        <w:tc>
          <w:tcPr>
            <w:tcW w:w="398" w:type="pct"/>
            <w:shd w:val="clear" w:color="auto" w:fill="FFE599" w:themeFill="accent4" w:themeFillTint="66"/>
          </w:tcPr>
          <w:p w14:paraId="0F10C7AA"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Lehua</w:t>
            </w:r>
          </w:p>
        </w:tc>
        <w:tc>
          <w:tcPr>
            <w:tcW w:w="588" w:type="pct"/>
            <w:shd w:val="clear" w:color="auto" w:fill="FFE599" w:themeFill="accent4" w:themeFillTint="66"/>
          </w:tcPr>
          <w:p w14:paraId="11C8808E"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Dean Foster</w:t>
            </w:r>
          </w:p>
        </w:tc>
        <w:tc>
          <w:tcPr>
            <w:tcW w:w="872" w:type="pct"/>
            <w:shd w:val="clear" w:color="auto" w:fill="FFE599" w:themeFill="accent4" w:themeFillTint="66"/>
          </w:tcPr>
          <w:p w14:paraId="3E13A403" w14:textId="484867DF"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808-9895309</w:t>
            </w:r>
          </w:p>
        </w:tc>
      </w:tr>
      <w:tr w:rsidR="00A32C9E" w14:paraId="73453621" w14:textId="1287E1D5" w:rsidTr="00931AB7">
        <w:trPr>
          <w:cantSplit/>
          <w:trHeight w:val="288"/>
        </w:trPr>
        <w:tc>
          <w:tcPr>
            <w:tcW w:w="516" w:type="pct"/>
            <w:shd w:val="clear" w:color="auto" w:fill="FFE599" w:themeFill="accent4" w:themeFillTint="66"/>
          </w:tcPr>
          <w:p w14:paraId="7E4B29D8" w14:textId="77777777" w:rsidR="00A32C9E" w:rsidRPr="00C347E0" w:rsidRDefault="00A32C9E" w:rsidP="0089599A">
            <w:pPr>
              <w:spacing w:after="0"/>
              <w:rPr>
                <w:rFonts w:asciiTheme="minorHAnsi" w:hAnsiTheme="minorHAnsi"/>
                <w:sz w:val="18"/>
                <w:szCs w:val="18"/>
              </w:rPr>
            </w:pPr>
          </w:p>
        </w:tc>
        <w:tc>
          <w:tcPr>
            <w:tcW w:w="615" w:type="pct"/>
            <w:shd w:val="clear" w:color="auto" w:fill="FFE599" w:themeFill="accent4" w:themeFillTint="66"/>
          </w:tcPr>
          <w:p w14:paraId="24913B48" w14:textId="77777777" w:rsidR="00A32C9E" w:rsidRPr="00C347E0" w:rsidRDefault="00A32C9E" w:rsidP="0089599A">
            <w:pPr>
              <w:spacing w:after="0"/>
              <w:rPr>
                <w:rFonts w:asciiTheme="minorHAnsi" w:hAnsiTheme="minorHAnsi"/>
                <w:sz w:val="18"/>
                <w:szCs w:val="18"/>
              </w:rPr>
            </w:pPr>
          </w:p>
        </w:tc>
        <w:tc>
          <w:tcPr>
            <w:tcW w:w="659" w:type="pct"/>
            <w:shd w:val="clear" w:color="auto" w:fill="FFE599" w:themeFill="accent4" w:themeFillTint="66"/>
          </w:tcPr>
          <w:p w14:paraId="729BFDB6"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Env. Monitoring crew (1)</w:t>
            </w:r>
          </w:p>
        </w:tc>
        <w:tc>
          <w:tcPr>
            <w:tcW w:w="1352" w:type="pct"/>
            <w:shd w:val="clear" w:color="auto" w:fill="FFE599" w:themeFill="accent4" w:themeFillTint="66"/>
          </w:tcPr>
          <w:p w14:paraId="65613709"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lang w:val="en-US"/>
              </w:rPr>
              <w:t>Assists Env. Monitoring Officer, implements monitoring</w:t>
            </w:r>
          </w:p>
        </w:tc>
        <w:tc>
          <w:tcPr>
            <w:tcW w:w="398" w:type="pct"/>
            <w:shd w:val="clear" w:color="auto" w:fill="FFE599" w:themeFill="accent4" w:themeFillTint="66"/>
          </w:tcPr>
          <w:p w14:paraId="5D89414A"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Lehua</w:t>
            </w:r>
          </w:p>
        </w:tc>
        <w:tc>
          <w:tcPr>
            <w:tcW w:w="588" w:type="pct"/>
            <w:shd w:val="clear" w:color="auto" w:fill="FFE599" w:themeFill="accent4" w:themeFillTint="66"/>
          </w:tcPr>
          <w:p w14:paraId="759A98BC"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Israel Leinbach</w:t>
            </w:r>
          </w:p>
          <w:p w14:paraId="46E250DE"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TBD</w:t>
            </w:r>
          </w:p>
        </w:tc>
        <w:tc>
          <w:tcPr>
            <w:tcW w:w="872" w:type="pct"/>
            <w:shd w:val="clear" w:color="auto" w:fill="FFE599" w:themeFill="accent4" w:themeFillTint="66"/>
          </w:tcPr>
          <w:p w14:paraId="01EF5A96" w14:textId="4AB7C796"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928-5811394</w:t>
            </w:r>
          </w:p>
        </w:tc>
      </w:tr>
      <w:tr w:rsidR="00A32C9E" w14:paraId="5A52D6F6" w14:textId="5672D46E" w:rsidTr="00794290">
        <w:trPr>
          <w:trHeight w:val="288"/>
        </w:trPr>
        <w:tc>
          <w:tcPr>
            <w:tcW w:w="516" w:type="pct"/>
            <w:shd w:val="clear" w:color="auto" w:fill="FFE599" w:themeFill="accent4" w:themeFillTint="66"/>
          </w:tcPr>
          <w:p w14:paraId="413A75E4" w14:textId="77777777" w:rsidR="00A32C9E" w:rsidRPr="00C347E0" w:rsidRDefault="00A32C9E" w:rsidP="0089599A">
            <w:pPr>
              <w:spacing w:after="0"/>
              <w:rPr>
                <w:rFonts w:asciiTheme="minorHAnsi" w:hAnsiTheme="minorHAnsi"/>
                <w:sz w:val="18"/>
                <w:szCs w:val="18"/>
              </w:rPr>
            </w:pPr>
          </w:p>
        </w:tc>
        <w:tc>
          <w:tcPr>
            <w:tcW w:w="615" w:type="pct"/>
            <w:shd w:val="clear" w:color="auto" w:fill="FFE599" w:themeFill="accent4" w:themeFillTint="66"/>
          </w:tcPr>
          <w:p w14:paraId="7AC986DD"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Logistics</w:t>
            </w:r>
          </w:p>
        </w:tc>
        <w:tc>
          <w:tcPr>
            <w:tcW w:w="659" w:type="pct"/>
            <w:shd w:val="clear" w:color="auto" w:fill="FFE599" w:themeFill="accent4" w:themeFillTint="66"/>
          </w:tcPr>
          <w:p w14:paraId="2047C0BA"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Lehua Team Leader/Safety Officer</w:t>
            </w:r>
          </w:p>
        </w:tc>
        <w:tc>
          <w:tcPr>
            <w:tcW w:w="1352" w:type="pct"/>
            <w:shd w:val="clear" w:color="auto" w:fill="FFE599" w:themeFill="accent4" w:themeFillTint="66"/>
          </w:tcPr>
          <w:p w14:paraId="7BB95D88"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Manages Lehua camp and monitoring teams logistics, ensures field personnel safety, implement biosecurity protocol, and is POC with Assistant Incident Commander</w:t>
            </w:r>
          </w:p>
        </w:tc>
        <w:tc>
          <w:tcPr>
            <w:tcW w:w="398" w:type="pct"/>
            <w:shd w:val="clear" w:color="auto" w:fill="FFE599" w:themeFill="accent4" w:themeFillTint="66"/>
          </w:tcPr>
          <w:p w14:paraId="114632EE"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Lehua</w:t>
            </w:r>
          </w:p>
        </w:tc>
        <w:tc>
          <w:tcPr>
            <w:tcW w:w="588" w:type="pct"/>
            <w:shd w:val="clear" w:color="auto" w:fill="FFE599" w:themeFill="accent4" w:themeFillTint="66"/>
          </w:tcPr>
          <w:p w14:paraId="4D1C8623"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Mele Khalsa</w:t>
            </w:r>
          </w:p>
        </w:tc>
        <w:tc>
          <w:tcPr>
            <w:tcW w:w="872" w:type="pct"/>
            <w:shd w:val="clear" w:color="auto" w:fill="FFE599" w:themeFill="accent4" w:themeFillTint="66"/>
          </w:tcPr>
          <w:p w14:paraId="0E4C52B0" w14:textId="7B406D11"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808-2230494</w:t>
            </w:r>
          </w:p>
        </w:tc>
      </w:tr>
      <w:tr w:rsidR="00A32C9E" w14:paraId="2C0F8421" w14:textId="210CE270" w:rsidTr="00794290">
        <w:trPr>
          <w:trHeight w:val="288"/>
        </w:trPr>
        <w:tc>
          <w:tcPr>
            <w:tcW w:w="1131" w:type="pct"/>
            <w:gridSpan w:val="2"/>
            <w:vMerge w:val="restart"/>
            <w:shd w:val="clear" w:color="auto" w:fill="FBE4D5" w:themeFill="accent2" w:themeFillTint="33"/>
          </w:tcPr>
          <w:p w14:paraId="370D8AF0"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Kauai Support Team</w:t>
            </w:r>
          </w:p>
          <w:p w14:paraId="1D97DE6C" w14:textId="77777777" w:rsidR="00A32C9E" w:rsidRPr="00C347E0" w:rsidRDefault="00A32C9E" w:rsidP="0089599A">
            <w:pPr>
              <w:spacing w:after="0"/>
              <w:rPr>
                <w:rFonts w:asciiTheme="minorHAnsi" w:hAnsiTheme="minorHAnsi"/>
                <w:sz w:val="18"/>
                <w:szCs w:val="18"/>
              </w:rPr>
            </w:pPr>
          </w:p>
        </w:tc>
        <w:tc>
          <w:tcPr>
            <w:tcW w:w="659" w:type="pct"/>
            <w:shd w:val="clear" w:color="auto" w:fill="FBE4D5" w:themeFill="accent2" w:themeFillTint="33"/>
          </w:tcPr>
          <w:p w14:paraId="663CA8C7"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Logistics/</w:t>
            </w:r>
          </w:p>
          <w:p w14:paraId="4023C870"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Biosecurity Support Kauai</w:t>
            </w:r>
          </w:p>
        </w:tc>
        <w:tc>
          <w:tcPr>
            <w:tcW w:w="1352" w:type="pct"/>
            <w:shd w:val="clear" w:color="auto" w:fill="FBE4D5" w:themeFill="accent2" w:themeFillTint="33"/>
          </w:tcPr>
          <w:p w14:paraId="37CD4AFA"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Assists Logistic/Biosecurity Officer and Lehua Team Leader, provides equipment and supplies to Niihau and Lehua teams, implements biosecurity protocols</w:t>
            </w:r>
          </w:p>
        </w:tc>
        <w:tc>
          <w:tcPr>
            <w:tcW w:w="398" w:type="pct"/>
            <w:shd w:val="clear" w:color="auto" w:fill="FBE4D5" w:themeFill="accent2" w:themeFillTint="33"/>
          </w:tcPr>
          <w:p w14:paraId="59C22DF0"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Kauai</w:t>
            </w:r>
          </w:p>
        </w:tc>
        <w:tc>
          <w:tcPr>
            <w:tcW w:w="588" w:type="pct"/>
            <w:shd w:val="clear" w:color="auto" w:fill="FBE4D5" w:themeFill="accent2" w:themeFillTint="33"/>
          </w:tcPr>
          <w:p w14:paraId="09693738"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Lindsay Ibara</w:t>
            </w:r>
          </w:p>
          <w:p w14:paraId="24780975"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Latham Keaweamahi (DOFAW)</w:t>
            </w:r>
          </w:p>
        </w:tc>
        <w:tc>
          <w:tcPr>
            <w:tcW w:w="872" w:type="pct"/>
            <w:shd w:val="clear" w:color="auto" w:fill="FBE4D5" w:themeFill="accent2" w:themeFillTint="33"/>
          </w:tcPr>
          <w:p w14:paraId="080579A3" w14:textId="416B6BF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808-6451649</w:t>
            </w:r>
          </w:p>
          <w:p w14:paraId="06579485" w14:textId="08851FCC"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808-6393644</w:t>
            </w:r>
          </w:p>
        </w:tc>
      </w:tr>
      <w:tr w:rsidR="00A32C9E" w14:paraId="49F3F71D" w14:textId="68E95DC6" w:rsidTr="00794290">
        <w:trPr>
          <w:trHeight w:val="288"/>
        </w:trPr>
        <w:tc>
          <w:tcPr>
            <w:tcW w:w="1131" w:type="pct"/>
            <w:gridSpan w:val="2"/>
            <w:vMerge/>
            <w:shd w:val="clear" w:color="auto" w:fill="FBE4D5" w:themeFill="accent2" w:themeFillTint="33"/>
          </w:tcPr>
          <w:p w14:paraId="6A4CA96C" w14:textId="77777777" w:rsidR="00A32C9E" w:rsidRPr="00C347E0" w:rsidRDefault="00A32C9E" w:rsidP="0089599A">
            <w:pPr>
              <w:spacing w:after="0"/>
              <w:rPr>
                <w:rFonts w:asciiTheme="minorHAnsi" w:hAnsiTheme="minorHAnsi"/>
                <w:sz w:val="18"/>
                <w:szCs w:val="18"/>
              </w:rPr>
            </w:pPr>
          </w:p>
        </w:tc>
        <w:tc>
          <w:tcPr>
            <w:tcW w:w="659" w:type="pct"/>
            <w:shd w:val="clear" w:color="auto" w:fill="FBE4D5" w:themeFill="accent2" w:themeFillTint="33"/>
          </w:tcPr>
          <w:p w14:paraId="1A0C805C"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Niihau Ranch Support Kauai</w:t>
            </w:r>
          </w:p>
        </w:tc>
        <w:tc>
          <w:tcPr>
            <w:tcW w:w="1352" w:type="pct"/>
            <w:shd w:val="clear" w:color="auto" w:fill="FBE4D5" w:themeFill="accent2" w:themeFillTint="33"/>
          </w:tcPr>
          <w:p w14:paraId="6CA50104"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Assists Logistic/Biosecurity Officer regarding Niihau Ranch operations</w:t>
            </w:r>
          </w:p>
        </w:tc>
        <w:tc>
          <w:tcPr>
            <w:tcW w:w="398" w:type="pct"/>
            <w:shd w:val="clear" w:color="auto" w:fill="FBE4D5" w:themeFill="accent2" w:themeFillTint="33"/>
          </w:tcPr>
          <w:p w14:paraId="1124EE1E"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Kauai</w:t>
            </w:r>
          </w:p>
        </w:tc>
        <w:tc>
          <w:tcPr>
            <w:tcW w:w="588" w:type="pct"/>
            <w:shd w:val="clear" w:color="auto" w:fill="FBE4D5" w:themeFill="accent2" w:themeFillTint="33"/>
          </w:tcPr>
          <w:p w14:paraId="50CFAB85"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Mary Sue</w:t>
            </w:r>
          </w:p>
        </w:tc>
        <w:tc>
          <w:tcPr>
            <w:tcW w:w="872" w:type="pct"/>
            <w:shd w:val="clear" w:color="auto" w:fill="FBE4D5" w:themeFill="accent2" w:themeFillTint="33"/>
          </w:tcPr>
          <w:p w14:paraId="36218A5D"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808-3380701 (office)</w:t>
            </w:r>
          </w:p>
          <w:p w14:paraId="5BBF5C41" w14:textId="6452F5D4"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808-2128902 (cell)</w:t>
            </w:r>
          </w:p>
        </w:tc>
      </w:tr>
    </w:tbl>
    <w:p w14:paraId="2FBC646E" w14:textId="0F4DA540" w:rsidR="002213AA" w:rsidRDefault="002213AA" w:rsidP="008356AC"/>
    <w:p w14:paraId="52069345" w14:textId="77777777" w:rsidR="00923BC5" w:rsidRDefault="00923BC5" w:rsidP="002A2FCA">
      <w:pPr>
        <w:sectPr w:rsidR="00923BC5" w:rsidSect="005B419A">
          <w:pgSz w:w="16838" w:h="11906" w:orient="landscape"/>
          <w:pgMar w:top="720" w:right="720" w:bottom="720" w:left="720" w:header="708" w:footer="708" w:gutter="0"/>
          <w:cols w:space="708"/>
          <w:docGrid w:linePitch="360"/>
        </w:sectPr>
      </w:pPr>
    </w:p>
    <w:p w14:paraId="10B81AFC" w14:textId="77777777" w:rsidR="008356AC" w:rsidRDefault="008356AC" w:rsidP="008356AC"/>
    <w:p w14:paraId="0C5973DA" w14:textId="0CB9D294" w:rsidR="008356AC" w:rsidRDefault="0089599A" w:rsidP="00367E0D">
      <w:pPr>
        <w:spacing w:after="0"/>
      </w:pPr>
      <w:r>
        <w:t xml:space="preserve">Table 2. </w:t>
      </w:r>
      <w:r w:rsidRPr="00E50C7E">
        <w:rPr>
          <w:rStyle w:val="Heading3Char"/>
          <w:rFonts w:eastAsia="Calibri"/>
          <w:b w:val="0"/>
        </w:rPr>
        <w:t>Key contacts outside of ICS structure</w:t>
      </w:r>
    </w:p>
    <w:tbl>
      <w:tblPr>
        <w:tblStyle w:val="TableGridLight"/>
        <w:tblW w:w="4986" w:type="pct"/>
        <w:tblInd w:w="5" w:type="dxa"/>
        <w:tblLook w:val="04A0" w:firstRow="1" w:lastRow="0" w:firstColumn="1" w:lastColumn="0" w:noHBand="0" w:noVBand="1"/>
      </w:tblPr>
      <w:tblGrid>
        <w:gridCol w:w="3949"/>
        <w:gridCol w:w="2881"/>
        <w:gridCol w:w="2161"/>
      </w:tblGrid>
      <w:tr w:rsidR="00D518D8" w14:paraId="5B9FAF90" w14:textId="77777777" w:rsidTr="00517751">
        <w:trPr>
          <w:trHeight w:val="144"/>
          <w:tblHeader/>
        </w:trPr>
        <w:tc>
          <w:tcPr>
            <w:tcW w:w="2196" w:type="pct"/>
          </w:tcPr>
          <w:p w14:paraId="34235A73" w14:textId="1067CACB" w:rsidR="007172F3" w:rsidRPr="00517751" w:rsidRDefault="00517751" w:rsidP="00C071DC">
            <w:pPr>
              <w:spacing w:after="0"/>
              <w:rPr>
                <w:rFonts w:asciiTheme="minorHAnsi" w:hAnsiTheme="minorHAnsi"/>
                <w:b/>
                <w:sz w:val="20"/>
              </w:rPr>
            </w:pPr>
            <w:r>
              <w:rPr>
                <w:rFonts w:asciiTheme="minorHAnsi" w:hAnsiTheme="minorHAnsi"/>
                <w:b/>
                <w:sz w:val="20"/>
              </w:rPr>
              <w:t>Organiz</w:t>
            </w:r>
            <w:r w:rsidR="007172F3" w:rsidRPr="00517751">
              <w:rPr>
                <w:rFonts w:asciiTheme="minorHAnsi" w:hAnsiTheme="minorHAnsi"/>
                <w:b/>
                <w:sz w:val="20"/>
              </w:rPr>
              <w:t>ation</w:t>
            </w:r>
          </w:p>
        </w:tc>
        <w:tc>
          <w:tcPr>
            <w:tcW w:w="1602" w:type="pct"/>
          </w:tcPr>
          <w:p w14:paraId="4B51BE40" w14:textId="702A9586" w:rsidR="007172F3" w:rsidRPr="00517751" w:rsidRDefault="007172F3" w:rsidP="00C071DC">
            <w:pPr>
              <w:spacing w:after="0"/>
              <w:rPr>
                <w:rFonts w:asciiTheme="minorHAnsi" w:hAnsiTheme="minorHAnsi"/>
                <w:b/>
                <w:sz w:val="20"/>
              </w:rPr>
            </w:pPr>
            <w:r w:rsidRPr="00517751">
              <w:rPr>
                <w:rFonts w:asciiTheme="minorHAnsi" w:hAnsiTheme="minorHAnsi"/>
                <w:b/>
                <w:sz w:val="20"/>
              </w:rPr>
              <w:t xml:space="preserve">Name </w:t>
            </w:r>
          </w:p>
        </w:tc>
        <w:tc>
          <w:tcPr>
            <w:tcW w:w="1202" w:type="pct"/>
          </w:tcPr>
          <w:p w14:paraId="05EA3999" w14:textId="069DFB64" w:rsidR="007172F3" w:rsidRPr="00517751" w:rsidRDefault="00C76080" w:rsidP="00C071DC">
            <w:pPr>
              <w:spacing w:after="0"/>
              <w:rPr>
                <w:rFonts w:asciiTheme="minorHAnsi" w:hAnsiTheme="minorHAnsi"/>
                <w:b/>
                <w:sz w:val="20"/>
              </w:rPr>
            </w:pPr>
            <w:r w:rsidRPr="00517751">
              <w:rPr>
                <w:rFonts w:asciiTheme="minorHAnsi" w:hAnsiTheme="minorHAnsi"/>
                <w:b/>
                <w:sz w:val="20"/>
              </w:rPr>
              <w:t xml:space="preserve">Number </w:t>
            </w:r>
          </w:p>
        </w:tc>
      </w:tr>
      <w:tr w:rsidR="00367E0D" w14:paraId="2DAABB9F" w14:textId="77777777" w:rsidTr="00517751">
        <w:trPr>
          <w:trHeight w:val="144"/>
        </w:trPr>
        <w:tc>
          <w:tcPr>
            <w:tcW w:w="2196" w:type="pct"/>
          </w:tcPr>
          <w:p w14:paraId="2B5DF77B" w14:textId="632453BC" w:rsidR="00367E0D" w:rsidRPr="00517751" w:rsidRDefault="00367E0D" w:rsidP="00C071DC">
            <w:pPr>
              <w:spacing w:after="0"/>
              <w:rPr>
                <w:rFonts w:asciiTheme="minorHAnsi" w:hAnsiTheme="minorHAnsi"/>
                <w:sz w:val="20"/>
              </w:rPr>
            </w:pPr>
            <w:r w:rsidRPr="00517751">
              <w:rPr>
                <w:rFonts w:asciiTheme="minorHAnsi" w:hAnsiTheme="minorHAnsi"/>
                <w:sz w:val="20"/>
              </w:rPr>
              <w:t>UHC Global Evacuation Service</w:t>
            </w:r>
          </w:p>
        </w:tc>
        <w:tc>
          <w:tcPr>
            <w:tcW w:w="1602" w:type="pct"/>
          </w:tcPr>
          <w:p w14:paraId="4EEC0339" w14:textId="3FB9B6DF" w:rsidR="00367E0D" w:rsidRPr="00517751" w:rsidRDefault="00517751" w:rsidP="00C071DC">
            <w:pPr>
              <w:spacing w:after="0"/>
              <w:rPr>
                <w:rFonts w:asciiTheme="minorHAnsi" w:hAnsiTheme="minorHAnsi"/>
                <w:sz w:val="20"/>
              </w:rPr>
            </w:pPr>
            <w:r>
              <w:rPr>
                <w:rFonts w:asciiTheme="minorHAnsi" w:hAnsiTheme="minorHAnsi"/>
                <w:sz w:val="20"/>
              </w:rPr>
              <w:t>ID</w:t>
            </w:r>
            <w:r w:rsidR="00367E0D" w:rsidRPr="00517751">
              <w:rPr>
                <w:rFonts w:asciiTheme="minorHAnsi" w:hAnsiTheme="minorHAnsi"/>
                <w:sz w:val="20"/>
              </w:rPr>
              <w:t xml:space="preserve"># 374596 </w:t>
            </w:r>
          </w:p>
        </w:tc>
        <w:tc>
          <w:tcPr>
            <w:tcW w:w="1202" w:type="pct"/>
          </w:tcPr>
          <w:p w14:paraId="119D9786" w14:textId="62F06118" w:rsidR="00367E0D" w:rsidRPr="00517751" w:rsidRDefault="00367E0D" w:rsidP="00C071DC">
            <w:pPr>
              <w:spacing w:after="0"/>
              <w:rPr>
                <w:rFonts w:asciiTheme="minorHAnsi" w:hAnsiTheme="minorHAnsi"/>
                <w:sz w:val="20"/>
              </w:rPr>
            </w:pPr>
            <w:r w:rsidRPr="00517751">
              <w:rPr>
                <w:rFonts w:asciiTheme="minorHAnsi" w:hAnsiTheme="minorHAnsi"/>
                <w:sz w:val="20"/>
              </w:rPr>
              <w:t>410 453 6330</w:t>
            </w:r>
          </w:p>
        </w:tc>
      </w:tr>
      <w:tr w:rsidR="00367E0D" w14:paraId="5612A646" w14:textId="77777777" w:rsidTr="00517751">
        <w:trPr>
          <w:trHeight w:val="144"/>
        </w:trPr>
        <w:tc>
          <w:tcPr>
            <w:tcW w:w="2196" w:type="pct"/>
          </w:tcPr>
          <w:p w14:paraId="7FFFE271" w14:textId="248E348A" w:rsidR="00367E0D" w:rsidRPr="00517751" w:rsidRDefault="00367E0D" w:rsidP="00C071DC">
            <w:pPr>
              <w:spacing w:after="0"/>
              <w:rPr>
                <w:rFonts w:asciiTheme="minorHAnsi" w:hAnsiTheme="minorHAnsi"/>
                <w:sz w:val="20"/>
              </w:rPr>
            </w:pPr>
            <w:r w:rsidRPr="00517751">
              <w:rPr>
                <w:rFonts w:asciiTheme="minorHAnsi" w:hAnsiTheme="minorHAnsi"/>
                <w:sz w:val="20"/>
              </w:rPr>
              <w:t>Remote Medical International</w:t>
            </w:r>
          </w:p>
        </w:tc>
        <w:tc>
          <w:tcPr>
            <w:tcW w:w="1602" w:type="pct"/>
          </w:tcPr>
          <w:p w14:paraId="169F0EA7" w14:textId="7E825B1C" w:rsidR="00367E0D" w:rsidRPr="00517751" w:rsidRDefault="00367E0D" w:rsidP="00C071DC">
            <w:pPr>
              <w:spacing w:after="0"/>
              <w:rPr>
                <w:rFonts w:asciiTheme="minorHAnsi" w:hAnsiTheme="minorHAnsi"/>
                <w:sz w:val="20"/>
              </w:rPr>
            </w:pPr>
            <w:r w:rsidRPr="00517751">
              <w:rPr>
                <w:rFonts w:asciiTheme="minorHAnsi" w:hAnsiTheme="minorHAnsi"/>
                <w:sz w:val="20"/>
              </w:rPr>
              <w:t>ID# 19916, Island Conservation</w:t>
            </w:r>
          </w:p>
        </w:tc>
        <w:tc>
          <w:tcPr>
            <w:tcW w:w="1202" w:type="pct"/>
          </w:tcPr>
          <w:p w14:paraId="32D775E9" w14:textId="69EE3E3A" w:rsidR="00367E0D" w:rsidRPr="00517751" w:rsidRDefault="00367E0D" w:rsidP="00C071DC">
            <w:pPr>
              <w:spacing w:after="0"/>
              <w:rPr>
                <w:rFonts w:asciiTheme="minorHAnsi" w:hAnsiTheme="minorHAnsi"/>
                <w:sz w:val="20"/>
              </w:rPr>
            </w:pPr>
            <w:r w:rsidRPr="00517751">
              <w:rPr>
                <w:rFonts w:asciiTheme="minorHAnsi" w:hAnsiTheme="minorHAnsi"/>
                <w:sz w:val="20"/>
              </w:rPr>
              <w:t>206 734 3430</w:t>
            </w:r>
          </w:p>
        </w:tc>
      </w:tr>
      <w:tr w:rsidR="00367E0D" w14:paraId="789E2BFD" w14:textId="77777777" w:rsidTr="00517751">
        <w:trPr>
          <w:trHeight w:val="144"/>
        </w:trPr>
        <w:tc>
          <w:tcPr>
            <w:tcW w:w="2196" w:type="pct"/>
          </w:tcPr>
          <w:p w14:paraId="3A767C41" w14:textId="4852EA6E" w:rsidR="00367E0D" w:rsidRPr="00517751" w:rsidRDefault="00367E0D" w:rsidP="00C071DC">
            <w:pPr>
              <w:spacing w:after="0"/>
              <w:rPr>
                <w:rFonts w:asciiTheme="minorHAnsi" w:hAnsiTheme="minorHAnsi"/>
                <w:sz w:val="20"/>
              </w:rPr>
            </w:pPr>
            <w:r w:rsidRPr="00517751">
              <w:rPr>
                <w:rFonts w:asciiTheme="minorHAnsi" w:hAnsiTheme="minorHAnsi"/>
                <w:sz w:val="20"/>
              </w:rPr>
              <w:t>Satellite phones</w:t>
            </w:r>
          </w:p>
        </w:tc>
        <w:tc>
          <w:tcPr>
            <w:tcW w:w="1602" w:type="pct"/>
          </w:tcPr>
          <w:p w14:paraId="2FF8624B" w14:textId="77777777" w:rsidR="00367E0D" w:rsidRPr="00517751" w:rsidRDefault="00367E0D" w:rsidP="00C071DC">
            <w:pPr>
              <w:spacing w:after="0"/>
              <w:rPr>
                <w:rFonts w:asciiTheme="minorHAnsi" w:hAnsiTheme="minorHAnsi"/>
                <w:sz w:val="20"/>
              </w:rPr>
            </w:pPr>
            <w:r w:rsidRPr="00517751">
              <w:rPr>
                <w:rFonts w:asciiTheme="minorHAnsi" w:hAnsiTheme="minorHAnsi"/>
                <w:sz w:val="20"/>
              </w:rPr>
              <w:t>Niihau</w:t>
            </w:r>
          </w:p>
          <w:p w14:paraId="6E89A5D9" w14:textId="2A18BE86" w:rsidR="00367E0D" w:rsidRPr="00517751" w:rsidRDefault="00367E0D" w:rsidP="00C071DC">
            <w:pPr>
              <w:spacing w:after="0"/>
              <w:rPr>
                <w:rFonts w:asciiTheme="minorHAnsi" w:hAnsiTheme="minorHAnsi"/>
                <w:sz w:val="20"/>
              </w:rPr>
            </w:pPr>
            <w:r w:rsidRPr="00517751">
              <w:rPr>
                <w:rFonts w:asciiTheme="minorHAnsi" w:hAnsiTheme="minorHAnsi"/>
                <w:sz w:val="20"/>
              </w:rPr>
              <w:t>Lehua</w:t>
            </w:r>
          </w:p>
        </w:tc>
        <w:tc>
          <w:tcPr>
            <w:tcW w:w="1202" w:type="pct"/>
          </w:tcPr>
          <w:p w14:paraId="6D7D3FB8" w14:textId="77777777" w:rsidR="00367E0D" w:rsidRPr="00517751" w:rsidRDefault="00367E0D" w:rsidP="00C071DC">
            <w:pPr>
              <w:spacing w:after="0"/>
              <w:rPr>
                <w:rFonts w:asciiTheme="minorHAnsi" w:hAnsiTheme="minorHAnsi"/>
                <w:sz w:val="20"/>
              </w:rPr>
            </w:pPr>
            <w:r w:rsidRPr="00517751">
              <w:rPr>
                <w:rFonts w:asciiTheme="minorHAnsi" w:hAnsiTheme="minorHAnsi"/>
                <w:sz w:val="20"/>
              </w:rPr>
              <w:t>8816 325 36557</w:t>
            </w:r>
          </w:p>
          <w:p w14:paraId="3DEBC39A" w14:textId="6B444109" w:rsidR="00367E0D" w:rsidRPr="00517751" w:rsidRDefault="00367E0D" w:rsidP="00C071DC">
            <w:pPr>
              <w:spacing w:after="0"/>
              <w:rPr>
                <w:rFonts w:asciiTheme="minorHAnsi" w:hAnsiTheme="minorHAnsi"/>
                <w:sz w:val="20"/>
              </w:rPr>
            </w:pPr>
            <w:r w:rsidRPr="00517751">
              <w:rPr>
                <w:rFonts w:asciiTheme="minorHAnsi" w:hAnsiTheme="minorHAnsi"/>
                <w:sz w:val="20"/>
              </w:rPr>
              <w:t>8816 325 33587</w:t>
            </w:r>
          </w:p>
        </w:tc>
      </w:tr>
      <w:tr w:rsidR="00D518D8" w14:paraId="087DE371" w14:textId="77777777" w:rsidTr="00517751">
        <w:trPr>
          <w:trHeight w:val="260"/>
        </w:trPr>
        <w:tc>
          <w:tcPr>
            <w:tcW w:w="2196" w:type="pct"/>
          </w:tcPr>
          <w:p w14:paraId="6E5679AB" w14:textId="66DF9309" w:rsidR="007172F3" w:rsidRPr="00517751" w:rsidRDefault="006B5EB5" w:rsidP="00C071DC">
            <w:pPr>
              <w:spacing w:after="0"/>
              <w:rPr>
                <w:rFonts w:asciiTheme="minorHAnsi" w:hAnsiTheme="minorHAnsi"/>
                <w:sz w:val="20"/>
              </w:rPr>
            </w:pPr>
            <w:r w:rsidRPr="00517751">
              <w:rPr>
                <w:rFonts w:asciiTheme="minorHAnsi" w:hAnsiTheme="minorHAnsi"/>
                <w:sz w:val="20"/>
              </w:rPr>
              <w:t>DOFAW</w:t>
            </w:r>
          </w:p>
        </w:tc>
        <w:tc>
          <w:tcPr>
            <w:tcW w:w="1602" w:type="pct"/>
          </w:tcPr>
          <w:p w14:paraId="06868644" w14:textId="7A58F16B" w:rsidR="007172F3" w:rsidRPr="00517751" w:rsidRDefault="00897349" w:rsidP="00C071DC">
            <w:pPr>
              <w:spacing w:after="0"/>
              <w:rPr>
                <w:rFonts w:asciiTheme="minorHAnsi" w:hAnsiTheme="minorHAnsi"/>
                <w:sz w:val="20"/>
              </w:rPr>
            </w:pPr>
            <w:r w:rsidRPr="00517751">
              <w:rPr>
                <w:rFonts w:asciiTheme="minorHAnsi" w:hAnsiTheme="minorHAnsi"/>
                <w:sz w:val="20"/>
              </w:rPr>
              <w:t>Josh Attwoood</w:t>
            </w:r>
          </w:p>
        </w:tc>
        <w:tc>
          <w:tcPr>
            <w:tcW w:w="1202" w:type="pct"/>
          </w:tcPr>
          <w:p w14:paraId="4467ADC3" w14:textId="17B1EB49" w:rsidR="007172F3" w:rsidRPr="00517751" w:rsidRDefault="00C071DC" w:rsidP="00C071DC">
            <w:pPr>
              <w:spacing w:after="0"/>
              <w:rPr>
                <w:rFonts w:asciiTheme="minorHAnsi" w:hAnsiTheme="minorHAnsi"/>
                <w:sz w:val="20"/>
              </w:rPr>
            </w:pPr>
            <w:r w:rsidRPr="00517751">
              <w:rPr>
                <w:rFonts w:asciiTheme="minorHAnsi" w:hAnsiTheme="minorHAnsi"/>
                <w:sz w:val="20"/>
              </w:rPr>
              <w:t>808-3884317</w:t>
            </w:r>
          </w:p>
        </w:tc>
      </w:tr>
      <w:tr w:rsidR="00367E0D" w14:paraId="2F98FF89" w14:textId="77777777" w:rsidTr="00517751">
        <w:trPr>
          <w:trHeight w:val="144"/>
        </w:trPr>
        <w:tc>
          <w:tcPr>
            <w:tcW w:w="2196" w:type="pct"/>
          </w:tcPr>
          <w:p w14:paraId="29B153F5" w14:textId="2FE382D2" w:rsidR="00367E0D" w:rsidRPr="00517751" w:rsidRDefault="00367E0D" w:rsidP="00C071DC">
            <w:pPr>
              <w:spacing w:after="0"/>
              <w:rPr>
                <w:rFonts w:asciiTheme="minorHAnsi" w:hAnsiTheme="minorHAnsi"/>
                <w:sz w:val="20"/>
              </w:rPr>
            </w:pPr>
            <w:r w:rsidRPr="00517751">
              <w:rPr>
                <w:rFonts w:asciiTheme="minorHAnsi" w:hAnsiTheme="minorHAnsi"/>
                <w:sz w:val="20"/>
              </w:rPr>
              <w:t>DLNR</w:t>
            </w:r>
          </w:p>
        </w:tc>
        <w:tc>
          <w:tcPr>
            <w:tcW w:w="1602" w:type="pct"/>
          </w:tcPr>
          <w:p w14:paraId="12EE9EF8" w14:textId="6492C9AF" w:rsidR="00367E0D" w:rsidRPr="00517751" w:rsidRDefault="00367E0D" w:rsidP="00C071DC">
            <w:pPr>
              <w:spacing w:after="0"/>
              <w:rPr>
                <w:rFonts w:asciiTheme="minorHAnsi" w:hAnsiTheme="minorHAnsi"/>
                <w:sz w:val="20"/>
              </w:rPr>
            </w:pPr>
            <w:r w:rsidRPr="00517751">
              <w:rPr>
                <w:rFonts w:asciiTheme="minorHAnsi" w:hAnsiTheme="minorHAnsi"/>
                <w:sz w:val="20"/>
              </w:rPr>
              <w:t>Suzanne Case</w:t>
            </w:r>
          </w:p>
        </w:tc>
        <w:tc>
          <w:tcPr>
            <w:tcW w:w="1202" w:type="pct"/>
          </w:tcPr>
          <w:p w14:paraId="4FD409C4" w14:textId="445C7176" w:rsidR="00367E0D" w:rsidRPr="00517751" w:rsidRDefault="00367E0D" w:rsidP="00367E0D">
            <w:pPr>
              <w:spacing w:after="0"/>
              <w:rPr>
                <w:rFonts w:asciiTheme="minorHAnsi" w:hAnsiTheme="minorHAnsi"/>
                <w:sz w:val="20"/>
              </w:rPr>
            </w:pPr>
            <w:r w:rsidRPr="00517751">
              <w:rPr>
                <w:rFonts w:asciiTheme="minorHAnsi" w:hAnsiTheme="minorHAnsi"/>
                <w:sz w:val="20"/>
                <w:lang w:val="en"/>
              </w:rPr>
              <w:t>808 587-0400</w:t>
            </w:r>
          </w:p>
        </w:tc>
      </w:tr>
      <w:tr w:rsidR="00D518D8" w14:paraId="352D18D0" w14:textId="77777777" w:rsidTr="00517751">
        <w:trPr>
          <w:trHeight w:val="144"/>
        </w:trPr>
        <w:tc>
          <w:tcPr>
            <w:tcW w:w="2196" w:type="pct"/>
          </w:tcPr>
          <w:p w14:paraId="5C1A99F7" w14:textId="7C863551" w:rsidR="007172F3" w:rsidRPr="00517751" w:rsidRDefault="00DC755E" w:rsidP="00C071DC">
            <w:pPr>
              <w:spacing w:after="0"/>
              <w:rPr>
                <w:rFonts w:asciiTheme="minorHAnsi" w:hAnsiTheme="minorHAnsi"/>
                <w:sz w:val="20"/>
              </w:rPr>
            </w:pPr>
            <w:r w:rsidRPr="00517751">
              <w:rPr>
                <w:rFonts w:asciiTheme="minorHAnsi" w:hAnsiTheme="minorHAnsi"/>
                <w:sz w:val="20"/>
              </w:rPr>
              <w:t>Niihau Ranch</w:t>
            </w:r>
          </w:p>
        </w:tc>
        <w:tc>
          <w:tcPr>
            <w:tcW w:w="1602" w:type="pct"/>
          </w:tcPr>
          <w:p w14:paraId="0391750C" w14:textId="1755CC3E" w:rsidR="007172F3" w:rsidRPr="00517751" w:rsidRDefault="00F816D9" w:rsidP="00C071DC">
            <w:pPr>
              <w:spacing w:after="0"/>
              <w:rPr>
                <w:rFonts w:asciiTheme="minorHAnsi" w:hAnsiTheme="minorHAnsi"/>
                <w:sz w:val="20"/>
                <w:u w:val="single"/>
              </w:rPr>
            </w:pPr>
            <w:r w:rsidRPr="00517751">
              <w:rPr>
                <w:rFonts w:asciiTheme="minorHAnsi" w:hAnsiTheme="minorHAnsi"/>
                <w:sz w:val="20"/>
              </w:rPr>
              <w:t xml:space="preserve">Bruce Robinson </w:t>
            </w:r>
          </w:p>
        </w:tc>
        <w:tc>
          <w:tcPr>
            <w:tcW w:w="1202" w:type="pct"/>
          </w:tcPr>
          <w:p w14:paraId="109EF1E7" w14:textId="5222EC48" w:rsidR="007172F3" w:rsidRPr="00517751" w:rsidRDefault="00F816D9" w:rsidP="00C071DC">
            <w:pPr>
              <w:spacing w:after="0"/>
              <w:rPr>
                <w:rFonts w:asciiTheme="minorHAnsi" w:hAnsiTheme="minorHAnsi"/>
                <w:sz w:val="20"/>
                <w:u w:val="single"/>
              </w:rPr>
            </w:pPr>
            <w:r w:rsidRPr="00517751">
              <w:rPr>
                <w:rFonts w:asciiTheme="minorHAnsi" w:hAnsiTheme="minorHAnsi"/>
                <w:sz w:val="20"/>
              </w:rPr>
              <w:t>8086390685</w:t>
            </w:r>
          </w:p>
        </w:tc>
      </w:tr>
      <w:tr w:rsidR="00D518D8" w14:paraId="74C64FD6" w14:textId="77777777" w:rsidTr="00517751">
        <w:trPr>
          <w:trHeight w:val="144"/>
        </w:trPr>
        <w:tc>
          <w:tcPr>
            <w:tcW w:w="2196" w:type="pct"/>
          </w:tcPr>
          <w:p w14:paraId="2838599D" w14:textId="58D732EB" w:rsidR="007172F3" w:rsidRPr="00517751" w:rsidRDefault="00E178BD" w:rsidP="00C071DC">
            <w:pPr>
              <w:spacing w:after="0"/>
              <w:rPr>
                <w:rFonts w:asciiTheme="minorHAnsi" w:hAnsiTheme="minorHAnsi"/>
                <w:sz w:val="20"/>
              </w:rPr>
            </w:pPr>
            <w:r w:rsidRPr="00517751">
              <w:rPr>
                <w:rFonts w:asciiTheme="minorHAnsi" w:hAnsiTheme="minorHAnsi"/>
                <w:sz w:val="20"/>
              </w:rPr>
              <w:t>DOCARE</w:t>
            </w:r>
          </w:p>
        </w:tc>
        <w:tc>
          <w:tcPr>
            <w:tcW w:w="1602" w:type="pct"/>
          </w:tcPr>
          <w:p w14:paraId="14D2A146" w14:textId="56C5F235" w:rsidR="007172F3" w:rsidRPr="00517751" w:rsidRDefault="00E178BD" w:rsidP="00C071DC">
            <w:pPr>
              <w:spacing w:after="0"/>
              <w:rPr>
                <w:rFonts w:asciiTheme="minorHAnsi" w:hAnsiTheme="minorHAnsi"/>
                <w:sz w:val="20"/>
                <w:u w:val="single"/>
              </w:rPr>
            </w:pPr>
            <w:r w:rsidRPr="00517751">
              <w:rPr>
                <w:rFonts w:asciiTheme="minorHAnsi" w:hAnsiTheme="minorHAnsi"/>
                <w:sz w:val="20"/>
              </w:rPr>
              <w:t>Kalani Addington</w:t>
            </w:r>
          </w:p>
        </w:tc>
        <w:tc>
          <w:tcPr>
            <w:tcW w:w="1202" w:type="pct"/>
          </w:tcPr>
          <w:p w14:paraId="5C07F9D1" w14:textId="5229DC40" w:rsidR="007172F3" w:rsidRPr="00517751" w:rsidRDefault="00E178BD" w:rsidP="00C071DC">
            <w:pPr>
              <w:spacing w:after="0"/>
              <w:rPr>
                <w:rFonts w:asciiTheme="minorHAnsi" w:hAnsiTheme="minorHAnsi"/>
                <w:sz w:val="20"/>
                <w:u w:val="single"/>
              </w:rPr>
            </w:pPr>
            <w:r w:rsidRPr="00517751">
              <w:rPr>
                <w:rFonts w:asciiTheme="minorHAnsi" w:hAnsiTheme="minorHAnsi"/>
                <w:sz w:val="20"/>
              </w:rPr>
              <w:t>808 346 7358</w:t>
            </w:r>
          </w:p>
        </w:tc>
      </w:tr>
      <w:tr w:rsidR="00D518D8" w14:paraId="0A976885" w14:textId="77777777" w:rsidTr="00517751">
        <w:trPr>
          <w:trHeight w:val="144"/>
        </w:trPr>
        <w:tc>
          <w:tcPr>
            <w:tcW w:w="2196" w:type="pct"/>
          </w:tcPr>
          <w:p w14:paraId="76F1C9E3" w14:textId="31F3EB82" w:rsidR="007172F3" w:rsidRPr="00517751" w:rsidRDefault="0004683D" w:rsidP="00C071DC">
            <w:pPr>
              <w:spacing w:after="0"/>
              <w:rPr>
                <w:rFonts w:asciiTheme="minorHAnsi" w:hAnsiTheme="minorHAnsi"/>
                <w:sz w:val="20"/>
              </w:rPr>
            </w:pPr>
            <w:r w:rsidRPr="00517751">
              <w:rPr>
                <w:rFonts w:asciiTheme="minorHAnsi" w:hAnsiTheme="minorHAnsi"/>
                <w:sz w:val="20"/>
              </w:rPr>
              <w:t>DOCARE</w:t>
            </w:r>
          </w:p>
        </w:tc>
        <w:tc>
          <w:tcPr>
            <w:tcW w:w="1602" w:type="pct"/>
          </w:tcPr>
          <w:p w14:paraId="34DB0120" w14:textId="60DDB891" w:rsidR="007172F3" w:rsidRPr="00517751" w:rsidRDefault="00E178BD" w:rsidP="00C071DC">
            <w:pPr>
              <w:spacing w:after="0"/>
              <w:rPr>
                <w:rFonts w:asciiTheme="minorHAnsi" w:hAnsiTheme="minorHAnsi"/>
                <w:sz w:val="20"/>
                <w:u w:val="single"/>
              </w:rPr>
            </w:pPr>
            <w:r w:rsidRPr="00517751">
              <w:rPr>
                <w:rFonts w:asciiTheme="minorHAnsi" w:hAnsiTheme="minorHAnsi"/>
                <w:sz w:val="20"/>
              </w:rPr>
              <w:t>Lawrence Fernandes</w:t>
            </w:r>
          </w:p>
        </w:tc>
        <w:tc>
          <w:tcPr>
            <w:tcW w:w="1202" w:type="pct"/>
          </w:tcPr>
          <w:p w14:paraId="7E2F1B78" w14:textId="392D8AE7" w:rsidR="007172F3" w:rsidRPr="00517751" w:rsidRDefault="00E178BD" w:rsidP="00C071DC">
            <w:pPr>
              <w:spacing w:after="0"/>
              <w:rPr>
                <w:rFonts w:asciiTheme="minorHAnsi" w:hAnsiTheme="minorHAnsi"/>
                <w:sz w:val="20"/>
                <w:u w:val="single"/>
              </w:rPr>
            </w:pPr>
            <w:r w:rsidRPr="00517751">
              <w:rPr>
                <w:rFonts w:asciiTheme="minorHAnsi" w:hAnsiTheme="minorHAnsi"/>
                <w:sz w:val="20"/>
              </w:rPr>
              <w:t>808 346 0623</w:t>
            </w:r>
          </w:p>
        </w:tc>
      </w:tr>
      <w:tr w:rsidR="00D518D8" w14:paraId="73B775C1" w14:textId="77777777" w:rsidTr="00517751">
        <w:trPr>
          <w:cantSplit/>
          <w:trHeight w:val="144"/>
        </w:trPr>
        <w:tc>
          <w:tcPr>
            <w:tcW w:w="2196" w:type="pct"/>
            <w:shd w:val="clear" w:color="auto" w:fill="auto"/>
          </w:tcPr>
          <w:p w14:paraId="1C05D3BB" w14:textId="3C0FED4B" w:rsidR="00B52532" w:rsidRPr="00517751" w:rsidRDefault="00367E0D" w:rsidP="00C071DC">
            <w:pPr>
              <w:spacing w:after="0"/>
              <w:rPr>
                <w:rFonts w:asciiTheme="minorHAnsi" w:hAnsiTheme="minorHAnsi"/>
                <w:sz w:val="20"/>
              </w:rPr>
            </w:pPr>
            <w:r w:rsidRPr="00517751">
              <w:rPr>
                <w:rFonts w:asciiTheme="minorHAnsi" w:hAnsiTheme="minorHAnsi"/>
                <w:sz w:val="20"/>
              </w:rPr>
              <w:t>Pacific Helicopters Environmental Solutions</w:t>
            </w:r>
          </w:p>
        </w:tc>
        <w:tc>
          <w:tcPr>
            <w:tcW w:w="1602" w:type="pct"/>
            <w:shd w:val="clear" w:color="auto" w:fill="auto"/>
          </w:tcPr>
          <w:p w14:paraId="399C5AB6" w14:textId="77777777" w:rsidR="00367E0D" w:rsidRPr="00517751" w:rsidRDefault="00367E0D" w:rsidP="0089599A">
            <w:pPr>
              <w:spacing w:after="0"/>
              <w:rPr>
                <w:rFonts w:asciiTheme="minorHAnsi" w:hAnsiTheme="minorHAnsi"/>
                <w:sz w:val="20"/>
              </w:rPr>
            </w:pPr>
            <w:r w:rsidRPr="00517751">
              <w:rPr>
                <w:rFonts w:asciiTheme="minorHAnsi" w:hAnsiTheme="minorHAnsi"/>
                <w:sz w:val="20"/>
              </w:rPr>
              <w:t>Alex Fisher</w:t>
            </w:r>
          </w:p>
          <w:p w14:paraId="26987E88" w14:textId="77777777" w:rsidR="00B52532" w:rsidRPr="00517751" w:rsidRDefault="00B52532" w:rsidP="00C071DC">
            <w:pPr>
              <w:spacing w:after="0"/>
              <w:rPr>
                <w:rFonts w:asciiTheme="minorHAnsi" w:hAnsiTheme="minorHAnsi"/>
                <w:sz w:val="20"/>
              </w:rPr>
            </w:pPr>
          </w:p>
        </w:tc>
        <w:tc>
          <w:tcPr>
            <w:tcW w:w="1202" w:type="pct"/>
            <w:shd w:val="clear" w:color="auto" w:fill="auto"/>
          </w:tcPr>
          <w:p w14:paraId="5E94ACF9" w14:textId="4F417A0F" w:rsidR="00946F4B" w:rsidRPr="00517751" w:rsidRDefault="00EF1F9E" w:rsidP="00C071DC">
            <w:pPr>
              <w:spacing w:after="0"/>
              <w:rPr>
                <w:rFonts w:asciiTheme="minorHAnsi" w:hAnsiTheme="minorHAnsi"/>
                <w:sz w:val="20"/>
              </w:rPr>
            </w:pPr>
            <w:r w:rsidRPr="00517751">
              <w:rPr>
                <w:rFonts w:asciiTheme="minorHAnsi" w:hAnsiTheme="minorHAnsi"/>
                <w:sz w:val="20"/>
              </w:rPr>
              <w:t>808 283 3799</w:t>
            </w:r>
            <w:r w:rsidR="00367E0D" w:rsidRPr="00517751">
              <w:rPr>
                <w:rFonts w:asciiTheme="minorHAnsi" w:hAnsiTheme="minorHAnsi"/>
                <w:sz w:val="20"/>
              </w:rPr>
              <w:t xml:space="preserve"> cell</w:t>
            </w:r>
          </w:p>
          <w:p w14:paraId="488F0C5D" w14:textId="116B74E6" w:rsidR="00B52532" w:rsidRPr="00517751" w:rsidRDefault="00EF1F9E" w:rsidP="00C071DC">
            <w:pPr>
              <w:spacing w:after="0"/>
              <w:rPr>
                <w:rFonts w:asciiTheme="minorHAnsi" w:hAnsiTheme="minorHAnsi"/>
                <w:sz w:val="20"/>
              </w:rPr>
            </w:pPr>
            <w:r w:rsidRPr="00517751">
              <w:rPr>
                <w:rFonts w:asciiTheme="minorHAnsi" w:hAnsiTheme="minorHAnsi"/>
                <w:sz w:val="20"/>
              </w:rPr>
              <w:t xml:space="preserve">808 871 9771 </w:t>
            </w:r>
            <w:r w:rsidR="00367E0D" w:rsidRPr="00517751">
              <w:rPr>
                <w:rFonts w:asciiTheme="minorHAnsi" w:hAnsiTheme="minorHAnsi"/>
                <w:sz w:val="20"/>
              </w:rPr>
              <w:t>office</w:t>
            </w:r>
          </w:p>
        </w:tc>
      </w:tr>
      <w:tr w:rsidR="00367E0D" w14:paraId="6547CEAD" w14:textId="77777777" w:rsidTr="00517751">
        <w:trPr>
          <w:trHeight w:val="144"/>
        </w:trPr>
        <w:tc>
          <w:tcPr>
            <w:tcW w:w="2196" w:type="pct"/>
          </w:tcPr>
          <w:p w14:paraId="495A1BB2" w14:textId="60FA161E" w:rsidR="00367E0D" w:rsidRPr="00517751" w:rsidRDefault="00367E0D" w:rsidP="00C071DC">
            <w:pPr>
              <w:spacing w:after="0"/>
              <w:rPr>
                <w:rFonts w:asciiTheme="minorHAnsi" w:hAnsiTheme="minorHAnsi"/>
                <w:sz w:val="20"/>
              </w:rPr>
            </w:pPr>
            <w:r w:rsidRPr="00517751">
              <w:rPr>
                <w:rFonts w:asciiTheme="minorHAnsi" w:hAnsiTheme="minorHAnsi"/>
                <w:sz w:val="20"/>
              </w:rPr>
              <w:t>Niihau Helicopters</w:t>
            </w:r>
          </w:p>
        </w:tc>
        <w:tc>
          <w:tcPr>
            <w:tcW w:w="1602" w:type="pct"/>
          </w:tcPr>
          <w:p w14:paraId="20E54BB1" w14:textId="2BD33737" w:rsidR="00367E0D" w:rsidRPr="00517751" w:rsidRDefault="00367E0D" w:rsidP="00C071DC">
            <w:pPr>
              <w:spacing w:after="0"/>
              <w:rPr>
                <w:rFonts w:asciiTheme="minorHAnsi" w:hAnsiTheme="minorHAnsi"/>
                <w:sz w:val="20"/>
              </w:rPr>
            </w:pPr>
          </w:p>
        </w:tc>
        <w:tc>
          <w:tcPr>
            <w:tcW w:w="1202" w:type="pct"/>
          </w:tcPr>
          <w:p w14:paraId="5C3BBC7B" w14:textId="6D48028A" w:rsidR="00367E0D" w:rsidRPr="00517751" w:rsidRDefault="00367E0D" w:rsidP="00316A9E">
            <w:pPr>
              <w:spacing w:after="0"/>
              <w:rPr>
                <w:rStyle w:val="xbe"/>
                <w:rFonts w:asciiTheme="minorHAnsi" w:hAnsiTheme="minorHAnsi" w:cstheme="minorBidi"/>
                <w:color w:val="222222"/>
                <w:sz w:val="20"/>
              </w:rPr>
            </w:pPr>
            <w:r w:rsidRPr="00517751">
              <w:rPr>
                <w:rFonts w:asciiTheme="minorHAnsi" w:hAnsiTheme="minorHAnsi"/>
                <w:sz w:val="20"/>
              </w:rPr>
              <w:t>877-441-3500</w:t>
            </w:r>
          </w:p>
        </w:tc>
      </w:tr>
      <w:tr w:rsidR="00D518D8" w14:paraId="30A3253E" w14:textId="77777777" w:rsidTr="00517751">
        <w:trPr>
          <w:trHeight w:val="144"/>
        </w:trPr>
        <w:tc>
          <w:tcPr>
            <w:tcW w:w="2196" w:type="pct"/>
          </w:tcPr>
          <w:p w14:paraId="602D6299" w14:textId="752F6545" w:rsidR="00B52532" w:rsidRPr="00517751" w:rsidRDefault="004201C4" w:rsidP="00C071DC">
            <w:pPr>
              <w:spacing w:after="0"/>
              <w:rPr>
                <w:rFonts w:asciiTheme="minorHAnsi" w:hAnsiTheme="minorHAnsi"/>
                <w:sz w:val="20"/>
              </w:rPr>
            </w:pPr>
            <w:r w:rsidRPr="00517751">
              <w:rPr>
                <w:rFonts w:asciiTheme="minorHAnsi" w:hAnsiTheme="minorHAnsi"/>
                <w:sz w:val="20"/>
              </w:rPr>
              <w:t xml:space="preserve">Airbourne </w:t>
            </w:r>
            <w:r w:rsidR="00367E0D" w:rsidRPr="00517751">
              <w:rPr>
                <w:rFonts w:asciiTheme="minorHAnsi" w:hAnsiTheme="minorHAnsi"/>
                <w:sz w:val="20"/>
              </w:rPr>
              <w:t>Aaviation</w:t>
            </w:r>
            <w:r w:rsidRPr="00517751">
              <w:rPr>
                <w:rFonts w:asciiTheme="minorHAnsi" w:hAnsiTheme="minorHAnsi"/>
                <w:sz w:val="20"/>
              </w:rPr>
              <w:t xml:space="preserve"> </w:t>
            </w:r>
          </w:p>
        </w:tc>
        <w:tc>
          <w:tcPr>
            <w:tcW w:w="1602" w:type="pct"/>
          </w:tcPr>
          <w:p w14:paraId="482C8097" w14:textId="77777777" w:rsidR="00B52532" w:rsidRPr="00517751" w:rsidRDefault="00B52532" w:rsidP="00C071DC">
            <w:pPr>
              <w:spacing w:after="0"/>
              <w:rPr>
                <w:rFonts w:asciiTheme="minorHAnsi" w:hAnsiTheme="minorHAnsi"/>
                <w:sz w:val="20"/>
              </w:rPr>
            </w:pPr>
          </w:p>
        </w:tc>
        <w:tc>
          <w:tcPr>
            <w:tcW w:w="1202" w:type="pct"/>
          </w:tcPr>
          <w:p w14:paraId="4299D930" w14:textId="0AA0A74F" w:rsidR="00C425BA" w:rsidRPr="00517751" w:rsidRDefault="00336649" w:rsidP="00C071DC">
            <w:pPr>
              <w:spacing w:after="0"/>
              <w:rPr>
                <w:rFonts w:asciiTheme="minorHAnsi" w:hAnsiTheme="minorHAnsi"/>
                <w:sz w:val="20"/>
                <w:u w:val="single"/>
              </w:rPr>
            </w:pPr>
            <w:r w:rsidRPr="00517751">
              <w:rPr>
                <w:rStyle w:val="xbe"/>
                <w:rFonts w:asciiTheme="minorHAnsi" w:hAnsiTheme="minorHAnsi" w:cstheme="minorBidi"/>
                <w:color w:val="222222"/>
                <w:sz w:val="20"/>
              </w:rPr>
              <w:t>808-246-1088</w:t>
            </w:r>
          </w:p>
        </w:tc>
      </w:tr>
      <w:tr w:rsidR="00D518D8" w14:paraId="16D2FDC8" w14:textId="77777777" w:rsidTr="00517751">
        <w:trPr>
          <w:trHeight w:val="144"/>
        </w:trPr>
        <w:tc>
          <w:tcPr>
            <w:tcW w:w="2196" w:type="pct"/>
          </w:tcPr>
          <w:p w14:paraId="7DD898F5" w14:textId="36EFAFB6" w:rsidR="00B52532" w:rsidRPr="00517751" w:rsidRDefault="0038219D" w:rsidP="00C071DC">
            <w:pPr>
              <w:spacing w:after="0"/>
              <w:rPr>
                <w:rFonts w:asciiTheme="minorHAnsi" w:hAnsiTheme="minorHAnsi"/>
                <w:sz w:val="20"/>
              </w:rPr>
            </w:pPr>
            <w:r w:rsidRPr="00517751">
              <w:rPr>
                <w:rFonts w:asciiTheme="minorHAnsi" w:hAnsiTheme="minorHAnsi"/>
                <w:sz w:val="20"/>
              </w:rPr>
              <w:t>HDOA</w:t>
            </w:r>
          </w:p>
        </w:tc>
        <w:tc>
          <w:tcPr>
            <w:tcW w:w="1602" w:type="pct"/>
          </w:tcPr>
          <w:p w14:paraId="6BB6B642" w14:textId="77777777" w:rsidR="006E6361" w:rsidRPr="00517751" w:rsidRDefault="006E6361" w:rsidP="00C071DC">
            <w:pPr>
              <w:spacing w:after="0"/>
              <w:rPr>
                <w:rFonts w:asciiTheme="minorHAnsi" w:hAnsiTheme="minorHAnsi"/>
                <w:sz w:val="20"/>
              </w:rPr>
            </w:pPr>
            <w:r w:rsidRPr="00517751">
              <w:rPr>
                <w:rFonts w:asciiTheme="minorHAnsi" w:hAnsiTheme="minorHAnsi"/>
                <w:sz w:val="20"/>
              </w:rPr>
              <w:t xml:space="preserve">Scott Enright </w:t>
            </w:r>
          </w:p>
          <w:p w14:paraId="7970DC3F" w14:textId="58FCE747" w:rsidR="00B52532" w:rsidRPr="00517751" w:rsidRDefault="00316A9E" w:rsidP="00C071DC">
            <w:pPr>
              <w:spacing w:after="0"/>
              <w:rPr>
                <w:rFonts w:asciiTheme="minorHAnsi" w:hAnsiTheme="minorHAnsi"/>
                <w:sz w:val="20"/>
              </w:rPr>
            </w:pPr>
            <w:r w:rsidRPr="00517751">
              <w:rPr>
                <w:rFonts w:asciiTheme="minorHAnsi" w:hAnsiTheme="minorHAnsi"/>
                <w:sz w:val="20"/>
              </w:rPr>
              <w:t>Tom Matsuda</w:t>
            </w:r>
          </w:p>
        </w:tc>
        <w:tc>
          <w:tcPr>
            <w:tcW w:w="1202" w:type="pct"/>
          </w:tcPr>
          <w:p w14:paraId="79417943" w14:textId="77777777" w:rsidR="00367E0D" w:rsidRPr="00517751" w:rsidRDefault="00316A9E" w:rsidP="00C071DC">
            <w:pPr>
              <w:spacing w:after="0"/>
              <w:rPr>
                <w:rFonts w:asciiTheme="minorHAnsi" w:hAnsiTheme="minorHAnsi"/>
                <w:sz w:val="20"/>
              </w:rPr>
            </w:pPr>
            <w:r w:rsidRPr="00517751">
              <w:rPr>
                <w:rFonts w:asciiTheme="minorHAnsi" w:hAnsiTheme="minorHAnsi"/>
                <w:sz w:val="20"/>
              </w:rPr>
              <w:t>808 854 1200</w:t>
            </w:r>
          </w:p>
          <w:p w14:paraId="161497F8" w14:textId="6E9FF16D" w:rsidR="00B52532" w:rsidRPr="00517751" w:rsidRDefault="00316A9E" w:rsidP="00C071DC">
            <w:pPr>
              <w:spacing w:after="0"/>
              <w:rPr>
                <w:rFonts w:asciiTheme="minorHAnsi" w:hAnsiTheme="minorHAnsi"/>
                <w:sz w:val="20"/>
              </w:rPr>
            </w:pPr>
            <w:r w:rsidRPr="00517751">
              <w:rPr>
                <w:rFonts w:asciiTheme="minorHAnsi" w:hAnsiTheme="minorHAnsi"/>
                <w:sz w:val="20"/>
              </w:rPr>
              <w:t>808 973 9404</w:t>
            </w:r>
          </w:p>
        </w:tc>
      </w:tr>
      <w:tr w:rsidR="00E50C7E" w14:paraId="04CB5E4F" w14:textId="77777777" w:rsidTr="00517751">
        <w:trPr>
          <w:trHeight w:val="144"/>
        </w:trPr>
        <w:tc>
          <w:tcPr>
            <w:tcW w:w="2196" w:type="pct"/>
          </w:tcPr>
          <w:p w14:paraId="4479839E" w14:textId="62FF88E5" w:rsidR="00E50C7E" w:rsidRPr="00517751" w:rsidRDefault="00E50C7E" w:rsidP="00C071DC">
            <w:pPr>
              <w:spacing w:after="0"/>
              <w:rPr>
                <w:rFonts w:asciiTheme="minorHAnsi" w:hAnsiTheme="minorHAnsi"/>
                <w:sz w:val="20"/>
              </w:rPr>
            </w:pPr>
            <w:r w:rsidRPr="00517751">
              <w:rPr>
                <w:rFonts w:asciiTheme="minorHAnsi" w:hAnsiTheme="minorHAnsi"/>
                <w:sz w:val="20"/>
              </w:rPr>
              <w:t>US Coast Guard</w:t>
            </w:r>
          </w:p>
        </w:tc>
        <w:tc>
          <w:tcPr>
            <w:tcW w:w="1602" w:type="pct"/>
          </w:tcPr>
          <w:p w14:paraId="04BB0AAF" w14:textId="3666D63D" w:rsidR="00E50C7E" w:rsidRPr="00517751" w:rsidRDefault="00E50C7E" w:rsidP="00C071DC">
            <w:pPr>
              <w:spacing w:after="0"/>
              <w:rPr>
                <w:rFonts w:asciiTheme="minorHAnsi" w:hAnsiTheme="minorHAnsi"/>
                <w:sz w:val="20"/>
              </w:rPr>
            </w:pPr>
            <w:r w:rsidRPr="00517751">
              <w:rPr>
                <w:rFonts w:asciiTheme="minorHAnsi" w:hAnsiTheme="minorHAnsi"/>
                <w:sz w:val="20"/>
              </w:rPr>
              <w:t>John Bannon</w:t>
            </w:r>
          </w:p>
        </w:tc>
        <w:tc>
          <w:tcPr>
            <w:tcW w:w="1202" w:type="pct"/>
          </w:tcPr>
          <w:p w14:paraId="16959D97" w14:textId="571D084F" w:rsidR="00E50C7E" w:rsidRPr="00517751" w:rsidRDefault="00E50C7E" w:rsidP="00C071DC">
            <w:pPr>
              <w:spacing w:after="0"/>
              <w:rPr>
                <w:rFonts w:asciiTheme="minorHAnsi" w:hAnsiTheme="minorHAnsi"/>
                <w:sz w:val="20"/>
              </w:rPr>
            </w:pPr>
            <w:r w:rsidRPr="00517751">
              <w:rPr>
                <w:rFonts w:asciiTheme="minorHAnsi" w:hAnsiTheme="minorHAnsi"/>
                <w:sz w:val="20"/>
              </w:rPr>
              <w:t>808 522 8264</w:t>
            </w:r>
          </w:p>
        </w:tc>
      </w:tr>
      <w:tr w:rsidR="00E50C7E" w14:paraId="5EA92301" w14:textId="77777777" w:rsidTr="00517751">
        <w:trPr>
          <w:trHeight w:val="144"/>
        </w:trPr>
        <w:tc>
          <w:tcPr>
            <w:tcW w:w="2196" w:type="pct"/>
          </w:tcPr>
          <w:p w14:paraId="3B352C5E" w14:textId="230A4E3B" w:rsidR="00E50C7E" w:rsidRPr="00517751" w:rsidRDefault="00517751" w:rsidP="00C071DC">
            <w:pPr>
              <w:spacing w:after="0"/>
              <w:rPr>
                <w:rFonts w:asciiTheme="minorHAnsi" w:hAnsiTheme="minorHAnsi"/>
                <w:sz w:val="20"/>
              </w:rPr>
            </w:pPr>
            <w:r w:rsidRPr="00517751">
              <w:rPr>
                <w:rFonts w:asciiTheme="minorHAnsi" w:hAnsiTheme="minorHAnsi"/>
                <w:sz w:val="20"/>
              </w:rPr>
              <w:t>DOBOR</w:t>
            </w:r>
          </w:p>
        </w:tc>
        <w:tc>
          <w:tcPr>
            <w:tcW w:w="1602" w:type="pct"/>
          </w:tcPr>
          <w:p w14:paraId="50E911EF" w14:textId="77777777" w:rsidR="00517751" w:rsidRPr="00517751" w:rsidRDefault="00517751" w:rsidP="00C071DC">
            <w:pPr>
              <w:spacing w:after="0"/>
              <w:rPr>
                <w:rFonts w:asciiTheme="minorHAnsi" w:hAnsiTheme="minorHAnsi"/>
                <w:sz w:val="20"/>
              </w:rPr>
            </w:pPr>
            <w:r w:rsidRPr="00517751">
              <w:rPr>
                <w:rFonts w:asciiTheme="minorHAnsi" w:hAnsiTheme="minorHAnsi"/>
                <w:sz w:val="20"/>
              </w:rPr>
              <w:t>Bruce Kelekoma</w:t>
            </w:r>
          </w:p>
          <w:p w14:paraId="01F3EDB7" w14:textId="3CC98413" w:rsidR="00E50C7E" w:rsidRPr="00517751" w:rsidRDefault="00517751" w:rsidP="00C071DC">
            <w:pPr>
              <w:spacing w:after="0"/>
              <w:rPr>
                <w:rFonts w:asciiTheme="minorHAnsi" w:hAnsiTheme="minorHAnsi"/>
                <w:sz w:val="20"/>
              </w:rPr>
            </w:pPr>
            <w:r w:rsidRPr="00517751">
              <w:rPr>
                <w:rFonts w:asciiTheme="minorHAnsi" w:hAnsiTheme="minorHAnsi"/>
                <w:sz w:val="20"/>
              </w:rPr>
              <w:t>Manny Andrade</w:t>
            </w:r>
          </w:p>
        </w:tc>
        <w:tc>
          <w:tcPr>
            <w:tcW w:w="1202" w:type="pct"/>
          </w:tcPr>
          <w:p w14:paraId="19DC8ED8" w14:textId="77777777" w:rsidR="00517751" w:rsidRPr="00517751" w:rsidRDefault="00517751" w:rsidP="00C071DC">
            <w:pPr>
              <w:spacing w:after="0"/>
              <w:rPr>
                <w:rFonts w:asciiTheme="minorHAnsi" w:hAnsiTheme="minorHAnsi"/>
                <w:sz w:val="20"/>
              </w:rPr>
            </w:pPr>
            <w:r w:rsidRPr="00517751">
              <w:rPr>
                <w:rFonts w:asciiTheme="minorHAnsi" w:hAnsiTheme="minorHAnsi"/>
                <w:sz w:val="20"/>
              </w:rPr>
              <w:t>808 645 1644</w:t>
            </w:r>
          </w:p>
          <w:p w14:paraId="05F3379D" w14:textId="389788A3" w:rsidR="00E50C7E" w:rsidRPr="00517751" w:rsidRDefault="00517751" w:rsidP="00C071DC">
            <w:pPr>
              <w:spacing w:after="0"/>
              <w:rPr>
                <w:rFonts w:asciiTheme="minorHAnsi" w:hAnsiTheme="minorHAnsi"/>
                <w:sz w:val="20"/>
              </w:rPr>
            </w:pPr>
            <w:r w:rsidRPr="00517751">
              <w:rPr>
                <w:rFonts w:asciiTheme="minorHAnsi" w:hAnsiTheme="minorHAnsi"/>
                <w:sz w:val="20"/>
              </w:rPr>
              <w:t>808</w:t>
            </w:r>
            <w:r>
              <w:rPr>
                <w:rFonts w:asciiTheme="minorHAnsi" w:hAnsiTheme="minorHAnsi"/>
                <w:sz w:val="20"/>
              </w:rPr>
              <w:t xml:space="preserve"> </w:t>
            </w:r>
            <w:r w:rsidRPr="00517751">
              <w:rPr>
                <w:rFonts w:asciiTheme="minorHAnsi" w:hAnsiTheme="minorHAnsi"/>
                <w:sz w:val="20"/>
              </w:rPr>
              <w:t>6451642</w:t>
            </w:r>
          </w:p>
        </w:tc>
      </w:tr>
      <w:tr w:rsidR="00E50C7E" w14:paraId="07880AA8" w14:textId="77777777" w:rsidTr="00517751">
        <w:trPr>
          <w:trHeight w:val="144"/>
        </w:trPr>
        <w:tc>
          <w:tcPr>
            <w:tcW w:w="2196" w:type="pct"/>
          </w:tcPr>
          <w:p w14:paraId="5CF66F09" w14:textId="65E24A9F" w:rsidR="00E50C7E" w:rsidRPr="00517751" w:rsidRDefault="00517751" w:rsidP="00C071DC">
            <w:pPr>
              <w:spacing w:after="0"/>
              <w:rPr>
                <w:rFonts w:asciiTheme="minorHAnsi" w:hAnsiTheme="minorHAnsi"/>
                <w:sz w:val="20"/>
              </w:rPr>
            </w:pPr>
            <w:r w:rsidRPr="00517751">
              <w:rPr>
                <w:rFonts w:asciiTheme="minorHAnsi" w:hAnsiTheme="minorHAnsi"/>
                <w:sz w:val="20"/>
              </w:rPr>
              <w:t>Kauai Humane Society</w:t>
            </w:r>
          </w:p>
        </w:tc>
        <w:tc>
          <w:tcPr>
            <w:tcW w:w="1602" w:type="pct"/>
          </w:tcPr>
          <w:p w14:paraId="750EA474" w14:textId="77777777" w:rsidR="00E50C7E" w:rsidRPr="00517751" w:rsidRDefault="00E50C7E" w:rsidP="00C071DC">
            <w:pPr>
              <w:spacing w:after="0"/>
              <w:rPr>
                <w:rFonts w:asciiTheme="minorHAnsi" w:hAnsiTheme="minorHAnsi"/>
                <w:sz w:val="20"/>
              </w:rPr>
            </w:pPr>
          </w:p>
        </w:tc>
        <w:tc>
          <w:tcPr>
            <w:tcW w:w="1202" w:type="pct"/>
          </w:tcPr>
          <w:p w14:paraId="4DC7DD77" w14:textId="1CB0757A" w:rsidR="00E50C7E" w:rsidRPr="00517751" w:rsidRDefault="00517751" w:rsidP="00C071DC">
            <w:pPr>
              <w:spacing w:after="0"/>
              <w:rPr>
                <w:rFonts w:asciiTheme="minorHAnsi" w:hAnsiTheme="minorHAnsi"/>
                <w:sz w:val="20"/>
              </w:rPr>
            </w:pPr>
            <w:r>
              <w:rPr>
                <w:rFonts w:asciiTheme="minorHAnsi" w:hAnsiTheme="minorHAnsi"/>
                <w:sz w:val="20"/>
              </w:rPr>
              <w:t>808 632 0610</w:t>
            </w:r>
          </w:p>
        </w:tc>
      </w:tr>
      <w:tr w:rsidR="00517751" w:rsidRPr="00517751" w14:paraId="353C1EA1" w14:textId="77777777" w:rsidTr="00517751">
        <w:trPr>
          <w:trHeight w:val="144"/>
        </w:trPr>
        <w:tc>
          <w:tcPr>
            <w:tcW w:w="2196" w:type="pct"/>
          </w:tcPr>
          <w:p w14:paraId="55456913" w14:textId="459B9766" w:rsidR="00517751" w:rsidRPr="00517751" w:rsidRDefault="00517751" w:rsidP="00C071DC">
            <w:pPr>
              <w:spacing w:after="0"/>
              <w:rPr>
                <w:rFonts w:asciiTheme="minorHAnsi" w:hAnsiTheme="minorHAnsi"/>
                <w:sz w:val="20"/>
              </w:rPr>
            </w:pPr>
            <w:r>
              <w:rPr>
                <w:rFonts w:asciiTheme="minorHAnsi" w:hAnsiTheme="minorHAnsi"/>
                <w:sz w:val="20"/>
              </w:rPr>
              <w:t>Kauai Veteran’s Hospital in Waimea</w:t>
            </w:r>
          </w:p>
        </w:tc>
        <w:tc>
          <w:tcPr>
            <w:tcW w:w="1602" w:type="pct"/>
          </w:tcPr>
          <w:p w14:paraId="62DCD3EB" w14:textId="77777777" w:rsidR="00517751" w:rsidRPr="00517751" w:rsidRDefault="00517751" w:rsidP="00C071DC">
            <w:pPr>
              <w:spacing w:after="0"/>
              <w:rPr>
                <w:rFonts w:asciiTheme="minorHAnsi" w:hAnsiTheme="minorHAnsi"/>
                <w:sz w:val="20"/>
              </w:rPr>
            </w:pPr>
          </w:p>
        </w:tc>
        <w:tc>
          <w:tcPr>
            <w:tcW w:w="1202" w:type="pct"/>
          </w:tcPr>
          <w:p w14:paraId="4CBACC4A" w14:textId="28619B59" w:rsidR="00517751" w:rsidRPr="00517751" w:rsidRDefault="00517751" w:rsidP="00C071DC">
            <w:pPr>
              <w:spacing w:after="0"/>
              <w:rPr>
                <w:rFonts w:asciiTheme="minorHAnsi" w:hAnsiTheme="minorHAnsi"/>
                <w:sz w:val="20"/>
              </w:rPr>
            </w:pPr>
            <w:r>
              <w:rPr>
                <w:rFonts w:asciiTheme="minorHAnsi" w:hAnsiTheme="minorHAnsi"/>
                <w:sz w:val="20"/>
              </w:rPr>
              <w:t>808 338 9431</w:t>
            </w:r>
          </w:p>
        </w:tc>
      </w:tr>
      <w:tr w:rsidR="00517751" w:rsidRPr="00517751" w14:paraId="4D739C10" w14:textId="77777777" w:rsidTr="00517751">
        <w:trPr>
          <w:trHeight w:val="144"/>
        </w:trPr>
        <w:tc>
          <w:tcPr>
            <w:tcW w:w="2196" w:type="pct"/>
          </w:tcPr>
          <w:p w14:paraId="7AB0FFDF" w14:textId="774BE7AA" w:rsidR="00517751" w:rsidRPr="00517751" w:rsidRDefault="00517751" w:rsidP="00517751">
            <w:pPr>
              <w:spacing w:after="0"/>
              <w:rPr>
                <w:rFonts w:asciiTheme="minorHAnsi" w:hAnsiTheme="minorHAnsi"/>
                <w:sz w:val="20"/>
              </w:rPr>
            </w:pPr>
            <w:r>
              <w:rPr>
                <w:rFonts w:asciiTheme="minorHAnsi" w:hAnsiTheme="minorHAnsi"/>
                <w:sz w:val="20"/>
              </w:rPr>
              <w:t>NOAA</w:t>
            </w:r>
          </w:p>
        </w:tc>
        <w:tc>
          <w:tcPr>
            <w:tcW w:w="1602" w:type="pct"/>
          </w:tcPr>
          <w:p w14:paraId="1A033192" w14:textId="77777777" w:rsidR="00517751" w:rsidRDefault="00517751" w:rsidP="00C071DC">
            <w:pPr>
              <w:spacing w:after="0"/>
              <w:rPr>
                <w:rFonts w:asciiTheme="minorHAnsi" w:hAnsiTheme="minorHAnsi"/>
                <w:sz w:val="20"/>
              </w:rPr>
            </w:pPr>
            <w:r>
              <w:rPr>
                <w:rFonts w:asciiTheme="minorHAnsi" w:hAnsiTheme="minorHAnsi"/>
                <w:sz w:val="20"/>
              </w:rPr>
              <w:t>Richard Hall</w:t>
            </w:r>
          </w:p>
          <w:p w14:paraId="73550C1D" w14:textId="5E182D55" w:rsidR="00517751" w:rsidRPr="00517751" w:rsidRDefault="00517751" w:rsidP="00C071DC">
            <w:pPr>
              <w:spacing w:after="0"/>
              <w:rPr>
                <w:rFonts w:asciiTheme="minorHAnsi" w:hAnsiTheme="minorHAnsi"/>
                <w:sz w:val="20"/>
              </w:rPr>
            </w:pPr>
            <w:r>
              <w:rPr>
                <w:rFonts w:asciiTheme="minorHAnsi" w:hAnsiTheme="minorHAnsi"/>
                <w:sz w:val="20"/>
              </w:rPr>
              <w:t>Don Gold</w:t>
            </w:r>
            <w:r w:rsidR="00F51ADD">
              <w:rPr>
                <w:rFonts w:asciiTheme="minorHAnsi" w:hAnsiTheme="minorHAnsi"/>
                <w:sz w:val="20"/>
              </w:rPr>
              <w:t>en</w:t>
            </w:r>
          </w:p>
        </w:tc>
        <w:tc>
          <w:tcPr>
            <w:tcW w:w="1202" w:type="pct"/>
          </w:tcPr>
          <w:p w14:paraId="48539F73" w14:textId="77777777" w:rsidR="00F51ADD" w:rsidRDefault="00F51ADD" w:rsidP="00C071DC">
            <w:pPr>
              <w:spacing w:after="0"/>
              <w:rPr>
                <w:rFonts w:asciiTheme="minorHAnsi" w:hAnsiTheme="minorHAnsi"/>
                <w:sz w:val="20"/>
              </w:rPr>
            </w:pPr>
            <w:r>
              <w:rPr>
                <w:rFonts w:asciiTheme="minorHAnsi" w:hAnsiTheme="minorHAnsi"/>
                <w:sz w:val="20"/>
              </w:rPr>
              <w:t>808 725 5018</w:t>
            </w:r>
          </w:p>
          <w:p w14:paraId="20BEA95A" w14:textId="4B18D6F8" w:rsidR="00517751" w:rsidRDefault="00517751" w:rsidP="00C071DC">
            <w:pPr>
              <w:spacing w:after="0"/>
              <w:rPr>
                <w:rFonts w:asciiTheme="minorHAnsi" w:hAnsiTheme="minorHAnsi"/>
                <w:sz w:val="20"/>
              </w:rPr>
            </w:pPr>
          </w:p>
        </w:tc>
      </w:tr>
      <w:tr w:rsidR="00517751" w:rsidRPr="00517751" w14:paraId="48E88F8B" w14:textId="77777777" w:rsidTr="00517751">
        <w:trPr>
          <w:trHeight w:val="144"/>
        </w:trPr>
        <w:tc>
          <w:tcPr>
            <w:tcW w:w="2196" w:type="pct"/>
          </w:tcPr>
          <w:p w14:paraId="3AA34335" w14:textId="2077FF80" w:rsidR="00517751" w:rsidRDefault="00517751" w:rsidP="00517751">
            <w:pPr>
              <w:spacing w:after="0"/>
              <w:rPr>
                <w:rFonts w:asciiTheme="minorHAnsi" w:hAnsiTheme="minorHAnsi"/>
                <w:sz w:val="20"/>
              </w:rPr>
            </w:pPr>
            <w:r>
              <w:rPr>
                <w:rFonts w:asciiTheme="minorHAnsi" w:hAnsiTheme="minorHAnsi"/>
                <w:sz w:val="20"/>
              </w:rPr>
              <w:t>DAR</w:t>
            </w:r>
          </w:p>
        </w:tc>
        <w:tc>
          <w:tcPr>
            <w:tcW w:w="1602" w:type="pct"/>
          </w:tcPr>
          <w:p w14:paraId="71AD2A1C" w14:textId="77777777" w:rsidR="007A4CB3" w:rsidRDefault="00B243D2" w:rsidP="00C071DC">
            <w:pPr>
              <w:spacing w:after="0"/>
              <w:rPr>
                <w:rFonts w:asciiTheme="minorHAnsi" w:hAnsiTheme="minorHAnsi"/>
                <w:sz w:val="20"/>
              </w:rPr>
            </w:pPr>
            <w:r>
              <w:rPr>
                <w:rFonts w:asciiTheme="minorHAnsi" w:hAnsiTheme="minorHAnsi"/>
                <w:sz w:val="20"/>
              </w:rPr>
              <w:t>Katie</w:t>
            </w:r>
            <w:r w:rsidR="007A4CB3">
              <w:rPr>
                <w:rFonts w:asciiTheme="minorHAnsi" w:hAnsiTheme="minorHAnsi"/>
                <w:sz w:val="20"/>
              </w:rPr>
              <w:t xml:space="preserve"> Nalesere</w:t>
            </w:r>
          </w:p>
          <w:p w14:paraId="6B59E8A8" w14:textId="77777777" w:rsidR="007A4CB3" w:rsidRDefault="007A4CB3" w:rsidP="00C071DC">
            <w:pPr>
              <w:spacing w:after="0"/>
              <w:rPr>
                <w:rFonts w:asciiTheme="minorHAnsi" w:hAnsiTheme="minorHAnsi"/>
                <w:sz w:val="20"/>
              </w:rPr>
            </w:pPr>
          </w:p>
          <w:p w14:paraId="24561F79" w14:textId="733F61AD" w:rsidR="00517751" w:rsidRDefault="007A4CB3" w:rsidP="00C071DC">
            <w:pPr>
              <w:spacing w:after="0"/>
              <w:rPr>
                <w:rFonts w:asciiTheme="minorHAnsi" w:hAnsiTheme="minorHAnsi"/>
                <w:sz w:val="20"/>
              </w:rPr>
            </w:pPr>
            <w:r>
              <w:rPr>
                <w:rFonts w:asciiTheme="minorHAnsi" w:hAnsiTheme="minorHAnsi"/>
                <w:sz w:val="20"/>
              </w:rPr>
              <w:t>Bruce Anderson</w:t>
            </w:r>
          </w:p>
        </w:tc>
        <w:tc>
          <w:tcPr>
            <w:tcW w:w="1202" w:type="pct"/>
          </w:tcPr>
          <w:p w14:paraId="7733E388" w14:textId="77777777" w:rsidR="007A4CB3" w:rsidRDefault="007A4CB3" w:rsidP="00C071DC">
            <w:pPr>
              <w:spacing w:after="0"/>
              <w:rPr>
                <w:rFonts w:asciiTheme="minorHAnsi" w:hAnsiTheme="minorHAnsi"/>
                <w:sz w:val="20"/>
              </w:rPr>
            </w:pPr>
            <w:r>
              <w:rPr>
                <w:rFonts w:asciiTheme="minorHAnsi" w:hAnsiTheme="minorHAnsi"/>
                <w:sz w:val="20"/>
              </w:rPr>
              <w:t>808 482 4297 cell</w:t>
            </w:r>
          </w:p>
          <w:p w14:paraId="37F189B9" w14:textId="77777777" w:rsidR="007A4CB3" w:rsidRDefault="007A4CB3" w:rsidP="00C071DC">
            <w:pPr>
              <w:spacing w:after="0"/>
              <w:rPr>
                <w:rFonts w:asciiTheme="minorHAnsi" w:hAnsiTheme="minorHAnsi"/>
                <w:sz w:val="20"/>
              </w:rPr>
            </w:pPr>
            <w:r>
              <w:rPr>
                <w:rFonts w:asciiTheme="minorHAnsi" w:hAnsiTheme="minorHAnsi"/>
                <w:sz w:val="20"/>
              </w:rPr>
              <w:t>808 274 3345 office</w:t>
            </w:r>
          </w:p>
          <w:p w14:paraId="74399819" w14:textId="3196AF26" w:rsidR="007A4CB3" w:rsidRDefault="007A4CB3" w:rsidP="00C071DC">
            <w:pPr>
              <w:spacing w:after="0"/>
              <w:rPr>
                <w:rFonts w:asciiTheme="minorHAnsi" w:hAnsiTheme="minorHAnsi"/>
                <w:sz w:val="20"/>
              </w:rPr>
            </w:pPr>
            <w:r>
              <w:rPr>
                <w:rFonts w:asciiTheme="minorHAnsi" w:hAnsiTheme="minorHAnsi"/>
                <w:sz w:val="20"/>
              </w:rPr>
              <w:t>808 341 4381 cell</w:t>
            </w:r>
          </w:p>
          <w:p w14:paraId="170228EB" w14:textId="7CCA22FC" w:rsidR="00517751" w:rsidRDefault="007A4CB3" w:rsidP="00C071DC">
            <w:pPr>
              <w:spacing w:after="0"/>
              <w:rPr>
                <w:rFonts w:asciiTheme="minorHAnsi" w:hAnsiTheme="minorHAnsi"/>
                <w:sz w:val="20"/>
              </w:rPr>
            </w:pPr>
            <w:r>
              <w:rPr>
                <w:rFonts w:asciiTheme="minorHAnsi" w:hAnsiTheme="minorHAnsi"/>
                <w:sz w:val="20"/>
              </w:rPr>
              <w:t>808 587 0110 office</w:t>
            </w:r>
          </w:p>
        </w:tc>
      </w:tr>
    </w:tbl>
    <w:p w14:paraId="0EFE9162" w14:textId="3CDA8821" w:rsidR="00D40F20" w:rsidRDefault="00D40F20" w:rsidP="008356AC"/>
    <w:p w14:paraId="26A52B36" w14:textId="77777777" w:rsidR="00D40F20" w:rsidRDefault="00D40F20">
      <w:pPr>
        <w:spacing w:after="0" w:line="240" w:lineRule="auto"/>
      </w:pPr>
      <w:r>
        <w:br w:type="page"/>
      </w:r>
    </w:p>
    <w:p w14:paraId="435C0938" w14:textId="77777777" w:rsidR="007172F3" w:rsidRDefault="007172F3" w:rsidP="008356AC"/>
    <w:p w14:paraId="57923B2A" w14:textId="75442173" w:rsidR="00601F8C" w:rsidRPr="00E50C7E" w:rsidRDefault="00367E0D" w:rsidP="00E50C7E">
      <w:pPr>
        <w:spacing w:after="0"/>
        <w:rPr>
          <w:rStyle w:val="Heading3Char"/>
          <w:rFonts w:eastAsia="Calibri"/>
          <w:b w:val="0"/>
        </w:rPr>
      </w:pPr>
      <w:r>
        <w:t xml:space="preserve">Table 3. </w:t>
      </w:r>
      <w:r w:rsidRPr="00E50C7E">
        <w:rPr>
          <w:rStyle w:val="Heading3Char"/>
          <w:rFonts w:eastAsia="Calibri"/>
          <w:b w:val="0"/>
        </w:rPr>
        <w:t>Off island emergency incident points of contact</w:t>
      </w:r>
    </w:p>
    <w:tbl>
      <w:tblPr>
        <w:tblW w:w="0" w:type="auto"/>
        <w:tblLook w:val="04A0" w:firstRow="1" w:lastRow="0" w:firstColumn="1" w:lastColumn="0" w:noHBand="0" w:noVBand="1"/>
      </w:tblPr>
      <w:tblGrid>
        <w:gridCol w:w="3050"/>
        <w:gridCol w:w="2984"/>
        <w:gridCol w:w="2982"/>
      </w:tblGrid>
      <w:tr w:rsidR="004F71BE" w14:paraId="758F77F2" w14:textId="77777777" w:rsidTr="00FD1F4C">
        <w:tc>
          <w:tcPr>
            <w:tcW w:w="3050" w:type="dxa"/>
            <w:shd w:val="clear" w:color="auto" w:fill="D9D9D9" w:themeFill="background1" w:themeFillShade="D9"/>
          </w:tcPr>
          <w:p w14:paraId="07BF6DB5"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Organization/Agency</w:t>
            </w:r>
          </w:p>
        </w:tc>
        <w:tc>
          <w:tcPr>
            <w:tcW w:w="2984" w:type="dxa"/>
            <w:shd w:val="clear" w:color="auto" w:fill="D9D9D9" w:themeFill="background1" w:themeFillShade="D9"/>
          </w:tcPr>
          <w:p w14:paraId="55E06B08"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Off-Island Point of Contact</w:t>
            </w:r>
          </w:p>
        </w:tc>
        <w:tc>
          <w:tcPr>
            <w:tcW w:w="2982" w:type="dxa"/>
            <w:shd w:val="clear" w:color="auto" w:fill="D9D9D9" w:themeFill="background1" w:themeFillShade="D9"/>
          </w:tcPr>
          <w:p w14:paraId="1D76E72D"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Phone Numbers</w:t>
            </w:r>
          </w:p>
        </w:tc>
      </w:tr>
      <w:tr w:rsidR="004F71BE" w14:paraId="74088788" w14:textId="77777777" w:rsidTr="00FD1F4C">
        <w:tc>
          <w:tcPr>
            <w:tcW w:w="3050" w:type="dxa"/>
          </w:tcPr>
          <w:p w14:paraId="1BF96D83" w14:textId="245E3849"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DLNR</w:t>
            </w:r>
            <w:r w:rsidR="00B243D2">
              <w:rPr>
                <w:rFonts w:asciiTheme="minorHAnsi" w:hAnsiTheme="minorHAnsi" w:cstheme="minorBidi"/>
                <w:color w:val="auto"/>
                <w:sz w:val="20"/>
                <w:szCs w:val="20"/>
              </w:rPr>
              <w:t xml:space="preserve"> (For Mike Walker)</w:t>
            </w:r>
          </w:p>
        </w:tc>
        <w:tc>
          <w:tcPr>
            <w:tcW w:w="2984" w:type="dxa"/>
          </w:tcPr>
          <w:p w14:paraId="4AEAF1F6" w14:textId="20E2B517" w:rsidR="004F71BE" w:rsidRPr="00367E0D" w:rsidRDefault="00B243D2" w:rsidP="00AF0EBB">
            <w:pPr>
              <w:pStyle w:val="Default"/>
              <w:rPr>
                <w:rFonts w:asciiTheme="minorHAnsi" w:hAnsiTheme="minorHAnsi" w:cstheme="minorBidi"/>
                <w:color w:val="auto"/>
                <w:sz w:val="20"/>
                <w:szCs w:val="20"/>
              </w:rPr>
            </w:pPr>
            <w:r>
              <w:rPr>
                <w:rFonts w:asciiTheme="minorHAnsi" w:hAnsiTheme="minorHAnsi" w:cstheme="minorBidi"/>
                <w:color w:val="auto"/>
                <w:sz w:val="20"/>
                <w:szCs w:val="20"/>
              </w:rPr>
              <w:t>Rob Hauff</w:t>
            </w:r>
          </w:p>
        </w:tc>
        <w:tc>
          <w:tcPr>
            <w:tcW w:w="2982" w:type="dxa"/>
          </w:tcPr>
          <w:p w14:paraId="32514D20" w14:textId="6DAF8E54" w:rsidR="004F71BE" w:rsidRPr="00367E0D" w:rsidRDefault="00B243D2" w:rsidP="00AF0EBB">
            <w:pPr>
              <w:pStyle w:val="Default"/>
              <w:rPr>
                <w:rFonts w:asciiTheme="minorHAnsi" w:hAnsiTheme="minorHAnsi" w:cstheme="minorBidi"/>
                <w:color w:val="auto"/>
                <w:sz w:val="20"/>
                <w:szCs w:val="20"/>
              </w:rPr>
            </w:pPr>
            <w:r w:rsidRPr="2B5A61F6">
              <w:rPr>
                <w:rFonts w:asciiTheme="minorHAnsi" w:hAnsiTheme="minorHAnsi" w:cstheme="minorBidi"/>
                <w:color w:val="auto"/>
                <w:sz w:val="20"/>
                <w:szCs w:val="20"/>
              </w:rPr>
              <w:t>808 726 3020</w:t>
            </w:r>
          </w:p>
        </w:tc>
      </w:tr>
      <w:tr w:rsidR="004F71BE" w14:paraId="193E1FF1" w14:textId="77777777" w:rsidTr="00FD1F4C">
        <w:tc>
          <w:tcPr>
            <w:tcW w:w="3050" w:type="dxa"/>
          </w:tcPr>
          <w:p w14:paraId="0644747B"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DOFAW Kauai</w:t>
            </w:r>
          </w:p>
        </w:tc>
        <w:tc>
          <w:tcPr>
            <w:tcW w:w="2984" w:type="dxa"/>
          </w:tcPr>
          <w:p w14:paraId="0B3540C5"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Lindsey Ibara</w:t>
            </w:r>
          </w:p>
        </w:tc>
        <w:tc>
          <w:tcPr>
            <w:tcW w:w="2982" w:type="dxa"/>
          </w:tcPr>
          <w:p w14:paraId="15026DE1"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808-645-1649</w:t>
            </w:r>
          </w:p>
        </w:tc>
      </w:tr>
      <w:tr w:rsidR="004F71BE" w14:paraId="2D535D33" w14:textId="77777777" w:rsidTr="00FD1F4C">
        <w:tc>
          <w:tcPr>
            <w:tcW w:w="3050" w:type="dxa"/>
          </w:tcPr>
          <w:p w14:paraId="7F5C13CC"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PCSU (For Patrick Chee)</w:t>
            </w:r>
          </w:p>
        </w:tc>
        <w:tc>
          <w:tcPr>
            <w:tcW w:w="2984" w:type="dxa"/>
          </w:tcPr>
          <w:p w14:paraId="0A70829B"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David Duffy</w:t>
            </w:r>
          </w:p>
        </w:tc>
        <w:tc>
          <w:tcPr>
            <w:tcW w:w="2982" w:type="dxa"/>
          </w:tcPr>
          <w:p w14:paraId="194F33C7" w14:textId="77777777" w:rsidR="004F71BE" w:rsidRPr="00367E0D" w:rsidRDefault="004F71BE" w:rsidP="00AF0EBB">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808-956-8218 (office)</w:t>
            </w:r>
          </w:p>
          <w:p w14:paraId="0E820701"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eastAsiaTheme="minorEastAsia" w:hAnsiTheme="minorHAnsi" w:cstheme="minorBidi"/>
                <w:color w:val="auto"/>
                <w:sz w:val="20"/>
                <w:szCs w:val="20"/>
              </w:rPr>
              <w:t>808-754-6299 (cell)</w:t>
            </w:r>
          </w:p>
        </w:tc>
      </w:tr>
      <w:tr w:rsidR="004F71BE" w14:paraId="4A140D75" w14:textId="77777777" w:rsidTr="00FD1F4C">
        <w:tc>
          <w:tcPr>
            <w:tcW w:w="3050" w:type="dxa"/>
          </w:tcPr>
          <w:p w14:paraId="722B2AF7"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USDA</w:t>
            </w:r>
          </w:p>
        </w:tc>
        <w:tc>
          <w:tcPr>
            <w:tcW w:w="2984" w:type="dxa"/>
          </w:tcPr>
          <w:p w14:paraId="7D1C43D5"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Shane Siers or Lei Costales</w:t>
            </w:r>
          </w:p>
        </w:tc>
        <w:tc>
          <w:tcPr>
            <w:tcW w:w="2982" w:type="dxa"/>
          </w:tcPr>
          <w:p w14:paraId="40633731" w14:textId="77777777" w:rsidR="004F71BE" w:rsidRPr="00367E0D" w:rsidRDefault="004F71BE" w:rsidP="00AF0EBB">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808- 961-4482 x34 (SS office)</w:t>
            </w:r>
          </w:p>
          <w:p w14:paraId="39493389" w14:textId="77777777" w:rsidR="004F71BE" w:rsidRPr="00367E0D" w:rsidRDefault="004F71BE" w:rsidP="00AF0EBB">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 xml:space="preserve">808-209-1459 (SS cell) </w:t>
            </w:r>
          </w:p>
          <w:p w14:paraId="484AD55A" w14:textId="77777777" w:rsidR="004F71BE" w:rsidRPr="00367E0D" w:rsidRDefault="004F71BE" w:rsidP="00AF0EBB">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808-319-7808 (SS cell)</w:t>
            </w:r>
          </w:p>
          <w:p w14:paraId="79E7BB94"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eastAsiaTheme="minorEastAsia" w:hAnsiTheme="minorHAnsi" w:cstheme="minorBidi"/>
                <w:color w:val="auto"/>
                <w:sz w:val="20"/>
                <w:szCs w:val="20"/>
              </w:rPr>
              <w:t>808-961-4482 x22 (LC office) 808-747-2001 (LC cell)</w:t>
            </w:r>
          </w:p>
        </w:tc>
      </w:tr>
      <w:tr w:rsidR="004F71BE" w14:paraId="31ADA0BF" w14:textId="77777777" w:rsidTr="00FD1F4C">
        <w:tc>
          <w:tcPr>
            <w:tcW w:w="3050" w:type="dxa"/>
          </w:tcPr>
          <w:p w14:paraId="7E552288"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USFWS</w:t>
            </w:r>
          </w:p>
        </w:tc>
        <w:tc>
          <w:tcPr>
            <w:tcW w:w="2984" w:type="dxa"/>
          </w:tcPr>
          <w:p w14:paraId="231AC43A"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Domingo Cravalho</w:t>
            </w:r>
          </w:p>
        </w:tc>
        <w:tc>
          <w:tcPr>
            <w:tcW w:w="2982" w:type="dxa"/>
          </w:tcPr>
          <w:p w14:paraId="54E6B29F" w14:textId="77777777" w:rsidR="004F71BE" w:rsidRPr="00367E0D" w:rsidRDefault="004F71BE" w:rsidP="00AF0EBB">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808-792-9445 (office)</w:t>
            </w:r>
          </w:p>
          <w:p w14:paraId="315F5787"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808-221-9667 (cell)</w:t>
            </w:r>
          </w:p>
        </w:tc>
      </w:tr>
      <w:tr w:rsidR="004F71BE" w14:paraId="2383602C" w14:textId="77777777" w:rsidTr="00FD1F4C">
        <w:tc>
          <w:tcPr>
            <w:tcW w:w="3050" w:type="dxa"/>
          </w:tcPr>
          <w:p w14:paraId="6CFC9CE5"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Island Conservation</w:t>
            </w:r>
          </w:p>
        </w:tc>
        <w:tc>
          <w:tcPr>
            <w:tcW w:w="2984" w:type="dxa"/>
          </w:tcPr>
          <w:p w14:paraId="321BF168"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Jonathan Steinberg</w:t>
            </w:r>
          </w:p>
        </w:tc>
        <w:tc>
          <w:tcPr>
            <w:tcW w:w="2982" w:type="dxa"/>
          </w:tcPr>
          <w:p w14:paraId="7508F221"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 xml:space="preserve">831-359-4787 (office) </w:t>
            </w:r>
          </w:p>
          <w:p w14:paraId="733DC389"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831-247-2323 (cell)</w:t>
            </w:r>
          </w:p>
        </w:tc>
      </w:tr>
      <w:tr w:rsidR="00B243D2" w14:paraId="3444C2A4" w14:textId="77777777" w:rsidTr="00FD1F4C">
        <w:tc>
          <w:tcPr>
            <w:tcW w:w="3050" w:type="dxa"/>
          </w:tcPr>
          <w:p w14:paraId="6F1DAC9C" w14:textId="6D3D235F" w:rsidR="00B243D2" w:rsidRPr="00367E0D" w:rsidRDefault="00B243D2" w:rsidP="00AF0EBB">
            <w:pPr>
              <w:pStyle w:val="Default"/>
              <w:rPr>
                <w:rFonts w:asciiTheme="minorHAnsi" w:hAnsiTheme="minorHAnsi" w:cstheme="minorBidi"/>
                <w:color w:val="auto"/>
                <w:sz w:val="20"/>
                <w:szCs w:val="20"/>
              </w:rPr>
            </w:pPr>
            <w:r>
              <w:rPr>
                <w:rFonts w:asciiTheme="minorHAnsi" w:hAnsiTheme="minorHAnsi" w:cstheme="minorBidi"/>
                <w:color w:val="auto"/>
                <w:sz w:val="20"/>
                <w:szCs w:val="20"/>
              </w:rPr>
              <w:t>HDOA (For Scott Enright)</w:t>
            </w:r>
          </w:p>
        </w:tc>
        <w:tc>
          <w:tcPr>
            <w:tcW w:w="2984" w:type="dxa"/>
          </w:tcPr>
          <w:p w14:paraId="6073DCF3" w14:textId="77777777" w:rsidR="00B243D2" w:rsidRPr="00367E0D" w:rsidRDefault="00B243D2" w:rsidP="00AF0EBB">
            <w:pPr>
              <w:pStyle w:val="Default"/>
              <w:rPr>
                <w:rFonts w:asciiTheme="minorHAnsi" w:hAnsiTheme="minorHAnsi" w:cstheme="minorBidi"/>
                <w:color w:val="auto"/>
                <w:sz w:val="20"/>
                <w:szCs w:val="20"/>
              </w:rPr>
            </w:pPr>
          </w:p>
        </w:tc>
        <w:tc>
          <w:tcPr>
            <w:tcW w:w="2982" w:type="dxa"/>
          </w:tcPr>
          <w:p w14:paraId="57F02EEB" w14:textId="77777777" w:rsidR="00B243D2" w:rsidRPr="00367E0D" w:rsidRDefault="00B243D2" w:rsidP="00AF0EBB">
            <w:pPr>
              <w:pStyle w:val="Default"/>
              <w:rPr>
                <w:rFonts w:asciiTheme="minorHAnsi" w:hAnsiTheme="minorHAnsi" w:cstheme="minorBidi"/>
                <w:color w:val="auto"/>
                <w:sz w:val="20"/>
                <w:szCs w:val="20"/>
              </w:rPr>
            </w:pPr>
          </w:p>
        </w:tc>
      </w:tr>
      <w:tr w:rsidR="00B243D2" w14:paraId="7FBA413E" w14:textId="77777777" w:rsidTr="00FD1F4C">
        <w:tc>
          <w:tcPr>
            <w:tcW w:w="3050" w:type="dxa"/>
          </w:tcPr>
          <w:p w14:paraId="5B82932C" w14:textId="02AFF1F6" w:rsidR="00B243D2" w:rsidRDefault="00B243D2" w:rsidP="00AF0EBB">
            <w:pPr>
              <w:pStyle w:val="Default"/>
              <w:rPr>
                <w:rFonts w:asciiTheme="minorHAnsi" w:hAnsiTheme="minorHAnsi" w:cstheme="minorBidi"/>
                <w:color w:val="auto"/>
                <w:sz w:val="20"/>
                <w:szCs w:val="20"/>
              </w:rPr>
            </w:pPr>
            <w:r>
              <w:rPr>
                <w:rFonts w:asciiTheme="minorHAnsi" w:hAnsiTheme="minorHAnsi" w:cstheme="minorBidi"/>
                <w:color w:val="auto"/>
                <w:sz w:val="20"/>
                <w:szCs w:val="20"/>
              </w:rPr>
              <w:t>Pacific Helicopters</w:t>
            </w:r>
          </w:p>
        </w:tc>
        <w:tc>
          <w:tcPr>
            <w:tcW w:w="2984" w:type="dxa"/>
          </w:tcPr>
          <w:p w14:paraId="3B54DA66" w14:textId="3BDA91FC" w:rsidR="00B243D2" w:rsidRPr="00367E0D" w:rsidRDefault="00B243D2" w:rsidP="00AF0EBB">
            <w:pPr>
              <w:pStyle w:val="Default"/>
              <w:rPr>
                <w:rFonts w:asciiTheme="minorHAnsi" w:hAnsiTheme="minorHAnsi" w:cstheme="minorBidi"/>
                <w:color w:val="auto"/>
                <w:sz w:val="20"/>
                <w:szCs w:val="20"/>
              </w:rPr>
            </w:pPr>
            <w:r>
              <w:rPr>
                <w:rFonts w:asciiTheme="minorHAnsi" w:hAnsiTheme="minorHAnsi" w:cstheme="minorBidi"/>
                <w:color w:val="auto"/>
                <w:sz w:val="20"/>
                <w:szCs w:val="20"/>
              </w:rPr>
              <w:t>office</w:t>
            </w:r>
          </w:p>
        </w:tc>
        <w:tc>
          <w:tcPr>
            <w:tcW w:w="2982" w:type="dxa"/>
          </w:tcPr>
          <w:p w14:paraId="414B459C" w14:textId="1278B593" w:rsidR="00B243D2" w:rsidRDefault="00B243D2" w:rsidP="00AF0EBB">
            <w:pPr>
              <w:pStyle w:val="Default"/>
              <w:rPr>
                <w:rFonts w:asciiTheme="minorHAnsi" w:hAnsiTheme="minorHAnsi" w:cstheme="minorBidi"/>
                <w:color w:val="auto"/>
                <w:sz w:val="20"/>
                <w:szCs w:val="20"/>
              </w:rPr>
            </w:pPr>
            <w:r w:rsidRPr="2B5A61F6">
              <w:rPr>
                <w:rFonts w:asciiTheme="minorHAnsi" w:hAnsiTheme="minorHAnsi"/>
                <w:sz w:val="20"/>
                <w:szCs w:val="20"/>
              </w:rPr>
              <w:t>808 871 9771</w:t>
            </w:r>
          </w:p>
        </w:tc>
      </w:tr>
    </w:tbl>
    <w:p w14:paraId="014C1BF6" w14:textId="52E56FE9" w:rsidR="00ED52BB" w:rsidRDefault="00ED52BB" w:rsidP="00EA74A4"/>
    <w:p w14:paraId="43882831" w14:textId="77777777" w:rsidR="00367E0D" w:rsidRDefault="00367E0D" w:rsidP="00367E0D">
      <w:pPr>
        <w:rPr>
          <w:sz w:val="28"/>
          <w:szCs w:val="28"/>
          <w:lang w:val="x-none" w:eastAsia="x-none"/>
        </w:rPr>
      </w:pPr>
      <w:r>
        <w:br w:type="page"/>
      </w:r>
    </w:p>
    <w:p w14:paraId="44FF4C79" w14:textId="0672FC68" w:rsidR="00584EE2" w:rsidRPr="00EC6E11" w:rsidRDefault="00584EE2" w:rsidP="00B40865">
      <w:pPr>
        <w:pStyle w:val="Heading2"/>
        <w:rPr>
          <w:rFonts w:cstheme="minorBidi"/>
          <w:color w:val="000000" w:themeColor="text1"/>
        </w:rPr>
      </w:pPr>
      <w:bookmarkStart w:id="1099" w:name="_Toc490992226"/>
      <w:bookmarkStart w:id="1100" w:name="_Toc491017564"/>
      <w:bookmarkStart w:id="1101" w:name="_Toc490994850"/>
      <w:bookmarkStart w:id="1102" w:name="_Toc490997784"/>
      <w:bookmarkStart w:id="1103" w:name="_Toc490999695"/>
      <w:bookmarkStart w:id="1104" w:name="_Toc491010095"/>
      <w:bookmarkStart w:id="1105" w:name="_Toc491000577"/>
      <w:r>
        <w:rPr>
          <w:rFonts w:eastAsiaTheme="minorEastAsia"/>
        </w:rPr>
        <w:lastRenderedPageBreak/>
        <w:t xml:space="preserve">Appendix </w:t>
      </w:r>
      <w:r w:rsidR="00E414F3">
        <w:rPr>
          <w:lang w:val="en-US"/>
        </w:rPr>
        <w:t>7</w:t>
      </w:r>
      <w:r w:rsidRPr="20DEAB6B">
        <w:rPr>
          <w:rFonts w:cstheme="minorBidi"/>
          <w:color w:val="000000" w:themeColor="text1"/>
        </w:rPr>
        <w:t xml:space="preserve">: </w:t>
      </w:r>
      <w:r w:rsidRPr="00A34F15">
        <w:rPr>
          <w:rFonts w:eastAsiaTheme="minorEastAsia"/>
        </w:rPr>
        <w:t>Bait Spill Protocol</w:t>
      </w:r>
      <w:bookmarkEnd w:id="1099"/>
      <w:bookmarkEnd w:id="1100"/>
      <w:bookmarkEnd w:id="1101"/>
      <w:bookmarkEnd w:id="1102"/>
      <w:bookmarkEnd w:id="1103"/>
      <w:bookmarkEnd w:id="1104"/>
      <w:bookmarkEnd w:id="1105"/>
      <w:r w:rsidRPr="00A34F15">
        <w:rPr>
          <w:rFonts w:eastAsiaTheme="minorEastAsia"/>
        </w:rPr>
        <w:t xml:space="preserve"> </w:t>
      </w:r>
    </w:p>
    <w:p w14:paraId="1F086402" w14:textId="7D2D7544" w:rsidR="00665243" w:rsidRPr="00EC6E11" w:rsidRDefault="00665243" w:rsidP="00B40865">
      <w:pPr>
        <w:pStyle w:val="Heading3"/>
      </w:pPr>
      <w:bookmarkStart w:id="1106" w:name="_Toc490992227"/>
      <w:bookmarkStart w:id="1107" w:name="_Toc491017565"/>
      <w:bookmarkStart w:id="1108" w:name="_Toc490994851"/>
      <w:bookmarkStart w:id="1109" w:name="_Toc490997785"/>
      <w:bookmarkStart w:id="1110" w:name="_Toc490999696"/>
      <w:bookmarkStart w:id="1111" w:name="_Toc491010096"/>
      <w:bookmarkStart w:id="1112" w:name="_Toc491000578"/>
      <w:r w:rsidRPr="00EC6E11">
        <w:t>Spill Response Procedures</w:t>
      </w:r>
      <w:bookmarkEnd w:id="1106"/>
      <w:bookmarkEnd w:id="1107"/>
      <w:bookmarkEnd w:id="1108"/>
      <w:bookmarkEnd w:id="1109"/>
      <w:bookmarkEnd w:id="1110"/>
      <w:bookmarkEnd w:id="1111"/>
      <w:bookmarkEnd w:id="1112"/>
    </w:p>
    <w:p w14:paraId="1FF15627" w14:textId="77777777" w:rsidR="00665243" w:rsidRPr="00F6569A" w:rsidRDefault="00665243" w:rsidP="002A2FCA">
      <w:r w:rsidRPr="00EC6E11">
        <w:t xml:space="preserve">The purpose of this section is </w:t>
      </w:r>
      <w:r w:rsidRPr="00F6569A">
        <w:t>to describe the actions that will be taken if a spill of bait containing Diphacinone 5Oppm occurs during the Lehua rat eradication operation. The Material Safety Data Sheet for DITRAC D50 is attached to this document (Appendix 1) for handling and management in case of an accidental release.</w:t>
      </w:r>
    </w:p>
    <w:p w14:paraId="0882DD34" w14:textId="77777777" w:rsidR="00665243" w:rsidRPr="00CE49AD" w:rsidRDefault="00665243" w:rsidP="002A2FCA">
      <w:r w:rsidRPr="00CE49AD">
        <w:t>Human safety takes precedence over all response activities.</w:t>
      </w:r>
    </w:p>
    <w:p w14:paraId="1F6CCEDD" w14:textId="77777777" w:rsidR="00665243" w:rsidRPr="0065135F" w:rsidRDefault="00584EE2" w:rsidP="002A2FCA">
      <w:r w:rsidRPr="0065135F">
        <w:t>The objectives of the Bait Spill Response Plan are</w:t>
      </w:r>
      <w:r w:rsidR="00665243" w:rsidRPr="0065135F">
        <w:t>:</w:t>
      </w:r>
    </w:p>
    <w:p w14:paraId="6C4AA941" w14:textId="2BBEF9E1" w:rsidR="00584EE2" w:rsidRDefault="00665243" w:rsidP="002F6521">
      <w:pPr>
        <w:pStyle w:val="ListParagraph"/>
        <w:numPr>
          <w:ilvl w:val="1"/>
          <w:numId w:val="36"/>
        </w:numPr>
      </w:pPr>
      <w:r w:rsidRPr="003D0600">
        <w:t>Define bait spills.</w:t>
      </w:r>
      <w:r w:rsidR="00584EE2" w:rsidRPr="003D0600">
        <w:t xml:space="preserve"> </w:t>
      </w:r>
    </w:p>
    <w:p w14:paraId="4A53E42F" w14:textId="75254D37" w:rsidR="00584EE2" w:rsidRDefault="00584EE2" w:rsidP="002F6521">
      <w:pPr>
        <w:pStyle w:val="ListParagraph"/>
        <w:numPr>
          <w:ilvl w:val="1"/>
          <w:numId w:val="36"/>
        </w:numPr>
      </w:pPr>
      <w:r w:rsidRPr="003D0600">
        <w:t xml:space="preserve">Ensure the safety of personnel and </w:t>
      </w:r>
      <w:r w:rsidR="00665243" w:rsidRPr="003D0600">
        <w:t>the public.</w:t>
      </w:r>
      <w:r w:rsidRPr="003D0600">
        <w:t xml:space="preserve"> </w:t>
      </w:r>
    </w:p>
    <w:p w14:paraId="748CF4A3" w14:textId="66CBC497" w:rsidR="00584EE2" w:rsidRDefault="00584EE2" w:rsidP="002F6521">
      <w:pPr>
        <w:pStyle w:val="ListParagraph"/>
        <w:numPr>
          <w:ilvl w:val="1"/>
          <w:numId w:val="36"/>
        </w:numPr>
      </w:pPr>
      <w:r w:rsidRPr="003D0600">
        <w:t xml:space="preserve">Control the source of the </w:t>
      </w:r>
      <w:r w:rsidRPr="00246056">
        <w:t>spill</w:t>
      </w:r>
      <w:r w:rsidR="00665243" w:rsidRPr="00246056">
        <w:t>.</w:t>
      </w:r>
      <w:r w:rsidRPr="00246056">
        <w:t xml:space="preserve"> </w:t>
      </w:r>
    </w:p>
    <w:p w14:paraId="6C93D9A8" w14:textId="288E018C" w:rsidR="00584EE2" w:rsidRDefault="00584EE2" w:rsidP="002F6521">
      <w:pPr>
        <w:pStyle w:val="ListParagraph"/>
        <w:numPr>
          <w:ilvl w:val="1"/>
          <w:numId w:val="36"/>
        </w:numPr>
      </w:pPr>
      <w:r w:rsidRPr="00246056">
        <w:t>Contain and recover spilled material</w:t>
      </w:r>
      <w:r w:rsidR="00665243" w:rsidRPr="00246056">
        <w:t>.</w:t>
      </w:r>
      <w:r w:rsidRPr="00246056">
        <w:t xml:space="preserve"> </w:t>
      </w:r>
    </w:p>
    <w:p w14:paraId="2C48A5E4" w14:textId="1028FFFF" w:rsidR="00584EE2" w:rsidRPr="00246056" w:rsidRDefault="00584EE2" w:rsidP="002F6521">
      <w:pPr>
        <w:pStyle w:val="ListParagraph"/>
        <w:numPr>
          <w:ilvl w:val="1"/>
          <w:numId w:val="36"/>
        </w:numPr>
      </w:pPr>
      <w:r w:rsidRPr="00246056">
        <w:t>Inform partners and agencies with jurisdiction</w:t>
      </w:r>
      <w:r w:rsidR="00665243" w:rsidRPr="00246056">
        <w:t>.</w:t>
      </w:r>
    </w:p>
    <w:p w14:paraId="7A10D8BE" w14:textId="12B5ACB4" w:rsidR="00665243" w:rsidRPr="00246056" w:rsidRDefault="00665243" w:rsidP="002A2FCA">
      <w:r w:rsidRPr="00246056">
        <w:t>For this plan, a bait spill is defined as any discharge of bait above 5Kg in a localized area.</w:t>
      </w:r>
    </w:p>
    <w:p w14:paraId="7357E4B6" w14:textId="77777777" w:rsidR="00584EE2" w:rsidRPr="00246056" w:rsidRDefault="00584EE2" w:rsidP="00B40865">
      <w:pPr>
        <w:pStyle w:val="Heading3"/>
      </w:pPr>
      <w:bookmarkStart w:id="1113" w:name="_Toc490992228"/>
      <w:bookmarkStart w:id="1114" w:name="_Toc491017566"/>
      <w:bookmarkStart w:id="1115" w:name="_Toc490994852"/>
      <w:bookmarkStart w:id="1116" w:name="_Toc490997786"/>
      <w:bookmarkStart w:id="1117" w:name="_Toc490999697"/>
      <w:bookmarkStart w:id="1118" w:name="_Toc491010097"/>
      <w:bookmarkStart w:id="1119" w:name="_Toc491000579"/>
      <w:r w:rsidRPr="00246056">
        <w:rPr>
          <w:rFonts w:eastAsiaTheme="majorEastAsia"/>
        </w:rPr>
        <w:t>General Response Procedures</w:t>
      </w:r>
      <w:bookmarkEnd w:id="1113"/>
      <w:bookmarkEnd w:id="1114"/>
      <w:bookmarkEnd w:id="1115"/>
      <w:bookmarkEnd w:id="1116"/>
      <w:bookmarkEnd w:id="1117"/>
      <w:bookmarkEnd w:id="1118"/>
      <w:bookmarkEnd w:id="1119"/>
    </w:p>
    <w:p w14:paraId="0DEE0558" w14:textId="77777777" w:rsidR="00584EE2" w:rsidRPr="00190E22" w:rsidRDefault="00584EE2" w:rsidP="002A2FCA">
      <w:r w:rsidRPr="001125C3">
        <w:t>Human Safety is the p</w:t>
      </w:r>
      <w:r w:rsidRPr="00190E22">
        <w:t xml:space="preserve">rimary concern in any emergency. </w:t>
      </w:r>
      <w:r w:rsidR="00665243" w:rsidRPr="00190E22">
        <w:t>Before any action,</w:t>
      </w:r>
      <w:r w:rsidRPr="00190E22">
        <w:t xml:space="preserve"> evaluate the scene to ensure it is safe for personnel to enter. Take all necessary precautions for human safety.</w:t>
      </w:r>
    </w:p>
    <w:p w14:paraId="3BB8B5EE" w14:textId="77777777" w:rsidR="0077526A" w:rsidRDefault="00665243" w:rsidP="0077526A">
      <w:pPr>
        <w:pStyle w:val="Heading3"/>
      </w:pPr>
      <w:bookmarkStart w:id="1120" w:name="_Toc490992229"/>
      <w:bookmarkStart w:id="1121" w:name="_Toc491017567"/>
      <w:bookmarkStart w:id="1122" w:name="_Toc490994853"/>
      <w:bookmarkStart w:id="1123" w:name="_Toc490997787"/>
      <w:bookmarkStart w:id="1124" w:name="_Toc490999698"/>
      <w:bookmarkStart w:id="1125" w:name="_Toc491010098"/>
      <w:bookmarkStart w:id="1126" w:name="_Toc491000580"/>
      <w:r w:rsidRPr="00190E22">
        <w:t>Terrestrial spill on Kauai, Niihau, or Lehua</w:t>
      </w:r>
      <w:bookmarkEnd w:id="1120"/>
      <w:bookmarkEnd w:id="1121"/>
      <w:bookmarkEnd w:id="1122"/>
      <w:bookmarkEnd w:id="1123"/>
      <w:bookmarkEnd w:id="1124"/>
      <w:bookmarkEnd w:id="1125"/>
      <w:bookmarkEnd w:id="1126"/>
      <w:r w:rsidRPr="00190E22">
        <w:t xml:space="preserve"> </w:t>
      </w:r>
    </w:p>
    <w:p w14:paraId="7F4FB1BE" w14:textId="1751E486" w:rsidR="00665243" w:rsidRPr="007163AB" w:rsidRDefault="00665243" w:rsidP="002A2FCA">
      <w:r w:rsidRPr="00190E22">
        <w:t>The Incident Commander will coordinate an appropriate response. The following procedures are based on the Material Safety Data Sheet (SDS) for DITRAC D50 (Appendix 2) and should be followed in case of a spill on land.</w:t>
      </w:r>
    </w:p>
    <w:p w14:paraId="1C3D8830" w14:textId="3E49F8E1" w:rsidR="0077526A" w:rsidRDefault="00665243" w:rsidP="002F6521">
      <w:pPr>
        <w:pStyle w:val="ListParagraph"/>
        <w:numPr>
          <w:ilvl w:val="0"/>
          <w:numId w:val="57"/>
        </w:numPr>
      </w:pPr>
      <w:r w:rsidRPr="007163AB">
        <w:t xml:space="preserve">Inform the Incident Commander </w:t>
      </w:r>
    </w:p>
    <w:p w14:paraId="0F64DEAE" w14:textId="2507C66F" w:rsidR="0077526A" w:rsidRDefault="00665243" w:rsidP="002F6521">
      <w:pPr>
        <w:pStyle w:val="ListParagraph"/>
        <w:numPr>
          <w:ilvl w:val="0"/>
          <w:numId w:val="57"/>
        </w:numPr>
      </w:pPr>
      <w:r w:rsidRPr="007163AB">
        <w:t xml:space="preserve">Evaluate the scene and make sure the area is safe for people to enter. Take all necessary precautions for human safety. If relevant and appropriate, stop helicopter operations until the spill is cleaned up. </w:t>
      </w:r>
    </w:p>
    <w:p w14:paraId="2F62CFBE" w14:textId="557C7FFE" w:rsidR="00665243" w:rsidRPr="006D6FC7" w:rsidRDefault="00665243" w:rsidP="002F6521">
      <w:pPr>
        <w:pStyle w:val="ListParagraph"/>
        <w:numPr>
          <w:ilvl w:val="0"/>
          <w:numId w:val="57"/>
        </w:numPr>
      </w:pPr>
      <w:r w:rsidRPr="007163AB">
        <w:t>Determine if any personnel are injured and take appropriate steps to assist individual(s) i</w:t>
      </w:r>
      <w:r w:rsidRPr="006D6FC7">
        <w:t>f it can be done safely.</w:t>
      </w:r>
    </w:p>
    <w:p w14:paraId="79A772D3" w14:textId="1D583ED3" w:rsidR="0077526A" w:rsidRDefault="00665243" w:rsidP="002F6521">
      <w:pPr>
        <w:pStyle w:val="ListParagraph"/>
        <w:numPr>
          <w:ilvl w:val="0"/>
          <w:numId w:val="57"/>
        </w:numPr>
      </w:pPr>
      <w:r w:rsidRPr="006D6FC7">
        <w:t xml:space="preserve">Consult with appropriate personnel to identify the location of spill (GPS coordinates if available) and amount of bait, if possible. </w:t>
      </w:r>
    </w:p>
    <w:p w14:paraId="170E37C1" w14:textId="74F61804" w:rsidR="0077526A" w:rsidRDefault="00665243" w:rsidP="002F6521">
      <w:pPr>
        <w:pStyle w:val="ListParagraph"/>
        <w:numPr>
          <w:ilvl w:val="0"/>
          <w:numId w:val="57"/>
        </w:numPr>
      </w:pPr>
      <w:r w:rsidRPr="006D6FC7">
        <w:t xml:space="preserve">Identify and control source of spill. </w:t>
      </w:r>
    </w:p>
    <w:p w14:paraId="782E5D67" w14:textId="70F47386" w:rsidR="0077526A" w:rsidRDefault="00665243" w:rsidP="002F6521">
      <w:pPr>
        <w:pStyle w:val="ListParagraph"/>
        <w:numPr>
          <w:ilvl w:val="0"/>
          <w:numId w:val="57"/>
        </w:numPr>
      </w:pPr>
      <w:r w:rsidRPr="006D6FC7">
        <w:t>Retrieve Terrestrial Bait Spill Kit and initiate</w:t>
      </w:r>
      <w:r w:rsidRPr="00632EE3">
        <w:t xml:space="preserve"> clean up. All personnel handling bait must wear appropriate PPE. </w:t>
      </w:r>
    </w:p>
    <w:p w14:paraId="253CA688" w14:textId="73650BB1" w:rsidR="0077526A" w:rsidRDefault="00665243" w:rsidP="002F6521">
      <w:pPr>
        <w:pStyle w:val="ListParagraph"/>
        <w:numPr>
          <w:ilvl w:val="0"/>
          <w:numId w:val="57"/>
        </w:numPr>
      </w:pPr>
      <w:r w:rsidRPr="00632EE3">
        <w:t xml:space="preserve">Place spilled bait in labelled bags. </w:t>
      </w:r>
    </w:p>
    <w:p w14:paraId="351691E2" w14:textId="4FDA00AB" w:rsidR="0077526A" w:rsidRDefault="00665243" w:rsidP="002F6521">
      <w:pPr>
        <w:pStyle w:val="ListParagraph"/>
        <w:numPr>
          <w:ilvl w:val="0"/>
          <w:numId w:val="57"/>
        </w:numPr>
      </w:pPr>
      <w:r w:rsidRPr="00632EE3">
        <w:t xml:space="preserve">Transport bags to a suitable area for additional containment. </w:t>
      </w:r>
    </w:p>
    <w:p w14:paraId="183BAE7A" w14:textId="1DE24868" w:rsidR="0077526A" w:rsidRDefault="00665243" w:rsidP="002F6521">
      <w:pPr>
        <w:pStyle w:val="ListParagraph"/>
        <w:numPr>
          <w:ilvl w:val="0"/>
          <w:numId w:val="57"/>
        </w:numPr>
      </w:pPr>
      <w:r w:rsidRPr="00632EE3">
        <w:t xml:space="preserve">Dispose of all wastes in accordance with all local, regional and national regulations </w:t>
      </w:r>
    </w:p>
    <w:p w14:paraId="3B468244" w14:textId="456B5A94" w:rsidR="0077526A" w:rsidRDefault="00665243" w:rsidP="002F6521">
      <w:pPr>
        <w:pStyle w:val="ListParagraph"/>
        <w:numPr>
          <w:ilvl w:val="0"/>
          <w:numId w:val="57"/>
        </w:numPr>
      </w:pPr>
      <w:r w:rsidRPr="00632EE3">
        <w:t xml:space="preserve">Inform appropriate authorities. </w:t>
      </w:r>
    </w:p>
    <w:p w14:paraId="7CC88077" w14:textId="31F86284" w:rsidR="00665243" w:rsidRDefault="00665243" w:rsidP="002F6521">
      <w:pPr>
        <w:pStyle w:val="ListParagraph"/>
        <w:numPr>
          <w:ilvl w:val="0"/>
          <w:numId w:val="57"/>
        </w:numPr>
      </w:pPr>
      <w:r w:rsidRPr="00632EE3">
        <w:t>Review incident/cause of spill and make any changes to minimise any risk of it being repeated.</w:t>
      </w:r>
    </w:p>
    <w:p w14:paraId="548B9709" w14:textId="77777777" w:rsidR="0077526A" w:rsidRDefault="0077526A" w:rsidP="0077526A">
      <w:r w:rsidRPr="00373EB5">
        <w:t xml:space="preserve">Terrestrial Bait Spill Kit: </w:t>
      </w:r>
    </w:p>
    <w:p w14:paraId="0A2E069F" w14:textId="77777777" w:rsidR="0077526A" w:rsidRDefault="0077526A" w:rsidP="002F6521">
      <w:pPr>
        <w:pStyle w:val="ListParagraph"/>
        <w:numPr>
          <w:ilvl w:val="1"/>
          <w:numId w:val="58"/>
        </w:numPr>
      </w:pPr>
      <w:r w:rsidRPr="00373EB5">
        <w:t xml:space="preserve">3 brooms </w:t>
      </w:r>
    </w:p>
    <w:p w14:paraId="22C0A6C7" w14:textId="77777777" w:rsidR="0077526A" w:rsidRDefault="0077526A" w:rsidP="002F6521">
      <w:pPr>
        <w:pStyle w:val="ListParagraph"/>
        <w:numPr>
          <w:ilvl w:val="1"/>
          <w:numId w:val="58"/>
        </w:numPr>
      </w:pPr>
      <w:r w:rsidRPr="00373EB5">
        <w:lastRenderedPageBreak/>
        <w:t xml:space="preserve">3dustpans </w:t>
      </w:r>
    </w:p>
    <w:p w14:paraId="53CAEFCA" w14:textId="77777777" w:rsidR="0077526A" w:rsidRDefault="0077526A" w:rsidP="002F6521">
      <w:pPr>
        <w:pStyle w:val="ListParagraph"/>
        <w:numPr>
          <w:ilvl w:val="1"/>
          <w:numId w:val="58"/>
        </w:numPr>
      </w:pPr>
      <w:r w:rsidRPr="00373EB5">
        <w:t>4 shovels</w:t>
      </w:r>
    </w:p>
    <w:p w14:paraId="2B5E0DDF" w14:textId="77777777" w:rsidR="0077526A" w:rsidRDefault="0077526A" w:rsidP="002F6521">
      <w:pPr>
        <w:pStyle w:val="ListParagraph"/>
        <w:numPr>
          <w:ilvl w:val="1"/>
          <w:numId w:val="58"/>
        </w:numPr>
      </w:pPr>
      <w:r w:rsidRPr="00373EB5">
        <w:t xml:space="preserve">1 box industrial strength garbage bags &amp; ties </w:t>
      </w:r>
    </w:p>
    <w:p w14:paraId="5246F6A8" w14:textId="77777777" w:rsidR="0077526A" w:rsidRDefault="0077526A" w:rsidP="002F6521">
      <w:pPr>
        <w:pStyle w:val="ListParagraph"/>
        <w:numPr>
          <w:ilvl w:val="1"/>
          <w:numId w:val="58"/>
        </w:numPr>
      </w:pPr>
      <w:r w:rsidRPr="00373EB5">
        <w:t xml:space="preserve">1 box labels </w:t>
      </w:r>
    </w:p>
    <w:p w14:paraId="07717249" w14:textId="77777777" w:rsidR="0077526A" w:rsidRDefault="0077526A" w:rsidP="002F6521">
      <w:pPr>
        <w:pStyle w:val="ListParagraph"/>
        <w:numPr>
          <w:ilvl w:val="1"/>
          <w:numId w:val="58"/>
        </w:numPr>
      </w:pPr>
      <w:r w:rsidRPr="00373EB5">
        <w:t xml:space="preserve">2 Sharpies </w:t>
      </w:r>
    </w:p>
    <w:p w14:paraId="263A1989" w14:textId="77777777" w:rsidR="0077526A" w:rsidRDefault="0077526A" w:rsidP="002F6521">
      <w:pPr>
        <w:pStyle w:val="ListParagraph"/>
        <w:numPr>
          <w:ilvl w:val="1"/>
          <w:numId w:val="58"/>
        </w:numPr>
      </w:pPr>
      <w:r w:rsidRPr="00373EB5">
        <w:t xml:space="preserve">1 Storage bin (for supplies) </w:t>
      </w:r>
    </w:p>
    <w:p w14:paraId="1DF26D65" w14:textId="77777777" w:rsidR="0077526A" w:rsidRDefault="0077526A" w:rsidP="002F6521">
      <w:pPr>
        <w:pStyle w:val="ListParagraph"/>
        <w:numPr>
          <w:ilvl w:val="1"/>
          <w:numId w:val="58"/>
        </w:numPr>
      </w:pPr>
      <w:r w:rsidRPr="00373EB5">
        <w:t xml:space="preserve">4 plastic buckets (5 gallons) </w:t>
      </w:r>
    </w:p>
    <w:p w14:paraId="785B803F" w14:textId="77777777" w:rsidR="00584EE2" w:rsidRDefault="00584EE2" w:rsidP="002F6521">
      <w:pPr>
        <w:pStyle w:val="ListParagraph"/>
        <w:numPr>
          <w:ilvl w:val="1"/>
          <w:numId w:val="58"/>
        </w:numPr>
      </w:pPr>
      <w:r w:rsidRPr="00373EB5">
        <w:t>1 laminated copy of the bait label for PPE and d</w:t>
      </w:r>
      <w:r w:rsidRPr="0011411B">
        <w:t xml:space="preserve">isposal references </w:t>
      </w:r>
    </w:p>
    <w:p w14:paraId="6953F8CE" w14:textId="77777777" w:rsidR="0077526A" w:rsidRDefault="0077526A" w:rsidP="002F6521">
      <w:pPr>
        <w:pStyle w:val="ListParagraph"/>
        <w:numPr>
          <w:ilvl w:val="1"/>
          <w:numId w:val="58"/>
        </w:numPr>
      </w:pPr>
      <w:r w:rsidRPr="0011411B">
        <w:t xml:space="preserve">4 pair Tyvek overalls </w:t>
      </w:r>
    </w:p>
    <w:p w14:paraId="557CE3DB" w14:textId="77777777" w:rsidR="0077526A" w:rsidRDefault="0077526A" w:rsidP="002F6521">
      <w:pPr>
        <w:pStyle w:val="ListParagraph"/>
        <w:numPr>
          <w:ilvl w:val="1"/>
          <w:numId w:val="58"/>
        </w:numPr>
      </w:pPr>
      <w:r w:rsidRPr="0011411B">
        <w:t xml:space="preserve">1 box of particle size dust masks </w:t>
      </w:r>
    </w:p>
    <w:p w14:paraId="333E2D6A" w14:textId="77777777" w:rsidR="0077526A" w:rsidRDefault="0077526A" w:rsidP="002F6521">
      <w:pPr>
        <w:pStyle w:val="ListParagraph"/>
        <w:numPr>
          <w:ilvl w:val="1"/>
          <w:numId w:val="58"/>
        </w:numPr>
      </w:pPr>
      <w:r w:rsidRPr="0011411B">
        <w:t xml:space="preserve">1 box nitrile gloves (Size XL to accommodate all hand sizes) </w:t>
      </w:r>
    </w:p>
    <w:p w14:paraId="20E83068" w14:textId="7A7C90BD" w:rsidR="009005E8" w:rsidRDefault="00584EE2" w:rsidP="002F6521">
      <w:pPr>
        <w:pStyle w:val="ListParagraph"/>
        <w:numPr>
          <w:ilvl w:val="1"/>
          <w:numId w:val="58"/>
        </w:numPr>
      </w:pPr>
      <w:r w:rsidRPr="0011411B">
        <w:t>4 safety goggles</w:t>
      </w:r>
    </w:p>
    <w:p w14:paraId="0C66C3DD" w14:textId="68F92288" w:rsidR="009005E8" w:rsidRPr="00632EE3" w:rsidRDefault="009005E8" w:rsidP="009005E8">
      <w:r>
        <w:t>There will be one Terrestrial Bait Spill Kit on Lehua island, at camp, and one on the Niihau staging area, by the loading site.</w:t>
      </w:r>
    </w:p>
    <w:p w14:paraId="416C681B" w14:textId="77777777" w:rsidR="0077526A" w:rsidRDefault="00665243" w:rsidP="0077526A">
      <w:pPr>
        <w:pStyle w:val="Heading3"/>
      </w:pPr>
      <w:bookmarkStart w:id="1127" w:name="_Toc490992230"/>
      <w:bookmarkStart w:id="1128" w:name="_Toc491017568"/>
      <w:bookmarkStart w:id="1129" w:name="_Toc490994854"/>
      <w:bookmarkStart w:id="1130" w:name="_Toc490997788"/>
      <w:bookmarkStart w:id="1131" w:name="_Toc490999699"/>
      <w:bookmarkStart w:id="1132" w:name="_Toc491010099"/>
      <w:bookmarkStart w:id="1133" w:name="_Toc491000581"/>
      <w:r w:rsidRPr="00462BEA">
        <w:t>Spill in the marine environment</w:t>
      </w:r>
      <w:bookmarkEnd w:id="1127"/>
      <w:bookmarkEnd w:id="1128"/>
      <w:bookmarkEnd w:id="1129"/>
      <w:bookmarkEnd w:id="1130"/>
      <w:bookmarkEnd w:id="1131"/>
      <w:bookmarkEnd w:id="1132"/>
      <w:bookmarkEnd w:id="1133"/>
      <w:r w:rsidRPr="00462BEA">
        <w:t xml:space="preserve"> </w:t>
      </w:r>
    </w:p>
    <w:p w14:paraId="32F54A45" w14:textId="0558F99B" w:rsidR="00665243" w:rsidRPr="00A45407" w:rsidRDefault="00665243" w:rsidP="002A2FCA">
      <w:r w:rsidRPr="00462BEA">
        <w:t>The Incident Commander will coordinate an appropriate response. If the spill inv</w:t>
      </w:r>
      <w:r w:rsidRPr="00A45407">
        <w:t>olves a helicopter incident — safety of the pilot and all other personnel is paramount.</w:t>
      </w:r>
    </w:p>
    <w:p w14:paraId="072F086B" w14:textId="77777777" w:rsidR="00665243" w:rsidRPr="00515806" w:rsidRDefault="00665243" w:rsidP="002A2FCA">
      <w:r w:rsidRPr="00985266">
        <w:t>The following procedures are based on the Safety Data Sheet (SDS) for DITRAC 050 and should be followed in case of a spill on the marine environment.</w:t>
      </w:r>
    </w:p>
    <w:p w14:paraId="60DEBA3C" w14:textId="2F371751" w:rsidR="0077526A" w:rsidRDefault="00665243" w:rsidP="002F6521">
      <w:pPr>
        <w:pStyle w:val="ListParagraph"/>
        <w:numPr>
          <w:ilvl w:val="0"/>
          <w:numId w:val="56"/>
        </w:numPr>
      </w:pPr>
      <w:r w:rsidRPr="0011637A">
        <w:t>Inform the Inc</w:t>
      </w:r>
      <w:r w:rsidRPr="0034613A">
        <w:t xml:space="preserve">ident Commander </w:t>
      </w:r>
    </w:p>
    <w:p w14:paraId="25E15003" w14:textId="2D5C0EEA" w:rsidR="0077526A" w:rsidRDefault="00665243" w:rsidP="002F6521">
      <w:pPr>
        <w:pStyle w:val="ListParagraph"/>
        <w:numPr>
          <w:ilvl w:val="0"/>
          <w:numId w:val="56"/>
        </w:numPr>
      </w:pPr>
      <w:r w:rsidRPr="0034613A">
        <w:t xml:space="preserve">Evaluate the scene and make sure the area is safe for people to enter. Take all necessary precautions for human safety. If relevant and appropriate, stop helicopter operations until the spill is cleaned up. </w:t>
      </w:r>
    </w:p>
    <w:p w14:paraId="6D6D3F30" w14:textId="2A75580B" w:rsidR="0077526A" w:rsidRDefault="00665243" w:rsidP="002F6521">
      <w:pPr>
        <w:pStyle w:val="ListParagraph"/>
        <w:numPr>
          <w:ilvl w:val="0"/>
          <w:numId w:val="56"/>
        </w:numPr>
      </w:pPr>
      <w:r w:rsidRPr="0034613A">
        <w:t>Determine if any personne</w:t>
      </w:r>
      <w:r w:rsidRPr="00262068">
        <w:t xml:space="preserve">l are injured and take appropriate steps to assist individual(s) if it can be done safely. </w:t>
      </w:r>
    </w:p>
    <w:p w14:paraId="480BBF02" w14:textId="603A89F6" w:rsidR="0077526A" w:rsidRDefault="00665243" w:rsidP="002F6521">
      <w:pPr>
        <w:pStyle w:val="ListParagraph"/>
        <w:numPr>
          <w:ilvl w:val="0"/>
          <w:numId w:val="56"/>
        </w:numPr>
      </w:pPr>
      <w:r w:rsidRPr="00262068">
        <w:t xml:space="preserve">Consult with appropriate personnel to identify the location of spill (GPS coordinates if available) and amount of bait, if possible. </w:t>
      </w:r>
    </w:p>
    <w:p w14:paraId="50F95DBB" w14:textId="4AF36B7F" w:rsidR="0077526A" w:rsidRDefault="00665243" w:rsidP="002F6521">
      <w:pPr>
        <w:pStyle w:val="ListParagraph"/>
        <w:numPr>
          <w:ilvl w:val="0"/>
          <w:numId w:val="56"/>
        </w:numPr>
      </w:pPr>
      <w:r w:rsidRPr="00262068">
        <w:t xml:space="preserve">Identify and control source of spill. </w:t>
      </w:r>
    </w:p>
    <w:p w14:paraId="32C47C8B" w14:textId="74B3C61E" w:rsidR="0077526A" w:rsidRDefault="00665243" w:rsidP="002F6521">
      <w:pPr>
        <w:pStyle w:val="ListParagraph"/>
        <w:numPr>
          <w:ilvl w:val="0"/>
          <w:numId w:val="56"/>
        </w:numPr>
      </w:pPr>
      <w:r w:rsidRPr="00262068">
        <w:t xml:space="preserve">Retrieve Marine Bait Spill Kit and initiate clean up. All personnel handling bait must wear appropriate PPE. </w:t>
      </w:r>
    </w:p>
    <w:p w14:paraId="4CD333FE" w14:textId="2360F0D7" w:rsidR="0077526A" w:rsidRDefault="00665243" w:rsidP="002F6521">
      <w:pPr>
        <w:pStyle w:val="ListParagraph"/>
        <w:numPr>
          <w:ilvl w:val="0"/>
          <w:numId w:val="56"/>
        </w:numPr>
      </w:pPr>
      <w:r w:rsidRPr="00262068">
        <w:t xml:space="preserve">Place spilled bait in labelled containers. </w:t>
      </w:r>
    </w:p>
    <w:p w14:paraId="0717272A" w14:textId="730D7873" w:rsidR="0077526A" w:rsidRDefault="00665243" w:rsidP="002F6521">
      <w:pPr>
        <w:pStyle w:val="ListParagraph"/>
        <w:numPr>
          <w:ilvl w:val="0"/>
          <w:numId w:val="56"/>
        </w:numPr>
      </w:pPr>
      <w:r w:rsidRPr="00262068">
        <w:t xml:space="preserve">Transport containers to a to a suitable area for additional containment. </w:t>
      </w:r>
    </w:p>
    <w:p w14:paraId="1C09C408" w14:textId="7BA376FE" w:rsidR="0077526A" w:rsidRDefault="00665243" w:rsidP="002F6521">
      <w:pPr>
        <w:pStyle w:val="ListParagraph"/>
        <w:numPr>
          <w:ilvl w:val="0"/>
          <w:numId w:val="56"/>
        </w:numPr>
      </w:pPr>
      <w:r w:rsidRPr="00262068">
        <w:t xml:space="preserve">Dispose of all wastes in accordance with all local, regional and national regulations. </w:t>
      </w:r>
    </w:p>
    <w:p w14:paraId="3262B20F" w14:textId="5656F9E9" w:rsidR="00665243" w:rsidRPr="008C1E3E" w:rsidRDefault="00665243" w:rsidP="002F6521">
      <w:pPr>
        <w:pStyle w:val="ListParagraph"/>
        <w:numPr>
          <w:ilvl w:val="0"/>
          <w:numId w:val="56"/>
        </w:numPr>
      </w:pPr>
      <w:r w:rsidRPr="00262068">
        <w:t>Inform appropriate authorities.</w:t>
      </w:r>
    </w:p>
    <w:p w14:paraId="7A83ED8B" w14:textId="77777777" w:rsidR="00B40865" w:rsidRDefault="00665243" w:rsidP="002A2FCA">
      <w:r w:rsidRPr="008C1E3E">
        <w:t xml:space="preserve">Marine Bait Spill Kit: </w:t>
      </w:r>
    </w:p>
    <w:p w14:paraId="6FEF7683" w14:textId="74B8973F" w:rsidR="00B40865" w:rsidRDefault="00665243" w:rsidP="002F6521">
      <w:pPr>
        <w:pStyle w:val="ListParagraph"/>
        <w:numPr>
          <w:ilvl w:val="1"/>
          <w:numId w:val="36"/>
        </w:numPr>
      </w:pPr>
      <w:r w:rsidRPr="008C1E3E">
        <w:t xml:space="preserve">1 box industrial strength garbage bags and ties </w:t>
      </w:r>
    </w:p>
    <w:p w14:paraId="101C978B" w14:textId="720AC473" w:rsidR="00B40865" w:rsidRDefault="00665243" w:rsidP="002F6521">
      <w:pPr>
        <w:pStyle w:val="ListParagraph"/>
        <w:numPr>
          <w:ilvl w:val="1"/>
          <w:numId w:val="36"/>
        </w:numPr>
      </w:pPr>
      <w:r w:rsidRPr="008C1E3E">
        <w:t xml:space="preserve">2 Sharpie </w:t>
      </w:r>
    </w:p>
    <w:p w14:paraId="33E754FD" w14:textId="6A89B557" w:rsidR="00B40865" w:rsidRDefault="00665243" w:rsidP="002F6521">
      <w:pPr>
        <w:pStyle w:val="ListParagraph"/>
        <w:numPr>
          <w:ilvl w:val="1"/>
          <w:numId w:val="36"/>
        </w:numPr>
      </w:pPr>
      <w:r w:rsidRPr="008C1E3E">
        <w:t xml:space="preserve">1 storage bin (for supplies) </w:t>
      </w:r>
    </w:p>
    <w:p w14:paraId="51E6C5E1" w14:textId="3480666A" w:rsidR="00B40865" w:rsidRDefault="00665243" w:rsidP="002F6521">
      <w:pPr>
        <w:pStyle w:val="ListParagraph"/>
        <w:numPr>
          <w:ilvl w:val="1"/>
          <w:numId w:val="36"/>
        </w:numPr>
      </w:pPr>
      <w:r w:rsidRPr="008C1E3E">
        <w:t xml:space="preserve">3 medium hand nets </w:t>
      </w:r>
    </w:p>
    <w:p w14:paraId="3DD8368D" w14:textId="39789D3D" w:rsidR="00B40865" w:rsidRDefault="00665243" w:rsidP="002F6521">
      <w:pPr>
        <w:pStyle w:val="ListParagraph"/>
        <w:numPr>
          <w:ilvl w:val="1"/>
          <w:numId w:val="36"/>
        </w:numPr>
      </w:pPr>
      <w:r w:rsidRPr="008C1E3E">
        <w:t xml:space="preserve">4 plastic buckets (5 gallons) </w:t>
      </w:r>
    </w:p>
    <w:p w14:paraId="0F55C457" w14:textId="28397EB7" w:rsidR="00584EE2" w:rsidRPr="006B66CD" w:rsidRDefault="00584EE2" w:rsidP="002F6521">
      <w:pPr>
        <w:pStyle w:val="ListParagraph"/>
        <w:numPr>
          <w:ilvl w:val="1"/>
          <w:numId w:val="36"/>
        </w:numPr>
      </w:pPr>
      <w:r>
        <w:t>1 laminated copy of the bait label for PPE and disposal references</w:t>
      </w:r>
    </w:p>
    <w:p w14:paraId="3FF289A6" w14:textId="6433E217" w:rsidR="00B40865" w:rsidRDefault="00665243" w:rsidP="002F6521">
      <w:pPr>
        <w:pStyle w:val="ListParagraph"/>
        <w:numPr>
          <w:ilvl w:val="1"/>
          <w:numId w:val="36"/>
        </w:numPr>
      </w:pPr>
      <w:r w:rsidRPr="00A54D11">
        <w:t xml:space="preserve">4 pair Tyvek overalls </w:t>
      </w:r>
    </w:p>
    <w:p w14:paraId="48AE652E" w14:textId="7F7538AD" w:rsidR="00B40865" w:rsidRDefault="00665243" w:rsidP="002F6521">
      <w:pPr>
        <w:pStyle w:val="ListParagraph"/>
        <w:numPr>
          <w:ilvl w:val="1"/>
          <w:numId w:val="36"/>
        </w:numPr>
      </w:pPr>
      <w:r w:rsidRPr="00A54D11">
        <w:t xml:space="preserve">1 box of particle size dust masks </w:t>
      </w:r>
    </w:p>
    <w:p w14:paraId="0AD86B5F" w14:textId="42432DD7" w:rsidR="00B40865" w:rsidRDefault="00665243" w:rsidP="002F6521">
      <w:pPr>
        <w:pStyle w:val="ListParagraph"/>
        <w:numPr>
          <w:ilvl w:val="1"/>
          <w:numId w:val="36"/>
        </w:numPr>
      </w:pPr>
      <w:r w:rsidRPr="00A54D11">
        <w:lastRenderedPageBreak/>
        <w:t xml:space="preserve">1 box nitrile gloves (Size XL to accommodate all hand sizes) </w:t>
      </w:r>
    </w:p>
    <w:p w14:paraId="6859FDBE" w14:textId="68902B9D" w:rsidR="00584EE2" w:rsidRDefault="00584EE2" w:rsidP="002F6521">
      <w:pPr>
        <w:pStyle w:val="ListParagraph"/>
        <w:numPr>
          <w:ilvl w:val="1"/>
          <w:numId w:val="36"/>
        </w:numPr>
      </w:pPr>
      <w:r w:rsidRPr="00A54D11">
        <w:t>4 safety gogg</w:t>
      </w:r>
      <w:r w:rsidRPr="000B58A6">
        <w:t>les</w:t>
      </w:r>
    </w:p>
    <w:p w14:paraId="4CC7CBA2" w14:textId="66935BFF" w:rsidR="00B429BA" w:rsidRPr="000B58A6" w:rsidRDefault="00B429BA" w:rsidP="00B429BA">
      <w:r>
        <w:t>The Marine Bait Spill Kit will be stored on the Niihau staging site and will deployed with any vessel transporting bait or sent to respond to a bait spill in the marine environment.</w:t>
      </w:r>
    </w:p>
    <w:p w14:paraId="3F91973D" w14:textId="77777777" w:rsidR="002069D5" w:rsidRDefault="002069D5" w:rsidP="002069D5">
      <w:pPr>
        <w:pStyle w:val="Heading3"/>
      </w:pPr>
      <w:bookmarkStart w:id="1134" w:name="_Toc490992231"/>
      <w:bookmarkStart w:id="1135" w:name="_Toc491017569"/>
      <w:bookmarkStart w:id="1136" w:name="_Toc490994855"/>
      <w:bookmarkStart w:id="1137" w:name="_Toc490997789"/>
      <w:bookmarkStart w:id="1138" w:name="_Toc490999700"/>
      <w:bookmarkStart w:id="1139" w:name="_Toc491010100"/>
      <w:bookmarkStart w:id="1140" w:name="_Toc491000582"/>
      <w:r w:rsidRPr="00DC7B02">
        <w:t>Adver</w:t>
      </w:r>
      <w:r>
        <w:t>se Incident Response Procedures</w:t>
      </w:r>
      <w:bookmarkEnd w:id="1134"/>
      <w:bookmarkEnd w:id="1135"/>
      <w:bookmarkEnd w:id="1136"/>
      <w:bookmarkEnd w:id="1137"/>
      <w:bookmarkEnd w:id="1138"/>
      <w:bookmarkEnd w:id="1139"/>
      <w:bookmarkEnd w:id="1140"/>
      <w:r w:rsidRPr="00DC7B02">
        <w:t xml:space="preserve"> </w:t>
      </w:r>
    </w:p>
    <w:p w14:paraId="2A029360" w14:textId="2C3D308B" w:rsidR="002069D5" w:rsidRDefault="002069D5" w:rsidP="002069D5">
      <w:r w:rsidRPr="03C6B46C">
        <w:t>For adverse effects in the marine environment</w:t>
      </w:r>
      <w:r w:rsidR="00BF0934">
        <w:t xml:space="preserve"> notify</w:t>
      </w:r>
      <w:r>
        <w:t>:</w:t>
      </w:r>
    </w:p>
    <w:p w14:paraId="3FDCA058" w14:textId="77777777" w:rsidR="002069D5" w:rsidRDefault="002069D5" w:rsidP="002F6521">
      <w:pPr>
        <w:pStyle w:val="ListParagraph"/>
        <w:numPr>
          <w:ilvl w:val="0"/>
          <w:numId w:val="59"/>
        </w:numPr>
      </w:pPr>
      <w:r>
        <w:t>Incident Commander</w:t>
      </w:r>
    </w:p>
    <w:p w14:paraId="0E001AFA" w14:textId="77777777" w:rsidR="002069D5" w:rsidRDefault="002069D5" w:rsidP="002F6521">
      <w:pPr>
        <w:pStyle w:val="ListParagraph"/>
        <w:numPr>
          <w:ilvl w:val="0"/>
          <w:numId w:val="59"/>
        </w:numPr>
      </w:pPr>
      <w:r w:rsidRPr="03C6B46C">
        <w:t>Department of L</w:t>
      </w:r>
      <w:r>
        <w:t>and and Natural Resources</w:t>
      </w:r>
    </w:p>
    <w:p w14:paraId="3517957B" w14:textId="77777777" w:rsidR="002069D5" w:rsidRDefault="002069D5" w:rsidP="002F6521">
      <w:pPr>
        <w:pStyle w:val="ListParagraph"/>
        <w:numPr>
          <w:ilvl w:val="0"/>
          <w:numId w:val="59"/>
        </w:numPr>
      </w:pPr>
      <w:r>
        <w:t>Division of Aquatic Resources</w:t>
      </w:r>
    </w:p>
    <w:p w14:paraId="64CE4D0C" w14:textId="77777777" w:rsidR="002069D5" w:rsidRDefault="002069D5" w:rsidP="002069D5">
      <w:r w:rsidRPr="03C6B46C">
        <w:t>For marine mammals notify</w:t>
      </w:r>
      <w:r>
        <w:t>:</w:t>
      </w:r>
    </w:p>
    <w:p w14:paraId="596EBC7E" w14:textId="77777777" w:rsidR="002069D5" w:rsidRDefault="002069D5" w:rsidP="002F6521">
      <w:pPr>
        <w:pStyle w:val="ListParagraph"/>
        <w:numPr>
          <w:ilvl w:val="0"/>
          <w:numId w:val="60"/>
        </w:numPr>
      </w:pPr>
      <w:r>
        <w:t>Incident Commander</w:t>
      </w:r>
    </w:p>
    <w:p w14:paraId="084226A3" w14:textId="77777777" w:rsidR="002069D5" w:rsidRDefault="002069D5" w:rsidP="002F6521">
      <w:pPr>
        <w:pStyle w:val="ListParagraph"/>
        <w:numPr>
          <w:ilvl w:val="0"/>
          <w:numId w:val="60"/>
        </w:numPr>
      </w:pPr>
      <w:r>
        <w:t>NOAA</w:t>
      </w:r>
    </w:p>
    <w:p w14:paraId="6CD0EE2A" w14:textId="77777777" w:rsidR="002069D5" w:rsidRDefault="002069D5" w:rsidP="002069D5">
      <w:r>
        <w:t>For human adverse effects n</w:t>
      </w:r>
      <w:r w:rsidRPr="03C6B46C">
        <w:t>otify</w:t>
      </w:r>
      <w:r>
        <w:t>:</w:t>
      </w:r>
    </w:p>
    <w:p w14:paraId="264DAEE1" w14:textId="77777777" w:rsidR="002069D5" w:rsidRDefault="002069D5" w:rsidP="002F6521">
      <w:pPr>
        <w:pStyle w:val="ListParagraph"/>
        <w:numPr>
          <w:ilvl w:val="0"/>
          <w:numId w:val="61"/>
        </w:numPr>
      </w:pPr>
      <w:r>
        <w:t>Incident Commander</w:t>
      </w:r>
    </w:p>
    <w:p w14:paraId="0D3ABDB1" w14:textId="77777777" w:rsidR="002069D5" w:rsidRPr="00665243" w:rsidRDefault="002069D5" w:rsidP="002F6521">
      <w:pPr>
        <w:pStyle w:val="ListParagraph"/>
        <w:numPr>
          <w:ilvl w:val="0"/>
          <w:numId w:val="61"/>
        </w:numPr>
      </w:pPr>
      <w:r w:rsidRPr="03C6B46C">
        <w:t>Kauai Veterans Memorial Hospital in Waimea;</w:t>
      </w:r>
    </w:p>
    <w:p w14:paraId="218BDB83" w14:textId="77777777" w:rsidR="002069D5" w:rsidRDefault="002069D5" w:rsidP="002069D5">
      <w:r w:rsidRPr="03C6B46C">
        <w:t>For adverse effects to birds</w:t>
      </w:r>
      <w:r>
        <w:t>:</w:t>
      </w:r>
    </w:p>
    <w:p w14:paraId="0D70EA83" w14:textId="77777777" w:rsidR="002069D5" w:rsidRDefault="002069D5" w:rsidP="002F6521">
      <w:pPr>
        <w:pStyle w:val="ListParagraph"/>
        <w:numPr>
          <w:ilvl w:val="0"/>
          <w:numId w:val="61"/>
        </w:numPr>
      </w:pPr>
      <w:r>
        <w:t>Incident Commander</w:t>
      </w:r>
    </w:p>
    <w:p w14:paraId="3FE166BA" w14:textId="77777777" w:rsidR="002069D5" w:rsidRPr="002069D5" w:rsidRDefault="002069D5" w:rsidP="002F6521">
      <w:pPr>
        <w:pStyle w:val="ListParagraph"/>
        <w:numPr>
          <w:ilvl w:val="0"/>
          <w:numId w:val="61"/>
        </w:numPr>
      </w:pPr>
      <w:r w:rsidRPr="002069D5">
        <w:t>Kauai Humane Society;</w:t>
      </w:r>
    </w:p>
    <w:p w14:paraId="452EBDD2" w14:textId="77777777" w:rsidR="002069D5" w:rsidRDefault="002069D5" w:rsidP="002069D5">
      <w:r w:rsidRPr="002069D5">
        <w:t xml:space="preserve"> </w:t>
      </w:r>
      <w:r>
        <w:t xml:space="preserve">For Endangered Species </w:t>
      </w:r>
      <w:r w:rsidRPr="3B9C338F">
        <w:rPr>
          <w:rFonts w:cstheme="minorBidi"/>
          <w:color w:val="000000" w:themeColor="text1"/>
        </w:rPr>
        <w:t>notify</w:t>
      </w:r>
      <w:r>
        <w:t>:</w:t>
      </w:r>
    </w:p>
    <w:p w14:paraId="2D34E95F" w14:textId="77777777" w:rsidR="002069D5" w:rsidRDefault="002069D5" w:rsidP="002F6521">
      <w:pPr>
        <w:pStyle w:val="ListParagraph"/>
        <w:numPr>
          <w:ilvl w:val="0"/>
          <w:numId w:val="62"/>
        </w:numPr>
      </w:pPr>
      <w:r w:rsidRPr="002069D5">
        <w:t>Incident Commander.</w:t>
      </w:r>
    </w:p>
    <w:p w14:paraId="61E9B14F" w14:textId="77777777" w:rsidR="002069D5" w:rsidRDefault="002069D5" w:rsidP="002F6521">
      <w:pPr>
        <w:pStyle w:val="ListParagraph"/>
        <w:numPr>
          <w:ilvl w:val="0"/>
          <w:numId w:val="62"/>
        </w:numPr>
      </w:pPr>
      <w:r w:rsidRPr="002069D5">
        <w:t>USFWS</w:t>
      </w:r>
      <w:r>
        <w:t xml:space="preserve"> (PIFWO)</w:t>
      </w:r>
    </w:p>
    <w:p w14:paraId="3C09F5FF" w14:textId="77777777" w:rsidR="00665243" w:rsidRDefault="00665243" w:rsidP="002A2FCA"/>
    <w:p w14:paraId="32DDFB9D" w14:textId="2B6C0BFF" w:rsidR="0077526A" w:rsidRDefault="0077526A" w:rsidP="002A2FCA"/>
    <w:p w14:paraId="73640B62" w14:textId="77777777" w:rsidR="0077526A" w:rsidRDefault="0077526A">
      <w:pPr>
        <w:spacing w:after="0" w:line="240" w:lineRule="auto"/>
      </w:pPr>
      <w:r>
        <w:br w:type="page"/>
      </w:r>
      <w:r w:rsidR="002069D5">
        <w:rPr>
          <w:noProof/>
          <w:lang w:val="en-US"/>
        </w:rPr>
        <w:lastRenderedPageBreak/>
        <mc:AlternateContent>
          <mc:Choice Requires="wpg">
            <w:drawing>
              <wp:inline distT="0" distB="0" distL="0" distR="0" wp14:anchorId="695A7E62" wp14:editId="4FAF5369">
                <wp:extent cx="6614795" cy="9790615"/>
                <wp:effectExtent l="0" t="0" r="14605" b="20320"/>
                <wp:docPr id="28" name="Group 28"/>
                <wp:cNvGraphicFramePr/>
                <a:graphic xmlns:a="http://schemas.openxmlformats.org/drawingml/2006/main">
                  <a:graphicData uri="http://schemas.microsoft.com/office/word/2010/wordprocessingGroup">
                    <wpg:wgp>
                      <wpg:cNvGrpSpPr/>
                      <wpg:grpSpPr>
                        <a:xfrm>
                          <a:off x="0" y="0"/>
                          <a:ext cx="6614795" cy="9790615"/>
                          <a:chOff x="-45720" y="0"/>
                          <a:chExt cx="6614844" cy="7357227"/>
                        </a:xfrm>
                      </wpg:grpSpPr>
                      <wpg:grpSp>
                        <wpg:cNvPr id="29" name="Group 29"/>
                        <wpg:cNvGrpSpPr/>
                        <wpg:grpSpPr>
                          <a:xfrm>
                            <a:off x="0" y="0"/>
                            <a:ext cx="6368310" cy="1808895"/>
                            <a:chOff x="0" y="0"/>
                            <a:chExt cx="6368310" cy="1808895"/>
                          </a:xfrm>
                        </wpg:grpSpPr>
                        <wps:wsp>
                          <wps:cNvPr id="30" name="Rounded Rectangle 3"/>
                          <wps:cNvSpPr/>
                          <wps:spPr>
                            <a:xfrm>
                              <a:off x="1622066" y="0"/>
                              <a:ext cx="3196437" cy="466440"/>
                            </a:xfrm>
                            <a:prstGeom prst="roundRect">
                              <a:avLst/>
                            </a:prstGeom>
                            <a:solidFill>
                              <a:srgbClr val="FFC000"/>
                            </a:solidFill>
                            <a:ln w="12700" cap="flat" cmpd="sng" algn="ctr">
                              <a:solidFill>
                                <a:sysClr val="windowText" lastClr="000000"/>
                              </a:solidFill>
                              <a:prstDash val="solid"/>
                              <a:miter lim="800000"/>
                            </a:ln>
                            <a:effectLst/>
                          </wps:spPr>
                          <wps:txbx>
                            <w:txbxContent>
                              <w:p w14:paraId="1480DE8C" w14:textId="77777777" w:rsidR="00634A0E" w:rsidRPr="00806582" w:rsidRDefault="00634A0E" w:rsidP="0077526A">
                                <w:r>
                                  <w:t>BAIT</w:t>
                                </w:r>
                                <w:r w:rsidRPr="00806582">
                                  <w:t xml:space="preserve"> SPILL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1" name="Group 31"/>
                          <wpg:cNvGrpSpPr/>
                          <wpg:grpSpPr>
                            <a:xfrm>
                              <a:off x="723044" y="540985"/>
                              <a:ext cx="4787593" cy="295203"/>
                              <a:chOff x="-38237" y="-194592"/>
                              <a:chExt cx="5662293" cy="557332"/>
                            </a:xfrm>
                          </wpg:grpSpPr>
                          <wps:wsp>
                            <wps:cNvPr id="320" name="Straight Connector 320"/>
                            <wps:cNvCnPr/>
                            <wps:spPr>
                              <a:xfrm>
                                <a:off x="-38237" y="-183781"/>
                                <a:ext cx="5656997" cy="0"/>
                              </a:xfrm>
                              <a:prstGeom prst="line">
                                <a:avLst/>
                              </a:prstGeom>
                              <a:noFill/>
                              <a:ln w="28575" cap="flat" cmpd="sng" algn="ctr">
                                <a:solidFill>
                                  <a:srgbClr val="5B9BD5"/>
                                </a:solidFill>
                                <a:prstDash val="solid"/>
                                <a:miter lim="800000"/>
                              </a:ln>
                              <a:effectLst/>
                            </wps:spPr>
                            <wps:bodyPr/>
                          </wps:wsp>
                          <wps:wsp>
                            <wps:cNvPr id="321" name="Straight Arrow Connector 321"/>
                            <wps:cNvCnPr/>
                            <wps:spPr>
                              <a:xfrm>
                                <a:off x="-38237" y="-194592"/>
                                <a:ext cx="0" cy="546517"/>
                              </a:xfrm>
                              <a:prstGeom prst="straightConnector1">
                                <a:avLst/>
                              </a:prstGeom>
                              <a:noFill/>
                              <a:ln w="28575" cap="flat" cmpd="sng" algn="ctr">
                                <a:solidFill>
                                  <a:srgbClr val="5B9BD5"/>
                                </a:solidFill>
                                <a:prstDash val="solid"/>
                                <a:miter lim="800000"/>
                                <a:tailEnd type="triangle"/>
                              </a:ln>
                              <a:effectLst/>
                            </wps:spPr>
                            <wps:bodyPr/>
                          </wps:wsp>
                          <wps:wsp>
                            <wps:cNvPr id="322" name="Straight Arrow Connector 322"/>
                            <wps:cNvCnPr/>
                            <wps:spPr>
                              <a:xfrm>
                                <a:off x="5624056" y="-183777"/>
                                <a:ext cx="0" cy="546517"/>
                              </a:xfrm>
                              <a:prstGeom prst="straightConnector1">
                                <a:avLst/>
                              </a:prstGeom>
                              <a:noFill/>
                              <a:ln w="28575" cap="flat" cmpd="sng" algn="ctr">
                                <a:solidFill>
                                  <a:srgbClr val="5B9BD5"/>
                                </a:solidFill>
                                <a:prstDash val="solid"/>
                                <a:miter lim="800000"/>
                                <a:tailEnd type="triangle"/>
                              </a:ln>
                              <a:effectLst/>
                            </wps:spPr>
                            <wps:bodyPr/>
                          </wps:wsp>
                        </wpg:grpSp>
                        <wps:wsp>
                          <wps:cNvPr id="324" name="Rounded Rectangle 11"/>
                          <wps:cNvSpPr/>
                          <wps:spPr>
                            <a:xfrm>
                              <a:off x="0" y="836193"/>
                              <a:ext cx="1849018" cy="674842"/>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2EE64DBE" w14:textId="77777777" w:rsidR="00634A0E" w:rsidRPr="00B325F2" w:rsidRDefault="00634A0E" w:rsidP="0077526A">
                                <w:r w:rsidRPr="00B325F2">
                                  <w:t>Marine Environment and Shoreline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5" name="Rounded Rectangle 12"/>
                          <wps:cNvSpPr/>
                          <wps:spPr>
                            <a:xfrm>
                              <a:off x="2241867" y="836191"/>
                              <a:ext cx="1903870" cy="58953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5441444B" w14:textId="77777777" w:rsidR="00634A0E" w:rsidRPr="00B325F2" w:rsidRDefault="00634A0E" w:rsidP="0077526A">
                                <w:pPr>
                                  <w:rPr>
                                    <w:lang w:val="es-ES_tradnl"/>
                                  </w:rPr>
                                </w:pPr>
                                <w:r>
                                  <w:rPr>
                                    <w:lang w:val="es-ES_tradnl"/>
                                  </w:rPr>
                                  <w:t>On Kauai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 name="Rounded Rectangle 13"/>
                          <wps:cNvSpPr/>
                          <wps:spPr>
                            <a:xfrm>
                              <a:off x="4643230" y="830463"/>
                              <a:ext cx="1725080" cy="601623"/>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66E5DC04" w14:textId="77777777" w:rsidR="00634A0E" w:rsidRPr="00B325F2" w:rsidRDefault="00634A0E" w:rsidP="0077526A">
                                <w:r>
                                  <w:t>On Niihau or Lehua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 name="Straight Arrow Connector 327"/>
                          <wps:cNvCnPr/>
                          <wps:spPr>
                            <a:xfrm>
                              <a:off x="895516" y="1525940"/>
                              <a:ext cx="0" cy="282955"/>
                            </a:xfrm>
                            <a:prstGeom prst="straightConnector1">
                              <a:avLst/>
                            </a:prstGeom>
                            <a:noFill/>
                            <a:ln w="19050" cap="flat" cmpd="sng" algn="ctr">
                              <a:solidFill>
                                <a:srgbClr val="5B9BD5"/>
                              </a:solidFill>
                              <a:prstDash val="solid"/>
                              <a:miter lim="800000"/>
                              <a:tailEnd type="triangle"/>
                            </a:ln>
                            <a:effectLst/>
                          </wps:spPr>
                          <wps:bodyPr/>
                        </wps:wsp>
                        <wps:wsp>
                          <wps:cNvPr id="328" name="Straight Arrow Connector 328"/>
                          <wps:cNvCnPr/>
                          <wps:spPr>
                            <a:xfrm>
                              <a:off x="5527109" y="1442302"/>
                              <a:ext cx="0" cy="282955"/>
                            </a:xfrm>
                            <a:prstGeom prst="straightConnector1">
                              <a:avLst/>
                            </a:prstGeom>
                            <a:noFill/>
                            <a:ln w="19050" cap="flat" cmpd="sng" algn="ctr">
                              <a:solidFill>
                                <a:srgbClr val="5B9BD5"/>
                              </a:solidFill>
                              <a:prstDash val="solid"/>
                              <a:miter lim="800000"/>
                              <a:tailEnd type="triangle"/>
                            </a:ln>
                            <a:effectLst/>
                          </wps:spPr>
                          <wps:bodyPr/>
                        </wps:wsp>
                        <wps:wsp>
                          <wps:cNvPr id="329" name="Straight Arrow Connector 329"/>
                          <wps:cNvCnPr/>
                          <wps:spPr>
                            <a:xfrm>
                              <a:off x="3181514" y="1432091"/>
                              <a:ext cx="0" cy="282575"/>
                            </a:xfrm>
                            <a:prstGeom prst="straightConnector1">
                              <a:avLst/>
                            </a:prstGeom>
                            <a:noFill/>
                            <a:ln w="19050" cap="flat" cmpd="sng" algn="ctr">
                              <a:solidFill>
                                <a:srgbClr val="5B9BD5"/>
                              </a:solidFill>
                              <a:prstDash val="solid"/>
                              <a:miter lim="800000"/>
                              <a:tailEnd type="triangle"/>
                            </a:ln>
                            <a:effectLst/>
                          </wps:spPr>
                          <wps:bodyPr/>
                        </wps:wsp>
                      </wpg:grpSp>
                      <wpg:grpSp>
                        <wpg:cNvPr id="330" name="Group 330"/>
                        <wpg:cNvGrpSpPr/>
                        <wpg:grpSpPr>
                          <a:xfrm>
                            <a:off x="-45720" y="1742446"/>
                            <a:ext cx="6614844" cy="5614781"/>
                            <a:chOff x="-45720" y="-475968"/>
                            <a:chExt cx="6614844" cy="5614781"/>
                          </a:xfrm>
                        </wpg:grpSpPr>
                        <wps:wsp>
                          <wps:cNvPr id="331" name="Rounded Rectangle 18"/>
                          <wps:cNvSpPr/>
                          <wps:spPr>
                            <a:xfrm>
                              <a:off x="-45720" y="-391479"/>
                              <a:ext cx="1926590" cy="5530292"/>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1B367F70" w14:textId="77777777" w:rsidR="00634A0E" w:rsidRPr="00B325F2" w:rsidRDefault="00634A0E" w:rsidP="0077526A">
                                <w:r>
                                  <w:t>1.</w:t>
                                </w:r>
                                <w:r w:rsidRPr="00B325F2">
                                  <w:t xml:space="preserve">Notify:Incident Commander and </w:t>
                                </w:r>
                                <w:r>
                                  <w:t xml:space="preserve">Baiting </w:t>
                                </w:r>
                                <w:r w:rsidRPr="00B325F2">
                                  <w:t>Operations Chief</w:t>
                                </w:r>
                              </w:p>
                              <w:p w14:paraId="14C3BA71" w14:textId="77777777" w:rsidR="00634A0E" w:rsidRPr="00B325F2" w:rsidRDefault="00634A0E" w:rsidP="0077526A">
                                <w:r w:rsidRPr="00B325F2">
                                  <w:t>2. USCG National Response Center (24 hours): 1- 800 323-7233</w:t>
                                </w:r>
                              </w:p>
                              <w:p w14:paraId="33D430DB" w14:textId="77777777" w:rsidR="00634A0E" w:rsidRPr="00B325F2" w:rsidRDefault="00634A0E" w:rsidP="0077526A">
                                <w:r w:rsidRPr="00B325F2">
                                  <w:t>3. National Marine Fisheries Se</w:t>
                                </w:r>
                                <w:r>
                                  <w:t>rvice NOAA Fisheries, Honolulu</w:t>
                                </w:r>
                              </w:p>
                              <w:p w14:paraId="6E63170D" w14:textId="77777777" w:rsidR="00634A0E" w:rsidRPr="00B325F2" w:rsidRDefault="00634A0E" w:rsidP="0077526A">
                                <w:r w:rsidRPr="00B325F2">
                                  <w:t xml:space="preserve">4. </w:t>
                                </w:r>
                                <w:r>
                                  <w:t>DLNR-DOFAW</w:t>
                                </w:r>
                              </w:p>
                              <w:p w14:paraId="6A78313A" w14:textId="77777777" w:rsidR="00634A0E" w:rsidRDefault="00634A0E" w:rsidP="0077526A">
                                <w:r w:rsidRPr="00B325F2">
                                  <w:t xml:space="preserve">5. </w:t>
                                </w:r>
                                <w:r>
                                  <w:t>State of Hawaii Dept of Agriculture, Pesticide Branch</w:t>
                                </w:r>
                              </w:p>
                              <w:p w14:paraId="2005604E" w14:textId="77777777" w:rsidR="00634A0E" w:rsidRDefault="00634A0E" w:rsidP="0077526A">
                                <w:r>
                                  <w:rPr>
                                    <w:sz w:val="20"/>
                                  </w:rPr>
                                  <w:t xml:space="preserve">6. </w:t>
                                </w:r>
                                <w:r w:rsidRPr="00665243">
                                  <w:t>For adverse effects in the marine environment Notify Department of Land</w:t>
                                </w:r>
                                <w:r>
                                  <w:t xml:space="preserve"> and Natural Resources </w:t>
                                </w:r>
                                <w:r w:rsidRPr="00665243">
                                  <w:t>and Division of Aquatic Resources</w:t>
                                </w:r>
                              </w:p>
                              <w:p w14:paraId="094C48D6" w14:textId="77777777" w:rsidR="00634A0E" w:rsidRDefault="00634A0E" w:rsidP="0077526A">
                                <w:r>
                                  <w:t xml:space="preserve">7. </w:t>
                                </w:r>
                                <w:r w:rsidRPr="00665243">
                                  <w:t>For marine mammals notify NOAA;</w:t>
                                </w:r>
                              </w:p>
                              <w:p w14:paraId="4E92EB92" w14:textId="77777777" w:rsidR="00634A0E" w:rsidRDefault="00634A0E" w:rsidP="0077526A">
                                <w:bookmarkStart w:id="1141" w:name="_Hlk490724358"/>
                                <w:bookmarkStart w:id="1142" w:name="_Hlk490724359"/>
                                <w:bookmarkStart w:id="1143" w:name="_Hlk490724360"/>
                                <w:r>
                                  <w:t xml:space="preserve">8. </w:t>
                                </w:r>
                                <w:r w:rsidRPr="00665243">
                                  <w:t>For human adverse effects Notify the Kauai Veterans Memorial Hospital in Waimea</w:t>
                                </w:r>
                              </w:p>
                              <w:p w14:paraId="756411DC" w14:textId="77777777" w:rsidR="00634A0E" w:rsidRDefault="00634A0E" w:rsidP="0077526A">
                                <w:r>
                                  <w:t xml:space="preserve">9. </w:t>
                                </w:r>
                                <w:r w:rsidRPr="00665243">
                                  <w:t>For adverse effects to birds</w:t>
                                </w:r>
                                <w:r>
                                  <w:t xml:space="preserve"> </w:t>
                                </w:r>
                                <w:r w:rsidRPr="00665243">
                                  <w:t>Notify the Kauai Humane Society</w:t>
                                </w:r>
                              </w:p>
                              <w:p w14:paraId="1B0E0C40" w14:textId="77777777" w:rsidR="00634A0E" w:rsidRDefault="00634A0E" w:rsidP="0077526A">
                                <w:r>
                                  <w:t xml:space="preserve">10. </w:t>
                                </w:r>
                                <w:r w:rsidRPr="00665243">
                                  <w:t>For Endangered Species, notify USFWS (PIFWO</w:t>
                                </w:r>
                                <w:r>
                                  <w:t>)</w:t>
                                </w:r>
                                <w:bookmarkEnd w:id="1141"/>
                                <w:bookmarkEnd w:id="1142"/>
                                <w:bookmarkEnd w:id="114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2" name="Rounded Rectangle 19"/>
                          <wps:cNvSpPr/>
                          <wps:spPr>
                            <a:xfrm>
                              <a:off x="2170328" y="4009698"/>
                              <a:ext cx="2053590" cy="803544"/>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04F8B950" w14:textId="77777777" w:rsidR="00634A0E" w:rsidRPr="00FD026D" w:rsidRDefault="00634A0E" w:rsidP="0077526A">
                                <w:r w:rsidRPr="00FD026D">
                                  <w:t xml:space="preserve">Follow general response procedures. Begin bait clean-up with marine bait spill response kit stored in the staging site on Niihau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3" name="Rounded Rectangle 20"/>
                          <wps:cNvSpPr/>
                          <wps:spPr>
                            <a:xfrm>
                              <a:off x="2084527" y="-475968"/>
                              <a:ext cx="2201545" cy="815231"/>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54E9DF2B" w14:textId="77777777" w:rsidR="00634A0E" w:rsidRPr="00B325F2" w:rsidRDefault="00634A0E" w:rsidP="0077526A">
                                <w:r>
                                  <w:t xml:space="preserve">1. </w:t>
                                </w:r>
                                <w:r w:rsidRPr="00B325F2">
                                  <w:t>Notify:</w:t>
                                </w:r>
                                <w:r>
                                  <w:t xml:space="preserve"> </w:t>
                                </w:r>
                                <w:r w:rsidRPr="00B325F2">
                                  <w:t xml:space="preserve">Incident Commander and </w:t>
                                </w:r>
                                <w:r>
                                  <w:t xml:space="preserve">Baiting </w:t>
                                </w:r>
                                <w:r w:rsidRPr="00B325F2">
                                  <w:t>Operations Chief</w:t>
                                </w:r>
                              </w:p>
                              <w:p w14:paraId="2B235BCD" w14:textId="77777777" w:rsidR="00634A0E" w:rsidRPr="00B325F2" w:rsidRDefault="00634A0E" w:rsidP="0077526A"/>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 name="Rounded Rectangle 21"/>
                          <wps:cNvSpPr/>
                          <wps:spPr>
                            <a:xfrm>
                              <a:off x="2084527" y="449849"/>
                              <a:ext cx="2122805" cy="3435763"/>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06857F86" w14:textId="77777777" w:rsidR="00634A0E" w:rsidRDefault="00634A0E" w:rsidP="0077526A">
                                <w:r w:rsidRPr="00B325F2">
                                  <w:t xml:space="preserve">A </w:t>
                                </w:r>
                                <w:r w:rsidRPr="00FD026D">
                                  <w:t xml:space="preserve">spill kit for minor bait spills and clean up during </w:t>
                                </w:r>
                                <w:r w:rsidRPr="0002096D">
                                  <w:t>transport will be held with the bait</w:t>
                                </w:r>
                                <w:r w:rsidRPr="00FD026D">
                                  <w:t xml:space="preserve"> on Niihau Any bait collected will, if suitable, be placed into the spreader bucket for application on the target area as per all relevant approvals. If for any reason it is not suitable for application it will be bagged and returned to Kauai at the end of the project for appropriate disposal. </w:t>
                                </w:r>
                              </w:p>
                              <w:p w14:paraId="4A79E60F" w14:textId="77777777" w:rsidR="00634A0E" w:rsidRDefault="00634A0E" w:rsidP="0077526A">
                                <w:r>
                                  <w:t xml:space="preserve">1. </w:t>
                                </w:r>
                                <w:r w:rsidRPr="00665243">
                                  <w:t>For human adverse effects Notify the Kauai Veterans Memorial Hospital in Waimea</w:t>
                                </w:r>
                              </w:p>
                              <w:p w14:paraId="417BB7FF" w14:textId="77777777" w:rsidR="00634A0E" w:rsidRDefault="00634A0E" w:rsidP="0077526A">
                                <w:r>
                                  <w:t xml:space="preserve">2. </w:t>
                                </w:r>
                                <w:r w:rsidRPr="00665243">
                                  <w:t>For adverse effects to birds</w:t>
                                </w:r>
                                <w:r>
                                  <w:t xml:space="preserve"> </w:t>
                                </w:r>
                                <w:r w:rsidRPr="00665243">
                                  <w:t>Notify the Kauai Humane Society</w:t>
                                </w:r>
                              </w:p>
                              <w:p w14:paraId="424E96B7" w14:textId="77777777" w:rsidR="00634A0E" w:rsidRDefault="00634A0E" w:rsidP="0077526A">
                                <w:r>
                                  <w:t xml:space="preserve">3. </w:t>
                                </w:r>
                                <w:r w:rsidRPr="00665243">
                                  <w:t>For Endangered Species, notify USFWS (PIFWO</w:t>
                                </w:r>
                                <w:r>
                                  <w:t>)</w:t>
                                </w:r>
                              </w:p>
                              <w:p w14:paraId="5BF8C598" w14:textId="77777777" w:rsidR="00634A0E" w:rsidRPr="00B325F2" w:rsidRDefault="00634A0E" w:rsidP="0077526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5" name="Rounded Rectangle 22"/>
                          <wps:cNvSpPr/>
                          <wps:spPr>
                            <a:xfrm>
                              <a:off x="4468544" y="-465928"/>
                              <a:ext cx="2100580" cy="495269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71C12D42" w14:textId="77777777" w:rsidR="00634A0E" w:rsidRPr="00B325F2" w:rsidRDefault="00634A0E" w:rsidP="0077526A">
                                <w:r>
                                  <w:t xml:space="preserve">1. </w:t>
                                </w:r>
                                <w:r w:rsidRPr="00B325F2">
                                  <w:t xml:space="preserve">Notify: Incident Commander and </w:t>
                                </w:r>
                                <w:r>
                                  <w:t>Baiting Operations</w:t>
                                </w:r>
                                <w:r w:rsidDel="00FD026D">
                                  <w:t xml:space="preserve"> </w:t>
                                </w:r>
                                <w:r w:rsidRPr="00B325F2">
                                  <w:t>Chief</w:t>
                                </w:r>
                              </w:p>
                              <w:p w14:paraId="1AF24367" w14:textId="77777777" w:rsidR="00634A0E" w:rsidRPr="00B325F2" w:rsidRDefault="00634A0E" w:rsidP="0077526A"/>
                              <w:p w14:paraId="5B1074CC" w14:textId="77777777" w:rsidR="00634A0E" w:rsidRPr="00FD026D" w:rsidRDefault="00634A0E" w:rsidP="0077526A">
                                <w:r w:rsidRPr="00B325F2">
                                  <w:t xml:space="preserve">2. Island Conservation staff will manage clean up with resources </w:t>
                                </w:r>
                                <w:r w:rsidRPr="00FD026D">
                                  <w:t>available following general responses procedures. Begin bait clean-up with bait spill response kit stored at Niihau at the operational site or at the main camp on Lehua.</w:t>
                                </w:r>
                              </w:p>
                              <w:p w14:paraId="215DA0A9" w14:textId="77777777" w:rsidR="00634A0E" w:rsidRPr="00FD026D" w:rsidRDefault="00634A0E" w:rsidP="0077526A"/>
                              <w:p w14:paraId="1FE9321D" w14:textId="77777777" w:rsidR="00634A0E" w:rsidRDefault="00634A0E" w:rsidP="0077526A">
                                <w:pPr>
                                  <w:rPr>
                                    <w:rFonts w:cstheme="minorHAnsi"/>
                                    <w:color w:val="000000"/>
                                  </w:rPr>
                                </w:pPr>
                                <w:bookmarkStart w:id="1144" w:name="_Hlk488846709"/>
                                <w:r w:rsidRPr="00FD026D">
                                  <w:t xml:space="preserve">Any bait collected will, if suitable, be placed into the spreader bucket for application on the target area as per all relevant approvals. If for any reason it is not suitable for application it will be bagged and returned to Kauai at the end of the project for appropriate disposal. </w:t>
                                </w:r>
                                <w:bookmarkStart w:id="1145" w:name="_Hlk490724410"/>
                                <w:bookmarkEnd w:id="1144"/>
                                <w:r>
                                  <w:rPr>
                                    <w:rFonts w:cstheme="minorHAnsi"/>
                                    <w:color w:val="000000"/>
                                  </w:rPr>
                                  <w:t xml:space="preserve">1. </w:t>
                                </w:r>
                                <w:r w:rsidRPr="00665243">
                                  <w:rPr>
                                    <w:rFonts w:cstheme="minorHAnsi"/>
                                    <w:color w:val="000000"/>
                                  </w:rPr>
                                  <w:t>For human adverse effects Notify the Kauai Veterans Memorial Hospital in Waimea</w:t>
                                </w:r>
                              </w:p>
                              <w:p w14:paraId="50343749" w14:textId="77777777" w:rsidR="00634A0E" w:rsidRDefault="00634A0E" w:rsidP="0077526A">
                                <w:r>
                                  <w:t xml:space="preserve">2. </w:t>
                                </w:r>
                                <w:r w:rsidRPr="00665243">
                                  <w:t>For adverse effects to birds</w:t>
                                </w:r>
                                <w:r>
                                  <w:t xml:space="preserve"> </w:t>
                                </w:r>
                                <w:r w:rsidRPr="00665243">
                                  <w:t>Notify the Kauai Humane Society</w:t>
                                </w:r>
                              </w:p>
                              <w:p w14:paraId="7E39C08F" w14:textId="77777777" w:rsidR="00634A0E" w:rsidRDefault="00634A0E" w:rsidP="0077526A">
                                <w:r>
                                  <w:t xml:space="preserve">3. </w:t>
                                </w:r>
                                <w:r w:rsidRPr="00665243">
                                  <w:t>For Endangered Species, notify USFWS (PIFWO</w:t>
                                </w:r>
                                <w:r>
                                  <w:t>)</w:t>
                                </w:r>
                              </w:p>
                              <w:bookmarkEnd w:id="1145"/>
                              <w:p w14:paraId="089D3460" w14:textId="77777777" w:rsidR="00634A0E" w:rsidRPr="004F2A73" w:rsidRDefault="00634A0E" w:rsidP="0077526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6" name="Straight Arrow Connector 336"/>
                          <wps:cNvCnPr/>
                          <wps:spPr>
                            <a:xfrm>
                              <a:off x="1841398" y="4345121"/>
                              <a:ext cx="328930" cy="0"/>
                            </a:xfrm>
                            <a:prstGeom prst="straightConnector1">
                              <a:avLst/>
                            </a:prstGeom>
                            <a:ln w="25400">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695A7E62" id="Group 28" o:spid="_x0000_s1038" style="width:520.85pt;height:770.9pt;mso-position-horizontal-relative:char;mso-position-vertical-relative:line" coordorigin="-457" coordsize="66148,73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">
                <v:group id="Group 29" o:spid="_x0000_s1039" style="position:absolute;width:63683;height:18088" coordsize="63683,18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oundrect id="Rounded Rectangle 3" o:spid="_x0000_s1040" style="position:absolute;left:16220;width:31965;height:46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" fillcolor="#ffc000" strokecolor="windowText" strokeweight="1pt">
                    <v:stroke joinstyle="miter"/>
                    <v:textbox>
                      <w:txbxContent>
                        <w:p w14:paraId="1480DE8C" w14:textId="77777777" w:rsidR="00634A0E" w:rsidRPr="00806582" w:rsidRDefault="00634A0E" w:rsidP="0077526A">
                          <w:r>
                            <w:t>BAIT</w:t>
                          </w:r>
                          <w:r w:rsidRPr="00806582">
                            <w:t xml:space="preserve"> SPILL</w:t>
                          </w:r>
                        </w:p>
                      </w:txbxContent>
                    </v:textbox>
                  </v:roundrect>
                  <v:group id="Group 31" o:spid="_x0000_s1041" style="position:absolute;left:7230;top:5409;width:47876;height:2952" coordorigin="-382,-1945" coordsize="56622,5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320" o:spid="_x0000_s1042" style="position:absolute;visibility:visible;mso-wrap-style:square" from="-382,-1837" to="56187,-1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" strokecolor="#5b9bd5" strokeweight="2.25pt">
                      <v:stroke joinstyle="miter"/>
                    </v:line>
                    <v:shapetype id="_x0000_t32" coordsize="21600,21600" o:spt="32" o:oned="t" path="m,l21600,21600e" filled="f">
                      <v:path arrowok="t" fillok="f" o:connecttype="none"/>
                      <o:lock v:ext="edit" shapetype="t"/>
                    </v:shapetype>
                    <v:shape id="Straight Arrow Connector 321" o:spid="_x0000_s1043" type="#_x0000_t32" style="position:absolute;left:-382;top:-1945;width:0;height:54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" strokecolor="#5b9bd5" strokeweight="2.25pt">
                      <v:stroke endarrow="block" joinstyle="miter"/>
                    </v:shape>
                    <v:shape id="Straight Arrow Connector 322" o:spid="_x0000_s1044" type="#_x0000_t32" style="position:absolute;left:56240;top:-1837;width:0;height:54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" strokecolor="#5b9bd5" strokeweight="2.25pt">
                      <v:stroke endarrow="block" joinstyle="miter"/>
                    </v:shape>
                  </v:group>
                  <v:roundrect id="Rounded Rectangle 11" o:spid="_x0000_s1045" style="position:absolute;top:8361;width:18490;height:67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" fillcolor="window" strokecolor="windowText" strokeweight="1pt">
                    <v:stroke joinstyle="miter"/>
                    <v:textbox>
                      <w:txbxContent>
                        <w:p w14:paraId="2EE64DBE" w14:textId="77777777" w:rsidR="00634A0E" w:rsidRPr="00B325F2" w:rsidRDefault="00634A0E" w:rsidP="0077526A">
                          <w:r w:rsidRPr="00B325F2">
                            <w:t>Marine Environment and Shoreline</w:t>
                          </w:r>
                        </w:p>
                      </w:txbxContent>
                    </v:textbox>
                  </v:roundrect>
                  <v:roundrect id="Rounded Rectangle 12" o:spid="_x0000_s1046" style="position:absolute;left:22418;top:8361;width:19039;height:5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" fillcolor="window" strokecolor="windowText" strokeweight="1pt">
                    <v:stroke joinstyle="miter"/>
                    <v:textbox>
                      <w:txbxContent>
                        <w:p w14:paraId="5441444B" w14:textId="77777777" w:rsidR="00634A0E" w:rsidRPr="00B325F2" w:rsidRDefault="00634A0E" w:rsidP="0077526A">
                          <w:pPr>
                            <w:rPr>
                              <w:lang w:val="es-ES_tradnl"/>
                            </w:rPr>
                          </w:pPr>
                          <w:r>
                            <w:rPr>
                              <w:lang w:val="es-ES_tradnl"/>
                            </w:rPr>
                            <w:t>On Kauai</w:t>
                          </w:r>
                        </w:p>
                      </w:txbxContent>
                    </v:textbox>
                  </v:roundrect>
                  <v:roundrect id="Rounded Rectangle 13" o:spid="_x0000_s1047" style="position:absolute;left:46432;top:8304;width:17251;height:601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" fillcolor="window" strokecolor="windowText" strokeweight="1pt">
                    <v:stroke joinstyle="miter"/>
                    <v:textbox>
                      <w:txbxContent>
                        <w:p w14:paraId="66E5DC04" w14:textId="77777777" w:rsidR="00634A0E" w:rsidRPr="00B325F2" w:rsidRDefault="00634A0E" w:rsidP="0077526A">
                          <w:r>
                            <w:t>On Niihau or Lehua</w:t>
                          </w:r>
                        </w:p>
                      </w:txbxContent>
                    </v:textbox>
                  </v:roundrect>
                  <v:shape id="Straight Arrow Connector 327" o:spid="_x0000_s1048" type="#_x0000_t32" style="position:absolute;left:8955;top:15259;width:0;height:28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" strokecolor="#5b9bd5" strokeweight="1.5pt">
                    <v:stroke endarrow="block" joinstyle="miter"/>
                  </v:shape>
                  <v:shape id="Straight Arrow Connector 328" o:spid="_x0000_s1049" type="#_x0000_t32" style="position:absolute;left:55271;top:14423;width:0;height:28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" strokecolor="#5b9bd5" strokeweight="1.5pt">
                    <v:stroke endarrow="block" joinstyle="miter"/>
                  </v:shape>
                  <v:shape id="Straight Arrow Connector 329" o:spid="_x0000_s1050" type="#_x0000_t32" style="position:absolute;left:31815;top:14320;width:0;height:2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" strokecolor="#5b9bd5" strokeweight="1.5pt">
                    <v:stroke endarrow="block" joinstyle="miter"/>
                  </v:shape>
                </v:group>
                <v:group id="Group 330" o:spid="_x0000_s1051" style="position:absolute;left:-457;top:17424;width:66148;height:56148" coordorigin="-457,-4759" coordsize="66148,56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">
                  <v:roundrect id="Rounded Rectangle 18" o:spid="_x0000_s1052" style="position:absolute;left:-457;top:-3914;width:19265;height:5530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" fillcolor="window" strokecolor="windowText" strokeweight="1pt">
                    <v:stroke joinstyle="miter"/>
                    <v:textbox>
                      <w:txbxContent>
                        <w:p w14:paraId="1B367F70" w14:textId="77777777" w:rsidR="00634A0E" w:rsidRPr="00B325F2" w:rsidRDefault="00634A0E" w:rsidP="0077526A">
                          <w:r>
                            <w:t>1.</w:t>
                          </w:r>
                          <w:r w:rsidRPr="00B325F2">
                            <w:t xml:space="preserve">Notify:Incident Commander and </w:t>
                          </w:r>
                          <w:r>
                            <w:t xml:space="preserve">Baiting </w:t>
                          </w:r>
                          <w:r w:rsidRPr="00B325F2">
                            <w:t>Operations Chief</w:t>
                          </w:r>
                        </w:p>
                        <w:p w14:paraId="14C3BA71" w14:textId="77777777" w:rsidR="00634A0E" w:rsidRPr="00B325F2" w:rsidRDefault="00634A0E" w:rsidP="0077526A">
                          <w:r w:rsidRPr="00B325F2">
                            <w:t>2. USCG National Response Center (24 hours): 1- 800 323-7233</w:t>
                          </w:r>
                        </w:p>
                        <w:p w14:paraId="33D430DB" w14:textId="77777777" w:rsidR="00634A0E" w:rsidRPr="00B325F2" w:rsidRDefault="00634A0E" w:rsidP="0077526A">
                          <w:r w:rsidRPr="00B325F2">
                            <w:t>3. National Marine Fisheries Se</w:t>
                          </w:r>
                          <w:r>
                            <w:t>rvice NOAA Fisheries, Honolulu</w:t>
                          </w:r>
                        </w:p>
                        <w:p w14:paraId="6E63170D" w14:textId="77777777" w:rsidR="00634A0E" w:rsidRPr="00B325F2" w:rsidRDefault="00634A0E" w:rsidP="0077526A">
                          <w:r w:rsidRPr="00B325F2">
                            <w:t xml:space="preserve">4. </w:t>
                          </w:r>
                          <w:r>
                            <w:t>DLNR-DOFAW</w:t>
                          </w:r>
                        </w:p>
                        <w:p w14:paraId="6A78313A" w14:textId="77777777" w:rsidR="00634A0E" w:rsidRDefault="00634A0E" w:rsidP="0077526A">
                          <w:r w:rsidRPr="00B325F2">
                            <w:t xml:space="preserve">5. </w:t>
                          </w:r>
                          <w:r>
                            <w:t>State of Hawaii Dept of Agriculture, Pesticide Branch</w:t>
                          </w:r>
                        </w:p>
                        <w:p w14:paraId="2005604E" w14:textId="77777777" w:rsidR="00634A0E" w:rsidRDefault="00634A0E" w:rsidP="0077526A">
                          <w:r>
                            <w:rPr>
                              <w:sz w:val="20"/>
                            </w:rPr>
                            <w:t xml:space="preserve">6. </w:t>
                          </w:r>
                          <w:r w:rsidRPr="00665243">
                            <w:t>For adverse effects in the marine environment Notify Department of Land</w:t>
                          </w:r>
                          <w:r>
                            <w:t xml:space="preserve"> and Natural Resources </w:t>
                          </w:r>
                          <w:r w:rsidRPr="00665243">
                            <w:t>and Division of Aquatic Resources</w:t>
                          </w:r>
                        </w:p>
                        <w:p w14:paraId="094C48D6" w14:textId="77777777" w:rsidR="00634A0E" w:rsidRDefault="00634A0E" w:rsidP="0077526A">
                          <w:r>
                            <w:t xml:space="preserve">7. </w:t>
                          </w:r>
                          <w:r w:rsidRPr="00665243">
                            <w:t>For marine mammals notify NOAA;</w:t>
                          </w:r>
                        </w:p>
                        <w:p w14:paraId="4E92EB92" w14:textId="77777777" w:rsidR="00634A0E" w:rsidRDefault="00634A0E" w:rsidP="0077526A">
                          <w:bookmarkStart w:id="1145" w:name="_Hlk490724358"/>
                          <w:bookmarkStart w:id="1146" w:name="_Hlk490724359"/>
                          <w:bookmarkStart w:id="1147" w:name="_Hlk490724360"/>
                          <w:r>
                            <w:t xml:space="preserve">8. </w:t>
                          </w:r>
                          <w:r w:rsidRPr="00665243">
                            <w:t>For human adverse effects Notify the Kauai Veterans Memorial Hospital in Waimea</w:t>
                          </w:r>
                        </w:p>
                        <w:p w14:paraId="756411DC" w14:textId="77777777" w:rsidR="00634A0E" w:rsidRDefault="00634A0E" w:rsidP="0077526A">
                          <w:r>
                            <w:t xml:space="preserve">9. </w:t>
                          </w:r>
                          <w:r w:rsidRPr="00665243">
                            <w:t>For adverse effects to birds</w:t>
                          </w:r>
                          <w:r>
                            <w:t xml:space="preserve"> </w:t>
                          </w:r>
                          <w:r w:rsidRPr="00665243">
                            <w:t>Notify the Kauai Humane Society</w:t>
                          </w:r>
                        </w:p>
                        <w:p w14:paraId="1B0E0C40" w14:textId="77777777" w:rsidR="00634A0E" w:rsidRDefault="00634A0E" w:rsidP="0077526A">
                          <w:r>
                            <w:t xml:space="preserve">10. </w:t>
                          </w:r>
                          <w:r w:rsidRPr="00665243">
                            <w:t>For Endangered Species, notify USFWS (PIFWO</w:t>
                          </w:r>
                          <w:r>
                            <w:t>)</w:t>
                          </w:r>
                          <w:bookmarkEnd w:id="1145"/>
                          <w:bookmarkEnd w:id="1146"/>
                          <w:bookmarkEnd w:id="1147"/>
                        </w:p>
                      </w:txbxContent>
                    </v:textbox>
                  </v:roundrect>
                  <v:roundrect id="Rounded Rectangle 19" o:spid="_x0000_s1053" style="position:absolute;left:21703;top:40096;width:20536;height:80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" fillcolor="window" strokecolor="windowText" strokeweight="1pt">
                    <v:stroke joinstyle="miter"/>
                    <v:textbox>
                      <w:txbxContent>
                        <w:p w14:paraId="04F8B950" w14:textId="77777777" w:rsidR="00634A0E" w:rsidRPr="00FD026D" w:rsidRDefault="00634A0E" w:rsidP="0077526A">
                          <w:r w:rsidRPr="00FD026D">
                            <w:t xml:space="preserve">Follow general response procedures. Begin bait clean-up with marine bait spill response kit stored in the staging site on Niihau </w:t>
                          </w:r>
                        </w:p>
                      </w:txbxContent>
                    </v:textbox>
                  </v:roundrect>
                  <v:roundrect id="Rounded Rectangle 20" o:spid="_x0000_s1054" style="position:absolute;left:20845;top:-4759;width:22015;height:81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" fillcolor="window" strokecolor="windowText" strokeweight="1pt">
                    <v:stroke joinstyle="miter"/>
                    <v:textbox>
                      <w:txbxContent>
                        <w:p w14:paraId="54E9DF2B" w14:textId="77777777" w:rsidR="00634A0E" w:rsidRPr="00B325F2" w:rsidRDefault="00634A0E" w:rsidP="0077526A">
                          <w:r>
                            <w:t xml:space="preserve">1. </w:t>
                          </w:r>
                          <w:r w:rsidRPr="00B325F2">
                            <w:t>Notify:</w:t>
                          </w:r>
                          <w:r>
                            <w:t xml:space="preserve"> </w:t>
                          </w:r>
                          <w:r w:rsidRPr="00B325F2">
                            <w:t xml:space="preserve">Incident Commander and </w:t>
                          </w:r>
                          <w:r>
                            <w:t xml:space="preserve">Baiting </w:t>
                          </w:r>
                          <w:r w:rsidRPr="00B325F2">
                            <w:t>Operations Chief</w:t>
                          </w:r>
                        </w:p>
                        <w:p w14:paraId="2B235BCD" w14:textId="77777777" w:rsidR="00634A0E" w:rsidRPr="00B325F2" w:rsidRDefault="00634A0E" w:rsidP="0077526A"/>
                      </w:txbxContent>
                    </v:textbox>
                  </v:roundrect>
                  <v:roundrect id="Rounded Rectangle 21" o:spid="_x0000_s1055" style="position:absolute;left:20845;top:4498;width:21228;height:3435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" fillcolor="window" strokecolor="windowText" strokeweight="1pt">
                    <v:stroke joinstyle="miter"/>
                    <v:textbox>
                      <w:txbxContent>
                        <w:p w14:paraId="06857F86" w14:textId="77777777" w:rsidR="00634A0E" w:rsidRDefault="00634A0E" w:rsidP="0077526A">
                          <w:r w:rsidRPr="00B325F2">
                            <w:t xml:space="preserve">A </w:t>
                          </w:r>
                          <w:r w:rsidRPr="00FD026D">
                            <w:t xml:space="preserve">spill kit for minor bait spills and clean up during </w:t>
                          </w:r>
                          <w:r w:rsidRPr="0002096D">
                            <w:t>transport will be held with the bait</w:t>
                          </w:r>
                          <w:r w:rsidRPr="00FD026D">
                            <w:t xml:space="preserve"> on Niihau Any bait collected will, if suitable, be placed into the spreader bucket for application on the target area as per all relevant approvals. If for any reason it is not suitable for application it will be bagged and returned to Kauai at the end of the project for appropriate disposal. </w:t>
                          </w:r>
                        </w:p>
                        <w:p w14:paraId="4A79E60F" w14:textId="77777777" w:rsidR="00634A0E" w:rsidRDefault="00634A0E" w:rsidP="0077526A">
                          <w:r>
                            <w:t xml:space="preserve">1. </w:t>
                          </w:r>
                          <w:r w:rsidRPr="00665243">
                            <w:t>For human adverse effects Notify the Kauai Veterans Memorial Hospital in Waimea</w:t>
                          </w:r>
                        </w:p>
                        <w:p w14:paraId="417BB7FF" w14:textId="77777777" w:rsidR="00634A0E" w:rsidRDefault="00634A0E" w:rsidP="0077526A">
                          <w:r>
                            <w:t xml:space="preserve">2. </w:t>
                          </w:r>
                          <w:r w:rsidRPr="00665243">
                            <w:t>For adverse effects to birds</w:t>
                          </w:r>
                          <w:r>
                            <w:t xml:space="preserve"> </w:t>
                          </w:r>
                          <w:r w:rsidRPr="00665243">
                            <w:t>Notify the Kauai Humane Society</w:t>
                          </w:r>
                        </w:p>
                        <w:p w14:paraId="424E96B7" w14:textId="77777777" w:rsidR="00634A0E" w:rsidRDefault="00634A0E" w:rsidP="0077526A">
                          <w:r>
                            <w:t xml:space="preserve">3. </w:t>
                          </w:r>
                          <w:r w:rsidRPr="00665243">
                            <w:t>For Endangered Species, notify USFWS (PIFWO</w:t>
                          </w:r>
                          <w:r>
                            <w:t>)</w:t>
                          </w:r>
                        </w:p>
                        <w:p w14:paraId="5BF8C598" w14:textId="77777777" w:rsidR="00634A0E" w:rsidRPr="00B325F2" w:rsidRDefault="00634A0E" w:rsidP="0077526A"/>
                      </w:txbxContent>
                    </v:textbox>
                  </v:roundrect>
                  <v:roundrect id="Rounded Rectangle 22" o:spid="_x0000_s1056" style="position:absolute;left:44685;top:-4659;width:21006;height:4952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" fillcolor="window" strokecolor="windowText" strokeweight="1pt">
                    <v:stroke joinstyle="miter"/>
                    <v:textbox>
                      <w:txbxContent>
                        <w:p w14:paraId="71C12D42" w14:textId="77777777" w:rsidR="00634A0E" w:rsidRPr="00B325F2" w:rsidRDefault="00634A0E" w:rsidP="0077526A">
                          <w:r>
                            <w:t xml:space="preserve">1. </w:t>
                          </w:r>
                          <w:r w:rsidRPr="00B325F2">
                            <w:t xml:space="preserve">Notify: Incident Commander and </w:t>
                          </w:r>
                          <w:r>
                            <w:t>Baiting Operations</w:t>
                          </w:r>
                          <w:r w:rsidDel="00FD026D">
                            <w:t xml:space="preserve"> </w:t>
                          </w:r>
                          <w:r w:rsidRPr="00B325F2">
                            <w:t>Chief</w:t>
                          </w:r>
                        </w:p>
                        <w:p w14:paraId="1AF24367" w14:textId="77777777" w:rsidR="00634A0E" w:rsidRPr="00B325F2" w:rsidRDefault="00634A0E" w:rsidP="0077526A"/>
                        <w:p w14:paraId="5B1074CC" w14:textId="77777777" w:rsidR="00634A0E" w:rsidRPr="00FD026D" w:rsidRDefault="00634A0E" w:rsidP="0077526A">
                          <w:r w:rsidRPr="00B325F2">
                            <w:t xml:space="preserve">2. Island Conservation staff will manage clean up with resources </w:t>
                          </w:r>
                          <w:r w:rsidRPr="00FD026D">
                            <w:t>available following general responses procedures. Begin bait clean-up with bait spill response kit stored at Niihau at the operational site or at the main camp on Lehua.</w:t>
                          </w:r>
                        </w:p>
                        <w:p w14:paraId="215DA0A9" w14:textId="77777777" w:rsidR="00634A0E" w:rsidRPr="00FD026D" w:rsidRDefault="00634A0E" w:rsidP="0077526A"/>
                        <w:p w14:paraId="1FE9321D" w14:textId="77777777" w:rsidR="00634A0E" w:rsidRDefault="00634A0E" w:rsidP="0077526A">
                          <w:pPr>
                            <w:rPr>
                              <w:rFonts w:cstheme="minorHAnsi"/>
                              <w:color w:val="000000"/>
                            </w:rPr>
                          </w:pPr>
                          <w:bookmarkStart w:id="1148" w:name="_Hlk488846709"/>
                          <w:r w:rsidRPr="00FD026D">
                            <w:t xml:space="preserve">Any bait collected will, if suitable, be placed into the spreader bucket for application on the target area as per all relevant approvals. If for any reason it is not suitable for application it will be bagged and returned to Kauai at the end of the project for appropriate disposal. </w:t>
                          </w:r>
                          <w:bookmarkStart w:id="1149" w:name="_Hlk490724410"/>
                          <w:bookmarkEnd w:id="1148"/>
                          <w:r>
                            <w:rPr>
                              <w:rFonts w:cstheme="minorHAnsi"/>
                              <w:color w:val="000000"/>
                            </w:rPr>
                            <w:t xml:space="preserve">1. </w:t>
                          </w:r>
                          <w:r w:rsidRPr="00665243">
                            <w:rPr>
                              <w:rFonts w:cstheme="minorHAnsi"/>
                              <w:color w:val="000000"/>
                            </w:rPr>
                            <w:t>For human adverse effects Notify the Kauai Veterans Memorial Hospital in Waimea</w:t>
                          </w:r>
                        </w:p>
                        <w:p w14:paraId="50343749" w14:textId="77777777" w:rsidR="00634A0E" w:rsidRDefault="00634A0E" w:rsidP="0077526A">
                          <w:r>
                            <w:t xml:space="preserve">2. </w:t>
                          </w:r>
                          <w:r w:rsidRPr="00665243">
                            <w:t>For adverse effects to birds</w:t>
                          </w:r>
                          <w:r>
                            <w:t xml:space="preserve"> </w:t>
                          </w:r>
                          <w:r w:rsidRPr="00665243">
                            <w:t>Notify the Kauai Humane Society</w:t>
                          </w:r>
                        </w:p>
                        <w:p w14:paraId="7E39C08F" w14:textId="77777777" w:rsidR="00634A0E" w:rsidRDefault="00634A0E" w:rsidP="0077526A">
                          <w:r>
                            <w:t xml:space="preserve">3. </w:t>
                          </w:r>
                          <w:r w:rsidRPr="00665243">
                            <w:t>For Endangered Species, notify USFWS (PIFWO</w:t>
                          </w:r>
                          <w:r>
                            <w:t>)</w:t>
                          </w:r>
                        </w:p>
                        <w:bookmarkEnd w:id="1149"/>
                        <w:p w14:paraId="089D3460" w14:textId="77777777" w:rsidR="00634A0E" w:rsidRPr="004F2A73" w:rsidRDefault="00634A0E" w:rsidP="0077526A"/>
                      </w:txbxContent>
                    </v:textbox>
                  </v:roundrect>
                  <v:shape id="Straight Arrow Connector 336" o:spid="_x0000_s1057" type="#_x0000_t32" style="position:absolute;left:18413;top:43451;width:32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" strokecolor="#5b9bd5 [3204]" strokeweight="2pt">
                    <v:stroke endarrow="block" joinstyle="miter"/>
                  </v:shape>
                </v:group>
                <w10:anchorlock/>
              </v:group>
            </w:pict>
          </mc:Fallback>
        </mc:AlternateContent>
      </w:r>
    </w:p>
    <w:p w14:paraId="3A9745C6" w14:textId="01832E69" w:rsidR="00326259" w:rsidRPr="00326259" w:rsidRDefault="00326259" w:rsidP="00326259">
      <w:pPr>
        <w:pStyle w:val="Heading2"/>
        <w:rPr>
          <w:rFonts w:eastAsiaTheme="minorEastAsia"/>
          <w:lang w:val="en-US"/>
        </w:rPr>
      </w:pPr>
      <w:bookmarkStart w:id="1146" w:name="_Toc490992232"/>
      <w:bookmarkStart w:id="1147" w:name="_Toc491017570"/>
      <w:bookmarkStart w:id="1148" w:name="_Toc490994856"/>
      <w:bookmarkStart w:id="1149" w:name="_Toc490997790"/>
      <w:bookmarkStart w:id="1150" w:name="_Toc490999701"/>
      <w:bookmarkStart w:id="1151" w:name="_Toc491010101"/>
      <w:bookmarkStart w:id="1152" w:name="_Toc491000583"/>
      <w:r w:rsidRPr="00326259">
        <w:rPr>
          <w:rFonts w:eastAsiaTheme="minorEastAsia"/>
        </w:rPr>
        <w:lastRenderedPageBreak/>
        <w:t>Appendix</w:t>
      </w:r>
      <w:r w:rsidR="00C071DC" w:rsidRPr="00326259">
        <w:rPr>
          <w:rFonts w:eastAsiaTheme="minorEastAsia"/>
        </w:rPr>
        <w:t xml:space="preserve"> 8:</w:t>
      </w:r>
      <w:r w:rsidRPr="00326259">
        <w:rPr>
          <w:rFonts w:eastAsiaTheme="minorEastAsia"/>
        </w:rPr>
        <w:t xml:space="preserve"> </w:t>
      </w:r>
      <w:r>
        <w:rPr>
          <w:rFonts w:eastAsiaTheme="minorEastAsia"/>
          <w:lang w:val="en-US"/>
        </w:rPr>
        <w:t>Deviation</w:t>
      </w:r>
      <w:r w:rsidRPr="00326259">
        <w:rPr>
          <w:rFonts w:eastAsiaTheme="minorEastAsia"/>
        </w:rPr>
        <w:t xml:space="preserve"> from operati</w:t>
      </w:r>
      <w:r>
        <w:rPr>
          <w:rFonts w:eastAsiaTheme="minorEastAsia"/>
        </w:rPr>
        <w:t xml:space="preserve">onal plan form, </w:t>
      </w:r>
      <w:r>
        <w:rPr>
          <w:rFonts w:eastAsiaTheme="minorEastAsia"/>
          <w:lang w:val="en-US"/>
        </w:rPr>
        <w:t>Lehua</w:t>
      </w:r>
      <w:r w:rsidRPr="00326259">
        <w:rPr>
          <w:rFonts w:eastAsiaTheme="minorEastAsia"/>
        </w:rPr>
        <w:t xml:space="preserve"> island rat eradication</w:t>
      </w:r>
      <w:r>
        <w:rPr>
          <w:rFonts w:eastAsiaTheme="minorEastAsia"/>
          <w:lang w:val="en-US"/>
        </w:rPr>
        <w:t>.</w:t>
      </w:r>
      <w:bookmarkEnd w:id="1146"/>
      <w:bookmarkEnd w:id="1147"/>
      <w:bookmarkEnd w:id="1148"/>
      <w:bookmarkEnd w:id="1149"/>
      <w:bookmarkEnd w:id="1150"/>
      <w:bookmarkEnd w:id="1151"/>
      <w:bookmarkEnd w:id="1152"/>
    </w:p>
    <w:p w14:paraId="34D4C03D" w14:textId="77777777" w:rsidR="00326259" w:rsidRDefault="00326259" w:rsidP="00326259">
      <w:pPr>
        <w:jc w:val="center"/>
      </w:pPr>
      <w:r w:rsidRPr="3B9C338F">
        <w:rPr>
          <w:b/>
          <w:sz w:val="24"/>
          <w:szCs w:val="24"/>
        </w:rPr>
        <w:t>DEVIATION FROM OPERATIONAL PLAN FORM, LEHUA ISLAND RAT ERADICATION</w:t>
      </w:r>
    </w:p>
    <w:tbl>
      <w:tblPr>
        <w:tblStyle w:val="TableGrid"/>
        <w:tblW w:w="0" w:type="auto"/>
        <w:tblLook w:val="04A0" w:firstRow="1" w:lastRow="0" w:firstColumn="1" w:lastColumn="0" w:noHBand="0" w:noVBand="1"/>
      </w:tblPr>
      <w:tblGrid>
        <w:gridCol w:w="2277"/>
        <w:gridCol w:w="2230"/>
        <w:gridCol w:w="2278"/>
        <w:gridCol w:w="2231"/>
      </w:tblGrid>
      <w:tr w:rsidR="00326259" w:rsidRPr="002327FB" w14:paraId="62AABF77" w14:textId="77777777" w:rsidTr="005E06F8">
        <w:tc>
          <w:tcPr>
            <w:tcW w:w="2337" w:type="dxa"/>
          </w:tcPr>
          <w:p w14:paraId="60DFAF3D" w14:textId="77777777" w:rsidR="00326259" w:rsidRPr="000B798F" w:rsidRDefault="00326259" w:rsidP="005E06F8">
            <w:pPr>
              <w:spacing w:line="480" w:lineRule="auto"/>
            </w:pPr>
            <w:r w:rsidRPr="000B798F">
              <w:t>Requested by</w:t>
            </w:r>
          </w:p>
        </w:tc>
        <w:tc>
          <w:tcPr>
            <w:tcW w:w="2337" w:type="dxa"/>
          </w:tcPr>
          <w:p w14:paraId="00529127" w14:textId="77777777" w:rsidR="00326259" w:rsidRPr="000B798F" w:rsidRDefault="00326259" w:rsidP="005E06F8">
            <w:pPr>
              <w:spacing w:line="480" w:lineRule="auto"/>
            </w:pPr>
          </w:p>
        </w:tc>
        <w:tc>
          <w:tcPr>
            <w:tcW w:w="2338" w:type="dxa"/>
          </w:tcPr>
          <w:p w14:paraId="7A973E69" w14:textId="77777777" w:rsidR="00326259" w:rsidRPr="000B798F" w:rsidRDefault="00326259" w:rsidP="005E06F8">
            <w:pPr>
              <w:spacing w:line="480" w:lineRule="auto"/>
            </w:pPr>
            <w:r w:rsidRPr="000B798F">
              <w:t>Change #</w:t>
            </w:r>
          </w:p>
        </w:tc>
        <w:tc>
          <w:tcPr>
            <w:tcW w:w="2338" w:type="dxa"/>
          </w:tcPr>
          <w:p w14:paraId="174239A9" w14:textId="77777777" w:rsidR="00326259" w:rsidRPr="002327FB" w:rsidRDefault="00326259" w:rsidP="005E06F8">
            <w:pPr>
              <w:spacing w:line="480" w:lineRule="auto"/>
              <w:rPr>
                <w:sz w:val="24"/>
              </w:rPr>
            </w:pPr>
          </w:p>
        </w:tc>
      </w:tr>
      <w:tr w:rsidR="00326259" w:rsidRPr="002327FB" w14:paraId="69E39896" w14:textId="77777777" w:rsidTr="005E06F8">
        <w:tc>
          <w:tcPr>
            <w:tcW w:w="2337" w:type="dxa"/>
          </w:tcPr>
          <w:p w14:paraId="4B80257A" w14:textId="77777777" w:rsidR="00326259" w:rsidRPr="000B798F" w:rsidRDefault="00326259" w:rsidP="005E06F8">
            <w:pPr>
              <w:spacing w:line="480" w:lineRule="auto"/>
            </w:pPr>
            <w:r w:rsidRPr="000B798F">
              <w:t>Topic</w:t>
            </w:r>
          </w:p>
        </w:tc>
        <w:tc>
          <w:tcPr>
            <w:tcW w:w="2337" w:type="dxa"/>
          </w:tcPr>
          <w:p w14:paraId="0E2A8CB8" w14:textId="77777777" w:rsidR="00326259" w:rsidRPr="000B798F" w:rsidRDefault="00326259" w:rsidP="005E06F8">
            <w:pPr>
              <w:spacing w:line="480" w:lineRule="auto"/>
            </w:pPr>
          </w:p>
        </w:tc>
        <w:tc>
          <w:tcPr>
            <w:tcW w:w="2338" w:type="dxa"/>
          </w:tcPr>
          <w:p w14:paraId="116528B1" w14:textId="77777777" w:rsidR="00326259" w:rsidRPr="000B798F" w:rsidRDefault="00326259" w:rsidP="005E06F8">
            <w:pPr>
              <w:spacing w:line="480" w:lineRule="auto"/>
            </w:pPr>
            <w:r w:rsidRPr="000B798F">
              <w:t>Date Submitted</w:t>
            </w:r>
          </w:p>
          <w:p w14:paraId="70D6CA77" w14:textId="77777777" w:rsidR="00326259" w:rsidRPr="000B798F" w:rsidRDefault="00326259" w:rsidP="005E06F8">
            <w:pPr>
              <w:spacing w:line="480" w:lineRule="auto"/>
            </w:pPr>
            <w:r w:rsidRPr="000B798F">
              <w:t>Time submitted</w:t>
            </w:r>
          </w:p>
        </w:tc>
        <w:tc>
          <w:tcPr>
            <w:tcW w:w="2338" w:type="dxa"/>
          </w:tcPr>
          <w:p w14:paraId="7B2231F6" w14:textId="77777777" w:rsidR="00326259" w:rsidRPr="002327FB" w:rsidRDefault="00326259" w:rsidP="005E06F8">
            <w:pPr>
              <w:spacing w:line="480" w:lineRule="auto"/>
              <w:rPr>
                <w:sz w:val="24"/>
              </w:rPr>
            </w:pPr>
          </w:p>
        </w:tc>
      </w:tr>
    </w:tbl>
    <w:p w14:paraId="5B6193D3" w14:textId="77777777" w:rsidR="00326259" w:rsidRDefault="00326259" w:rsidP="00326259"/>
    <w:p w14:paraId="4970DD9E" w14:textId="77777777" w:rsidR="00326259" w:rsidRDefault="00326259" w:rsidP="00326259">
      <w:pPr>
        <w:spacing w:after="0"/>
      </w:pPr>
      <w:r>
        <w:rPr>
          <w:noProof/>
          <w:lang w:val="en-US"/>
        </w:rPr>
        <mc:AlternateContent>
          <mc:Choice Requires="wps">
            <w:drawing>
              <wp:anchor distT="0" distB="0" distL="114300" distR="114300" simplePos="0" relativeHeight="251658250" behindDoc="0" locked="0" layoutInCell="1" allowOverlap="1" wp14:anchorId="211FE1EE" wp14:editId="5F2B3C6E">
                <wp:simplePos x="0" y="0"/>
                <wp:positionH relativeFrom="column">
                  <wp:posOffset>7620</wp:posOffset>
                </wp:positionH>
                <wp:positionV relativeFrom="paragraph">
                  <wp:posOffset>176530</wp:posOffset>
                </wp:positionV>
                <wp:extent cx="5966460" cy="1424940"/>
                <wp:effectExtent l="0" t="0" r="15240" b="22860"/>
                <wp:wrapNone/>
                <wp:docPr id="1" name="Rectangle 1"/>
                <wp:cNvGraphicFramePr/>
                <a:graphic xmlns:a="http://schemas.openxmlformats.org/drawingml/2006/main">
                  <a:graphicData uri="http://schemas.microsoft.com/office/word/2010/wordprocessingShape">
                    <wps:wsp>
                      <wps:cNvSpPr/>
                      <wps:spPr>
                        <a:xfrm>
                          <a:off x="0" y="0"/>
                          <a:ext cx="5966460" cy="142494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48AE36F1">
              <v:rect w14:anchorId="47F8F9B1" id="Rectangle 1" o:spid="_x0000_s1026" style="position:absolute;margin-left:.6pt;margin-top:13.9pt;width:469.8pt;height:112.2pt;z-index:2516582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" filled="f" strokecolor="black [3200]">
                <v:stroke joinstyle="round"/>
              </v:rect>
            </w:pict>
          </mc:Fallback>
        </mc:AlternateContent>
      </w:r>
      <w:r>
        <w:t>Description of Deviation (Please include Operational Plan page number)</w:t>
      </w:r>
    </w:p>
    <w:p w14:paraId="09F2D9AF" w14:textId="77777777" w:rsidR="00326259" w:rsidRDefault="00326259" w:rsidP="00326259"/>
    <w:p w14:paraId="4495B589" w14:textId="77777777" w:rsidR="00326259" w:rsidRPr="009D320A" w:rsidRDefault="00326259" w:rsidP="00326259"/>
    <w:p w14:paraId="3E6233FE" w14:textId="77777777" w:rsidR="00326259" w:rsidRPr="009D320A" w:rsidRDefault="00326259" w:rsidP="00326259"/>
    <w:p w14:paraId="58716E57" w14:textId="77777777" w:rsidR="00326259" w:rsidRPr="009D320A" w:rsidRDefault="00326259" w:rsidP="00326259"/>
    <w:p w14:paraId="12A2DBFF" w14:textId="77777777" w:rsidR="00326259" w:rsidRPr="009D320A" w:rsidRDefault="00326259" w:rsidP="00326259"/>
    <w:p w14:paraId="0CDE77B1" w14:textId="77777777" w:rsidR="00326259" w:rsidRDefault="00326259" w:rsidP="00326259">
      <w:r>
        <w:rPr>
          <w:b/>
          <w:noProof/>
          <w:lang w:val="en-US"/>
        </w:rPr>
        <mc:AlternateContent>
          <mc:Choice Requires="wps">
            <w:drawing>
              <wp:anchor distT="0" distB="0" distL="114300" distR="114300" simplePos="0" relativeHeight="251658253" behindDoc="0" locked="0" layoutInCell="1" allowOverlap="1" wp14:anchorId="18BA210E" wp14:editId="3792C870">
                <wp:simplePos x="0" y="0"/>
                <wp:positionH relativeFrom="column">
                  <wp:posOffset>2689860</wp:posOffset>
                </wp:positionH>
                <wp:positionV relativeFrom="paragraph">
                  <wp:posOffset>235585</wp:posOffset>
                </wp:positionV>
                <wp:extent cx="266700" cy="274320"/>
                <wp:effectExtent l="0" t="0" r="19050" b="11430"/>
                <wp:wrapNone/>
                <wp:docPr id="9" name="Rectangle 9"/>
                <wp:cNvGraphicFramePr/>
                <a:graphic xmlns:a="http://schemas.openxmlformats.org/drawingml/2006/main">
                  <a:graphicData uri="http://schemas.microsoft.com/office/word/2010/wordprocessingShape">
                    <wps:wsp>
                      <wps:cNvSpPr/>
                      <wps:spPr>
                        <a:xfrm>
                          <a:off x="0" y="0"/>
                          <a:ext cx="266700" cy="27432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3706CA3E">
              <v:rect w14:anchorId="5D31F742" id="Rectangle 9" o:spid="_x0000_s1026" style="position:absolute;margin-left:211.8pt;margin-top:18.55pt;width:21pt;height:21.6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" filled="f" strokecolor="black [3200]">
                <v:stroke joinstyle="round"/>
              </v:rect>
            </w:pict>
          </mc:Fallback>
        </mc:AlternateContent>
      </w:r>
      <w:r>
        <w:rPr>
          <w:b/>
          <w:noProof/>
          <w:lang w:val="en-US"/>
        </w:rPr>
        <mc:AlternateContent>
          <mc:Choice Requires="wps">
            <w:drawing>
              <wp:anchor distT="0" distB="0" distL="114300" distR="114300" simplePos="0" relativeHeight="251658251" behindDoc="0" locked="0" layoutInCell="1" allowOverlap="1" wp14:anchorId="15204CED" wp14:editId="1333EA94">
                <wp:simplePos x="0" y="0"/>
                <wp:positionH relativeFrom="column">
                  <wp:posOffset>1965960</wp:posOffset>
                </wp:positionH>
                <wp:positionV relativeFrom="paragraph">
                  <wp:posOffset>235585</wp:posOffset>
                </wp:positionV>
                <wp:extent cx="266700" cy="274320"/>
                <wp:effectExtent l="0" t="0" r="19050" b="11430"/>
                <wp:wrapNone/>
                <wp:docPr id="339" name="Rectangle 339"/>
                <wp:cNvGraphicFramePr/>
                <a:graphic xmlns:a="http://schemas.openxmlformats.org/drawingml/2006/main">
                  <a:graphicData uri="http://schemas.microsoft.com/office/word/2010/wordprocessingShape">
                    <wps:wsp>
                      <wps:cNvSpPr/>
                      <wps:spPr>
                        <a:xfrm>
                          <a:off x="0" y="0"/>
                          <a:ext cx="266700" cy="27432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50938CAB">
              <v:rect w14:anchorId="4E7EEAD8" id="Rectangle 339" o:spid="_x0000_s1026" style="position:absolute;margin-left:154.8pt;margin-top:18.55pt;width:21pt;height:21.6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" filled="f" strokecolor="black [3200]">
                <v:stroke joinstyle="round"/>
              </v:rect>
            </w:pict>
          </mc:Fallback>
        </mc:AlternateContent>
      </w:r>
    </w:p>
    <w:p w14:paraId="4DA281AA" w14:textId="77777777" w:rsidR="00326259" w:rsidRPr="00923783" w:rsidRDefault="00326259" w:rsidP="00326259">
      <w:pPr>
        <w:spacing w:after="0"/>
      </w:pPr>
      <w:r w:rsidRPr="00923783">
        <w:t xml:space="preserve">Potential EPA Label </w:t>
      </w:r>
      <w:r w:rsidRPr="00923783">
        <w:tab/>
        <w:t>violation</w:t>
      </w:r>
      <w:r w:rsidRPr="00923783">
        <w:tab/>
        <w:t>Yes</w:t>
      </w:r>
      <w:r>
        <w:tab/>
        <w:t xml:space="preserve">         </w:t>
      </w:r>
      <w:r w:rsidRPr="00923783">
        <w:t>No</w:t>
      </w:r>
    </w:p>
    <w:p w14:paraId="6E5531B8" w14:textId="77777777" w:rsidR="00326259" w:rsidRDefault="00326259" w:rsidP="00326259">
      <w:pPr>
        <w:tabs>
          <w:tab w:val="left" w:pos="720"/>
          <w:tab w:val="left" w:pos="1440"/>
          <w:tab w:val="left" w:pos="2160"/>
          <w:tab w:val="left" w:pos="2880"/>
          <w:tab w:val="left" w:pos="4008"/>
        </w:tabs>
        <w:spacing w:after="0"/>
      </w:pPr>
    </w:p>
    <w:p w14:paraId="55614D50" w14:textId="77777777" w:rsidR="00326259" w:rsidRPr="00923783" w:rsidRDefault="00326259" w:rsidP="00326259">
      <w:pPr>
        <w:tabs>
          <w:tab w:val="left" w:pos="720"/>
          <w:tab w:val="left" w:pos="1440"/>
          <w:tab w:val="left" w:pos="2160"/>
          <w:tab w:val="left" w:pos="2880"/>
          <w:tab w:val="left" w:pos="4008"/>
        </w:tabs>
        <w:spacing w:after="0"/>
      </w:pPr>
      <w:r>
        <w:t>If “No”</w:t>
      </w:r>
      <w:r w:rsidRPr="00923783">
        <w:t xml:space="preserve">, why not – point to the label instruction that made you </w:t>
      </w:r>
      <w:r>
        <w:t>conclude “No</w:t>
      </w:r>
      <w:r w:rsidRPr="00923783">
        <w:t>”.</w:t>
      </w:r>
    </w:p>
    <w:p w14:paraId="10DFDE71" w14:textId="77777777" w:rsidR="00326259" w:rsidRPr="00923783" w:rsidRDefault="00326259" w:rsidP="00326259">
      <w:pPr>
        <w:tabs>
          <w:tab w:val="left" w:pos="720"/>
          <w:tab w:val="left" w:pos="1440"/>
          <w:tab w:val="left" w:pos="2160"/>
          <w:tab w:val="left" w:pos="2880"/>
          <w:tab w:val="left" w:pos="4008"/>
        </w:tabs>
        <w:spacing w:after="0"/>
      </w:pPr>
      <w:r>
        <w:t>If “Y</w:t>
      </w:r>
      <w:r w:rsidRPr="00923783">
        <w:t>es</w:t>
      </w:r>
      <w:r>
        <w:t>”</w:t>
      </w:r>
      <w:r w:rsidRPr="00923783">
        <w:t>, why?</w:t>
      </w:r>
    </w:p>
    <w:p w14:paraId="7765497F" w14:textId="77777777" w:rsidR="00326259" w:rsidRDefault="00326259" w:rsidP="00326259">
      <w:pPr>
        <w:tabs>
          <w:tab w:val="left" w:pos="720"/>
          <w:tab w:val="left" w:pos="1440"/>
          <w:tab w:val="left" w:pos="2160"/>
          <w:tab w:val="left" w:pos="2880"/>
          <w:tab w:val="left" w:pos="4008"/>
        </w:tabs>
        <w:rPr>
          <w:b/>
          <w:sz w:val="28"/>
        </w:rPr>
      </w:pPr>
      <w:r>
        <w:rPr>
          <w:noProof/>
          <w:lang w:val="en-US"/>
        </w:rPr>
        <mc:AlternateContent>
          <mc:Choice Requires="wps">
            <w:drawing>
              <wp:anchor distT="0" distB="0" distL="114300" distR="114300" simplePos="0" relativeHeight="251658252" behindDoc="0" locked="0" layoutInCell="1" allowOverlap="1" wp14:anchorId="49BAF85F" wp14:editId="24D72EBA">
                <wp:simplePos x="0" y="0"/>
                <wp:positionH relativeFrom="column">
                  <wp:posOffset>7620</wp:posOffset>
                </wp:positionH>
                <wp:positionV relativeFrom="paragraph">
                  <wp:posOffset>60325</wp:posOffset>
                </wp:positionV>
                <wp:extent cx="5966460" cy="1424940"/>
                <wp:effectExtent l="0" t="0" r="15240" b="22860"/>
                <wp:wrapNone/>
                <wp:docPr id="340" name="Rectangle 340"/>
                <wp:cNvGraphicFramePr/>
                <a:graphic xmlns:a="http://schemas.openxmlformats.org/drawingml/2006/main">
                  <a:graphicData uri="http://schemas.microsoft.com/office/word/2010/wordprocessingShape">
                    <wps:wsp>
                      <wps:cNvSpPr/>
                      <wps:spPr>
                        <a:xfrm>
                          <a:off x="0" y="0"/>
                          <a:ext cx="5966460" cy="142494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56A1F03A">
              <v:rect w14:anchorId="5F7FF3A0" id="Rectangle 340" o:spid="_x0000_s1026" style="position:absolute;margin-left:.6pt;margin-top:4.75pt;width:469.8pt;height:112.2pt;z-index:2516582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" filled="f" strokecolor="black [3200]">
                <v:stroke joinstyle="round"/>
              </v:rect>
            </w:pict>
          </mc:Fallback>
        </mc:AlternateContent>
      </w:r>
    </w:p>
    <w:p w14:paraId="03C1930A" w14:textId="77777777" w:rsidR="00326259" w:rsidRPr="002327FB" w:rsidRDefault="00326259" w:rsidP="00326259">
      <w:pPr>
        <w:rPr>
          <w:sz w:val="28"/>
        </w:rPr>
      </w:pPr>
    </w:p>
    <w:p w14:paraId="34328A86" w14:textId="77777777" w:rsidR="00326259" w:rsidRPr="002327FB" w:rsidRDefault="00326259" w:rsidP="00326259">
      <w:pPr>
        <w:rPr>
          <w:sz w:val="28"/>
        </w:rPr>
      </w:pPr>
    </w:p>
    <w:p w14:paraId="11F910BF" w14:textId="77777777" w:rsidR="00326259" w:rsidRPr="002327FB" w:rsidRDefault="00326259" w:rsidP="00326259">
      <w:pPr>
        <w:rPr>
          <w:sz w:val="28"/>
        </w:rPr>
      </w:pPr>
    </w:p>
    <w:p w14:paraId="1B042F9A" w14:textId="77777777" w:rsidR="00326259" w:rsidRDefault="00326259" w:rsidP="00326259">
      <w:pPr>
        <w:rPr>
          <w:sz w:val="28"/>
        </w:rPr>
      </w:pPr>
    </w:p>
    <w:p w14:paraId="0AA2F3FA" w14:textId="77777777" w:rsidR="00326259" w:rsidRPr="00923783" w:rsidRDefault="00326259" w:rsidP="00326259">
      <w:pPr>
        <w:tabs>
          <w:tab w:val="left" w:pos="720"/>
          <w:tab w:val="left" w:pos="1440"/>
          <w:tab w:val="left" w:pos="2160"/>
          <w:tab w:val="left" w:pos="2880"/>
          <w:tab w:val="left" w:pos="4008"/>
        </w:tabs>
        <w:spacing w:after="0"/>
      </w:pPr>
      <w:r w:rsidRPr="00923783">
        <w:t>Need to call EPA/HDOA for consultation on label interpretation?</w:t>
      </w:r>
    </w:p>
    <w:p w14:paraId="287666CF" w14:textId="77777777" w:rsidR="00326259" w:rsidRDefault="00326259" w:rsidP="00326259">
      <w:pPr>
        <w:tabs>
          <w:tab w:val="left" w:pos="720"/>
          <w:tab w:val="left" w:pos="1440"/>
          <w:tab w:val="left" w:pos="2160"/>
          <w:tab w:val="left" w:pos="2880"/>
          <w:tab w:val="left" w:pos="4008"/>
        </w:tabs>
        <w:spacing w:after="0"/>
      </w:pPr>
      <w:r>
        <w:rPr>
          <w:b/>
          <w:noProof/>
          <w:lang w:val="en-US"/>
        </w:rPr>
        <mc:AlternateContent>
          <mc:Choice Requires="wps">
            <w:drawing>
              <wp:anchor distT="0" distB="0" distL="114300" distR="114300" simplePos="0" relativeHeight="251658255" behindDoc="0" locked="0" layoutInCell="1" allowOverlap="1" wp14:anchorId="6E2863B8" wp14:editId="1E8674FE">
                <wp:simplePos x="0" y="0"/>
                <wp:positionH relativeFrom="column">
                  <wp:posOffset>830580</wp:posOffset>
                </wp:positionH>
                <wp:positionV relativeFrom="paragraph">
                  <wp:posOffset>127000</wp:posOffset>
                </wp:positionV>
                <wp:extent cx="266700" cy="274320"/>
                <wp:effectExtent l="0" t="0" r="19050" b="11430"/>
                <wp:wrapNone/>
                <wp:docPr id="341" name="Rectangle 341"/>
                <wp:cNvGraphicFramePr/>
                <a:graphic xmlns:a="http://schemas.openxmlformats.org/drawingml/2006/main">
                  <a:graphicData uri="http://schemas.microsoft.com/office/word/2010/wordprocessingShape">
                    <wps:wsp>
                      <wps:cNvSpPr/>
                      <wps:spPr>
                        <a:xfrm>
                          <a:off x="0" y="0"/>
                          <a:ext cx="266700" cy="27432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2F423164">
              <v:rect w14:anchorId="79F35C56" id="Rectangle 341" o:spid="_x0000_s1026" style="position:absolute;margin-left:65.4pt;margin-top:10pt;width:21pt;height:21.6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" filled="f" strokecolor="black [3200]">
                <v:stroke joinstyle="round"/>
              </v:rect>
            </w:pict>
          </mc:Fallback>
        </mc:AlternateContent>
      </w:r>
      <w:r>
        <w:rPr>
          <w:b/>
          <w:noProof/>
          <w:lang w:val="en-US"/>
        </w:rPr>
        <mc:AlternateContent>
          <mc:Choice Requires="wps">
            <w:drawing>
              <wp:anchor distT="0" distB="0" distL="114300" distR="114300" simplePos="0" relativeHeight="251658254" behindDoc="0" locked="0" layoutInCell="1" allowOverlap="1" wp14:anchorId="27430486" wp14:editId="511150C3">
                <wp:simplePos x="0" y="0"/>
                <wp:positionH relativeFrom="column">
                  <wp:posOffset>83820</wp:posOffset>
                </wp:positionH>
                <wp:positionV relativeFrom="paragraph">
                  <wp:posOffset>128905</wp:posOffset>
                </wp:positionV>
                <wp:extent cx="266700" cy="274320"/>
                <wp:effectExtent l="0" t="0" r="19050" b="11430"/>
                <wp:wrapNone/>
                <wp:docPr id="342" name="Rectangle 342"/>
                <wp:cNvGraphicFramePr/>
                <a:graphic xmlns:a="http://schemas.openxmlformats.org/drawingml/2006/main">
                  <a:graphicData uri="http://schemas.microsoft.com/office/word/2010/wordprocessingShape">
                    <wps:wsp>
                      <wps:cNvSpPr/>
                      <wps:spPr>
                        <a:xfrm>
                          <a:off x="0" y="0"/>
                          <a:ext cx="266700" cy="27432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19D09CF8">
              <v:rect w14:anchorId="4480726F" id="Rectangle 342" o:spid="_x0000_s1026" style="position:absolute;margin-left:6.6pt;margin-top:10.15pt;width:21pt;height:21.6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" filled="f" strokecolor="black [3200]">
                <v:stroke joinstyle="round"/>
              </v:rect>
            </w:pict>
          </mc:Fallback>
        </mc:AlternateContent>
      </w:r>
      <w:r w:rsidRPr="00923783">
        <w:tab/>
      </w:r>
    </w:p>
    <w:p w14:paraId="6152D463" w14:textId="77777777" w:rsidR="00326259" w:rsidRPr="00923783" w:rsidRDefault="00326259" w:rsidP="00326259">
      <w:pPr>
        <w:tabs>
          <w:tab w:val="left" w:pos="720"/>
          <w:tab w:val="left" w:pos="1440"/>
          <w:tab w:val="left" w:pos="2160"/>
          <w:tab w:val="left" w:pos="2880"/>
          <w:tab w:val="left" w:pos="4008"/>
        </w:tabs>
        <w:spacing w:after="0"/>
      </w:pPr>
      <w:r>
        <w:t xml:space="preserve">              </w:t>
      </w:r>
      <w:r w:rsidRPr="00923783">
        <w:t>Yes</w:t>
      </w:r>
      <w:r w:rsidRPr="00923783">
        <w:tab/>
      </w:r>
      <w:r>
        <w:t xml:space="preserve">         </w:t>
      </w:r>
      <w:r w:rsidRPr="00923783">
        <w:t>No</w:t>
      </w:r>
    </w:p>
    <w:p w14:paraId="41AAB4DA" w14:textId="77777777" w:rsidR="00326259" w:rsidRPr="00923783" w:rsidRDefault="00326259" w:rsidP="00326259">
      <w:pPr>
        <w:tabs>
          <w:tab w:val="left" w:pos="720"/>
          <w:tab w:val="left" w:pos="1440"/>
          <w:tab w:val="left" w:pos="2160"/>
          <w:tab w:val="left" w:pos="2880"/>
          <w:tab w:val="left" w:pos="4008"/>
        </w:tabs>
        <w:spacing w:after="0"/>
      </w:pPr>
    </w:p>
    <w:p w14:paraId="4CE8F5B2" w14:textId="77777777" w:rsidR="00326259" w:rsidRPr="00923783" w:rsidRDefault="00326259" w:rsidP="00326259">
      <w:pPr>
        <w:tabs>
          <w:tab w:val="left" w:pos="720"/>
          <w:tab w:val="left" w:pos="1440"/>
          <w:tab w:val="left" w:pos="2160"/>
          <w:tab w:val="left" w:pos="2880"/>
          <w:tab w:val="left" w:pos="4008"/>
        </w:tabs>
        <w:spacing w:after="0"/>
      </w:pPr>
      <w:r w:rsidRPr="00923783">
        <w:t>If “No” why not?</w:t>
      </w:r>
    </w:p>
    <w:p w14:paraId="20269A16" w14:textId="77777777" w:rsidR="00326259" w:rsidRDefault="00326259" w:rsidP="00326259">
      <w:pPr>
        <w:tabs>
          <w:tab w:val="left" w:pos="720"/>
          <w:tab w:val="left" w:pos="1440"/>
          <w:tab w:val="left" w:pos="2160"/>
          <w:tab w:val="left" w:pos="2880"/>
          <w:tab w:val="left" w:pos="4008"/>
        </w:tabs>
        <w:spacing w:after="0"/>
      </w:pPr>
      <w:r w:rsidRPr="00923783">
        <w:t>If “Yes”, who called, and when? Attach notes from discussion.</w:t>
      </w:r>
    </w:p>
    <w:p w14:paraId="03F21177" w14:textId="77777777" w:rsidR="00326259" w:rsidRDefault="00326259" w:rsidP="00326259">
      <w:pPr>
        <w:tabs>
          <w:tab w:val="left" w:pos="720"/>
          <w:tab w:val="left" w:pos="1440"/>
          <w:tab w:val="left" w:pos="2160"/>
          <w:tab w:val="left" w:pos="2880"/>
          <w:tab w:val="left" w:pos="4008"/>
        </w:tabs>
        <w:spacing w:after="0"/>
      </w:pPr>
      <w:r>
        <w:rPr>
          <w:noProof/>
          <w:lang w:val="en-US"/>
        </w:rPr>
        <mc:AlternateContent>
          <mc:Choice Requires="wps">
            <w:drawing>
              <wp:anchor distT="0" distB="0" distL="114300" distR="114300" simplePos="0" relativeHeight="251658258" behindDoc="0" locked="0" layoutInCell="1" allowOverlap="1" wp14:anchorId="205418A4" wp14:editId="55421036">
                <wp:simplePos x="0" y="0"/>
                <wp:positionH relativeFrom="column">
                  <wp:posOffset>0</wp:posOffset>
                </wp:positionH>
                <wp:positionV relativeFrom="paragraph">
                  <wp:posOffset>8255</wp:posOffset>
                </wp:positionV>
                <wp:extent cx="5966460" cy="1424940"/>
                <wp:effectExtent l="0" t="0" r="15240" b="22860"/>
                <wp:wrapNone/>
                <wp:docPr id="343" name="Rectangle 343"/>
                <wp:cNvGraphicFramePr/>
                <a:graphic xmlns:a="http://schemas.openxmlformats.org/drawingml/2006/main">
                  <a:graphicData uri="http://schemas.microsoft.com/office/word/2010/wordprocessingShape">
                    <wps:wsp>
                      <wps:cNvSpPr/>
                      <wps:spPr>
                        <a:xfrm>
                          <a:off x="0" y="0"/>
                          <a:ext cx="5966460" cy="142494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3F9C29B1">
              <v:rect w14:anchorId="74A11620" id="Rectangle 343" o:spid="_x0000_s1026" style="position:absolute;margin-left:0;margin-top:.65pt;width:469.8pt;height:112.2pt;z-index:25165825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" filled="f" strokecolor="black [3200]">
                <v:stroke joinstyle="round"/>
              </v:rect>
            </w:pict>
          </mc:Fallback>
        </mc:AlternateContent>
      </w:r>
    </w:p>
    <w:p w14:paraId="7894C30A" w14:textId="77777777" w:rsidR="00326259" w:rsidRPr="00923783" w:rsidRDefault="00326259" w:rsidP="00326259">
      <w:pPr>
        <w:tabs>
          <w:tab w:val="left" w:pos="720"/>
          <w:tab w:val="left" w:pos="1440"/>
          <w:tab w:val="left" w:pos="2160"/>
          <w:tab w:val="left" w:pos="2880"/>
          <w:tab w:val="left" w:pos="4008"/>
        </w:tabs>
        <w:spacing w:after="0"/>
      </w:pPr>
    </w:p>
    <w:p w14:paraId="7E0B5B67" w14:textId="77777777" w:rsidR="00326259" w:rsidRPr="00923783" w:rsidRDefault="00326259" w:rsidP="00326259">
      <w:pPr>
        <w:tabs>
          <w:tab w:val="left" w:pos="720"/>
          <w:tab w:val="left" w:pos="1440"/>
          <w:tab w:val="left" w:pos="2160"/>
          <w:tab w:val="left" w:pos="2880"/>
          <w:tab w:val="left" w:pos="4008"/>
        </w:tabs>
        <w:spacing w:after="0"/>
      </w:pPr>
    </w:p>
    <w:p w14:paraId="14BE7987" w14:textId="77777777" w:rsidR="00326259" w:rsidRDefault="00326259" w:rsidP="00326259">
      <w:pPr>
        <w:tabs>
          <w:tab w:val="left" w:pos="720"/>
          <w:tab w:val="left" w:pos="1440"/>
          <w:tab w:val="left" w:pos="2160"/>
          <w:tab w:val="left" w:pos="2880"/>
          <w:tab w:val="left" w:pos="4008"/>
        </w:tabs>
        <w:spacing w:after="0"/>
      </w:pPr>
    </w:p>
    <w:p w14:paraId="6A48F44D" w14:textId="77777777" w:rsidR="00326259" w:rsidRDefault="00326259" w:rsidP="00326259">
      <w:pPr>
        <w:tabs>
          <w:tab w:val="left" w:pos="720"/>
          <w:tab w:val="left" w:pos="1440"/>
          <w:tab w:val="left" w:pos="2160"/>
          <w:tab w:val="left" w:pos="2880"/>
          <w:tab w:val="left" w:pos="4008"/>
        </w:tabs>
        <w:spacing w:after="0"/>
      </w:pPr>
    </w:p>
    <w:p w14:paraId="0BD11A06" w14:textId="77777777" w:rsidR="00326259" w:rsidRDefault="00326259" w:rsidP="00326259">
      <w:pPr>
        <w:tabs>
          <w:tab w:val="left" w:pos="720"/>
          <w:tab w:val="left" w:pos="1440"/>
          <w:tab w:val="left" w:pos="2160"/>
          <w:tab w:val="left" w:pos="2880"/>
          <w:tab w:val="left" w:pos="4008"/>
        </w:tabs>
        <w:spacing w:after="0"/>
      </w:pPr>
    </w:p>
    <w:p w14:paraId="6FE008CE" w14:textId="77777777" w:rsidR="00326259" w:rsidRPr="00923783" w:rsidRDefault="00326259" w:rsidP="00326259">
      <w:pPr>
        <w:tabs>
          <w:tab w:val="left" w:pos="720"/>
          <w:tab w:val="left" w:pos="1440"/>
          <w:tab w:val="left" w:pos="2160"/>
          <w:tab w:val="left" w:pos="2880"/>
          <w:tab w:val="left" w:pos="4008"/>
        </w:tabs>
        <w:spacing w:after="0"/>
      </w:pPr>
      <w:r w:rsidRPr="00923783">
        <w:rPr>
          <w:noProof/>
          <w:lang w:val="en-US"/>
        </w:rPr>
        <mc:AlternateContent>
          <mc:Choice Requires="wps">
            <w:drawing>
              <wp:anchor distT="0" distB="0" distL="114300" distR="114300" simplePos="0" relativeHeight="251658257" behindDoc="0" locked="0" layoutInCell="1" allowOverlap="1" wp14:anchorId="6274D024" wp14:editId="3661DDD4">
                <wp:simplePos x="0" y="0"/>
                <wp:positionH relativeFrom="column">
                  <wp:posOffset>3162300</wp:posOffset>
                </wp:positionH>
                <wp:positionV relativeFrom="paragraph">
                  <wp:posOffset>-71120</wp:posOffset>
                </wp:positionV>
                <wp:extent cx="266700" cy="274320"/>
                <wp:effectExtent l="0" t="0" r="19050" b="11430"/>
                <wp:wrapNone/>
                <wp:docPr id="344" name="Rectangle 344"/>
                <wp:cNvGraphicFramePr/>
                <a:graphic xmlns:a="http://schemas.openxmlformats.org/drawingml/2006/main">
                  <a:graphicData uri="http://schemas.microsoft.com/office/word/2010/wordprocessingShape">
                    <wps:wsp>
                      <wps:cNvSpPr/>
                      <wps:spPr>
                        <a:xfrm>
                          <a:off x="0" y="0"/>
                          <a:ext cx="266700" cy="27432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48F987E8">
              <v:rect w14:anchorId="28ABD489" id="Rectangle 344" o:spid="_x0000_s1026" style="position:absolute;margin-left:249pt;margin-top:-5.6pt;width:21pt;height:21.6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" filled="f" strokecolor="black [3200]">
                <v:stroke joinstyle="round"/>
              </v:rect>
            </w:pict>
          </mc:Fallback>
        </mc:AlternateContent>
      </w:r>
      <w:r w:rsidRPr="00923783">
        <w:rPr>
          <w:noProof/>
          <w:lang w:val="en-US"/>
        </w:rPr>
        <mc:AlternateContent>
          <mc:Choice Requires="wps">
            <w:drawing>
              <wp:anchor distT="0" distB="0" distL="114300" distR="114300" simplePos="0" relativeHeight="251658256" behindDoc="0" locked="0" layoutInCell="1" allowOverlap="1" wp14:anchorId="6387E54E" wp14:editId="6F74D2A0">
                <wp:simplePos x="0" y="0"/>
                <wp:positionH relativeFrom="column">
                  <wp:posOffset>2415540</wp:posOffset>
                </wp:positionH>
                <wp:positionV relativeFrom="paragraph">
                  <wp:posOffset>-71120</wp:posOffset>
                </wp:positionV>
                <wp:extent cx="266700" cy="274320"/>
                <wp:effectExtent l="0" t="0" r="19050" b="11430"/>
                <wp:wrapNone/>
                <wp:docPr id="345" name="Rectangle 345"/>
                <wp:cNvGraphicFramePr/>
                <a:graphic xmlns:a="http://schemas.openxmlformats.org/drawingml/2006/main">
                  <a:graphicData uri="http://schemas.microsoft.com/office/word/2010/wordprocessingShape">
                    <wps:wsp>
                      <wps:cNvSpPr/>
                      <wps:spPr>
                        <a:xfrm>
                          <a:off x="0" y="0"/>
                          <a:ext cx="266700" cy="27432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1FF5E085">
              <v:rect w14:anchorId="5F76E8EE" id="Rectangle 345" o:spid="_x0000_s1026" style="position:absolute;margin-left:190.2pt;margin-top:-5.6pt;width:21pt;height:21.6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" filled="f" strokecolor="black [3200]">
                <v:stroke joinstyle="round"/>
              </v:rect>
            </w:pict>
          </mc:Fallback>
        </mc:AlternateContent>
      </w:r>
      <w:r w:rsidRPr="00923783">
        <w:t xml:space="preserve">Potential </w:t>
      </w:r>
      <w:r>
        <w:t xml:space="preserve">legal compliance </w:t>
      </w:r>
      <w:r w:rsidRPr="00923783">
        <w:t>violation?</w:t>
      </w:r>
      <w:r w:rsidRPr="00923783">
        <w:tab/>
        <w:t xml:space="preserve">  </w:t>
      </w:r>
      <w:r>
        <w:t xml:space="preserve">      </w:t>
      </w:r>
      <w:r w:rsidRPr="00923783">
        <w:t>Yes</w:t>
      </w:r>
      <w:r w:rsidRPr="00923783">
        <w:tab/>
      </w:r>
      <w:r>
        <w:t xml:space="preserve">          </w:t>
      </w:r>
      <w:r w:rsidRPr="00923783">
        <w:t>No</w:t>
      </w:r>
    </w:p>
    <w:p w14:paraId="00BEC29F" w14:textId="77777777" w:rsidR="00326259" w:rsidRDefault="00326259" w:rsidP="00326259">
      <w:pPr>
        <w:tabs>
          <w:tab w:val="left" w:pos="720"/>
          <w:tab w:val="left" w:pos="1440"/>
          <w:tab w:val="left" w:pos="2160"/>
          <w:tab w:val="left" w:pos="2880"/>
          <w:tab w:val="left" w:pos="4008"/>
        </w:tabs>
        <w:spacing w:after="0"/>
      </w:pPr>
    </w:p>
    <w:p w14:paraId="313D03F0" w14:textId="77777777" w:rsidR="00326259" w:rsidRPr="00923783" w:rsidRDefault="00326259" w:rsidP="00326259">
      <w:pPr>
        <w:tabs>
          <w:tab w:val="left" w:pos="720"/>
          <w:tab w:val="left" w:pos="1440"/>
          <w:tab w:val="left" w:pos="2160"/>
          <w:tab w:val="left" w:pos="2880"/>
          <w:tab w:val="left" w:pos="4008"/>
        </w:tabs>
        <w:spacing w:after="0"/>
      </w:pPr>
      <w:r>
        <w:t>If “Yes”, which Permits</w:t>
      </w:r>
    </w:p>
    <w:p w14:paraId="0CCCCE2E" w14:textId="77777777" w:rsidR="00326259" w:rsidRDefault="00326259" w:rsidP="00326259">
      <w:pPr>
        <w:tabs>
          <w:tab w:val="left" w:pos="720"/>
          <w:tab w:val="left" w:pos="1440"/>
          <w:tab w:val="left" w:pos="2160"/>
          <w:tab w:val="left" w:pos="2880"/>
          <w:tab w:val="left" w:pos="4008"/>
        </w:tabs>
        <w:spacing w:after="0"/>
      </w:pPr>
      <w:r>
        <w:rPr>
          <w:noProof/>
          <w:lang w:val="en-US"/>
        </w:rPr>
        <mc:AlternateContent>
          <mc:Choice Requires="wps">
            <w:drawing>
              <wp:anchor distT="0" distB="0" distL="114300" distR="114300" simplePos="0" relativeHeight="251658259" behindDoc="0" locked="0" layoutInCell="1" allowOverlap="1" wp14:anchorId="6FC1368A" wp14:editId="6256340E">
                <wp:simplePos x="0" y="0"/>
                <wp:positionH relativeFrom="column">
                  <wp:posOffset>0</wp:posOffset>
                </wp:positionH>
                <wp:positionV relativeFrom="paragraph">
                  <wp:posOffset>0</wp:posOffset>
                </wp:positionV>
                <wp:extent cx="5966460" cy="1424940"/>
                <wp:effectExtent l="0" t="0" r="15240" b="22860"/>
                <wp:wrapNone/>
                <wp:docPr id="17" name="Rectangle 17"/>
                <wp:cNvGraphicFramePr/>
                <a:graphic xmlns:a="http://schemas.openxmlformats.org/drawingml/2006/main">
                  <a:graphicData uri="http://schemas.microsoft.com/office/word/2010/wordprocessingShape">
                    <wps:wsp>
                      <wps:cNvSpPr/>
                      <wps:spPr>
                        <a:xfrm>
                          <a:off x="0" y="0"/>
                          <a:ext cx="5966460" cy="142494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680CED7F">
              <v:rect w14:anchorId="17406E26" id="Rectangle 17" o:spid="_x0000_s1026" style="position:absolute;margin-left:0;margin-top:0;width:469.8pt;height:112.2pt;z-index:25165825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" filled="f" strokecolor="black [3200]">
                <v:stroke joinstyle="round"/>
              </v:rect>
            </w:pict>
          </mc:Fallback>
        </mc:AlternateContent>
      </w:r>
    </w:p>
    <w:p w14:paraId="280E7E56" w14:textId="77777777" w:rsidR="00326259" w:rsidRDefault="00326259" w:rsidP="00326259">
      <w:pPr>
        <w:tabs>
          <w:tab w:val="left" w:pos="720"/>
          <w:tab w:val="left" w:pos="1440"/>
          <w:tab w:val="left" w:pos="2160"/>
          <w:tab w:val="left" w:pos="2880"/>
          <w:tab w:val="left" w:pos="4008"/>
        </w:tabs>
        <w:spacing w:after="0"/>
      </w:pPr>
    </w:p>
    <w:p w14:paraId="4F116D3D" w14:textId="77777777" w:rsidR="00326259" w:rsidRDefault="00326259" w:rsidP="00326259">
      <w:pPr>
        <w:tabs>
          <w:tab w:val="left" w:pos="720"/>
          <w:tab w:val="left" w:pos="1440"/>
          <w:tab w:val="left" w:pos="2160"/>
          <w:tab w:val="left" w:pos="2880"/>
          <w:tab w:val="left" w:pos="4008"/>
        </w:tabs>
        <w:spacing w:after="0"/>
      </w:pPr>
    </w:p>
    <w:p w14:paraId="6A98A3FF" w14:textId="77777777" w:rsidR="00326259" w:rsidRDefault="00326259" w:rsidP="00326259">
      <w:pPr>
        <w:tabs>
          <w:tab w:val="left" w:pos="720"/>
          <w:tab w:val="left" w:pos="1440"/>
          <w:tab w:val="left" w:pos="2160"/>
          <w:tab w:val="left" w:pos="2880"/>
          <w:tab w:val="left" w:pos="4008"/>
        </w:tabs>
        <w:spacing w:after="0"/>
      </w:pPr>
    </w:p>
    <w:p w14:paraId="7CD86645" w14:textId="77777777" w:rsidR="00326259" w:rsidRDefault="00326259" w:rsidP="00326259">
      <w:pPr>
        <w:tabs>
          <w:tab w:val="left" w:pos="720"/>
          <w:tab w:val="left" w:pos="1440"/>
          <w:tab w:val="left" w:pos="2160"/>
          <w:tab w:val="left" w:pos="2880"/>
          <w:tab w:val="left" w:pos="4008"/>
        </w:tabs>
        <w:spacing w:after="0"/>
      </w:pPr>
    </w:p>
    <w:p w14:paraId="14D84FD8" w14:textId="77777777" w:rsidR="00326259" w:rsidRDefault="00326259" w:rsidP="00326259">
      <w:pPr>
        <w:tabs>
          <w:tab w:val="left" w:pos="720"/>
          <w:tab w:val="left" w:pos="1440"/>
          <w:tab w:val="left" w:pos="2160"/>
          <w:tab w:val="left" w:pos="2880"/>
          <w:tab w:val="left" w:pos="4008"/>
        </w:tabs>
        <w:spacing w:after="0"/>
      </w:pPr>
    </w:p>
    <w:p w14:paraId="497BBECD" w14:textId="77777777" w:rsidR="00326259" w:rsidRDefault="00326259" w:rsidP="00326259">
      <w:pPr>
        <w:tabs>
          <w:tab w:val="left" w:pos="720"/>
          <w:tab w:val="left" w:pos="1440"/>
          <w:tab w:val="left" w:pos="2160"/>
          <w:tab w:val="left" w:pos="2880"/>
          <w:tab w:val="left" w:pos="4008"/>
        </w:tabs>
        <w:spacing w:after="0"/>
      </w:pPr>
    </w:p>
    <w:p w14:paraId="2B539431" w14:textId="77777777" w:rsidR="00326259" w:rsidRDefault="00326259" w:rsidP="00326259">
      <w:pPr>
        <w:tabs>
          <w:tab w:val="left" w:pos="720"/>
          <w:tab w:val="left" w:pos="1440"/>
          <w:tab w:val="left" w:pos="2160"/>
          <w:tab w:val="left" w:pos="2880"/>
          <w:tab w:val="left" w:pos="4008"/>
        </w:tabs>
        <w:spacing w:after="0"/>
      </w:pPr>
    </w:p>
    <w:p w14:paraId="4068EDD9" w14:textId="77777777" w:rsidR="00326259" w:rsidRPr="00923783" w:rsidRDefault="00326259" w:rsidP="00326259">
      <w:pPr>
        <w:tabs>
          <w:tab w:val="left" w:pos="720"/>
          <w:tab w:val="left" w:pos="1440"/>
          <w:tab w:val="left" w:pos="2160"/>
          <w:tab w:val="left" w:pos="2880"/>
          <w:tab w:val="left" w:pos="4008"/>
        </w:tabs>
        <w:spacing w:after="0"/>
      </w:pPr>
    </w:p>
    <w:tbl>
      <w:tblPr>
        <w:tblStyle w:val="TableGrid"/>
        <w:tblW w:w="0" w:type="auto"/>
        <w:tblLook w:val="04A0" w:firstRow="1" w:lastRow="0" w:firstColumn="1" w:lastColumn="0" w:noHBand="0" w:noVBand="1"/>
      </w:tblPr>
      <w:tblGrid>
        <w:gridCol w:w="3001"/>
        <w:gridCol w:w="3009"/>
        <w:gridCol w:w="3006"/>
      </w:tblGrid>
      <w:tr w:rsidR="00326259" w14:paraId="12587A03" w14:textId="77777777" w:rsidTr="005E06F8">
        <w:tc>
          <w:tcPr>
            <w:tcW w:w="9350" w:type="dxa"/>
            <w:gridSpan w:val="3"/>
            <w:shd w:val="clear" w:color="auto" w:fill="C5E0B3" w:themeFill="accent6" w:themeFillTint="66"/>
          </w:tcPr>
          <w:p w14:paraId="147973B4" w14:textId="77777777" w:rsidR="00326259" w:rsidRPr="00923783" w:rsidRDefault="00326259" w:rsidP="005E06F8">
            <w:pPr>
              <w:tabs>
                <w:tab w:val="left" w:pos="720"/>
                <w:tab w:val="left" w:pos="1440"/>
                <w:tab w:val="left" w:pos="2160"/>
                <w:tab w:val="left" w:pos="2880"/>
                <w:tab w:val="left" w:pos="4008"/>
              </w:tabs>
            </w:pPr>
            <w:r w:rsidRPr="00923783">
              <w:t>Effect on Non-Target Risk, Efficacy, and Project Cost</w:t>
            </w:r>
          </w:p>
        </w:tc>
      </w:tr>
      <w:tr w:rsidR="00326259" w14:paraId="0B6E3534" w14:textId="77777777" w:rsidTr="005E06F8">
        <w:tc>
          <w:tcPr>
            <w:tcW w:w="3116" w:type="dxa"/>
            <w:shd w:val="clear" w:color="auto" w:fill="D9D9D9" w:themeFill="background1" w:themeFillShade="D9"/>
          </w:tcPr>
          <w:p w14:paraId="674D92B7" w14:textId="77777777" w:rsidR="00326259" w:rsidRPr="00923783" w:rsidRDefault="00326259" w:rsidP="005E06F8">
            <w:pPr>
              <w:tabs>
                <w:tab w:val="left" w:pos="720"/>
                <w:tab w:val="left" w:pos="1440"/>
                <w:tab w:val="left" w:pos="2160"/>
                <w:tab w:val="left" w:pos="2880"/>
                <w:tab w:val="left" w:pos="4008"/>
              </w:tabs>
            </w:pPr>
            <w:r w:rsidRPr="00923783">
              <w:t>Non-target Risk</w:t>
            </w:r>
          </w:p>
        </w:tc>
        <w:tc>
          <w:tcPr>
            <w:tcW w:w="3117" w:type="dxa"/>
            <w:shd w:val="clear" w:color="auto" w:fill="D9D9D9" w:themeFill="background1" w:themeFillShade="D9"/>
          </w:tcPr>
          <w:p w14:paraId="26025737" w14:textId="77777777" w:rsidR="00326259" w:rsidRPr="00923783" w:rsidRDefault="00326259" w:rsidP="005E06F8">
            <w:pPr>
              <w:tabs>
                <w:tab w:val="left" w:pos="720"/>
                <w:tab w:val="left" w:pos="1440"/>
                <w:tab w:val="left" w:pos="2160"/>
                <w:tab w:val="left" w:pos="2880"/>
                <w:tab w:val="left" w:pos="4008"/>
              </w:tabs>
            </w:pPr>
            <w:r w:rsidRPr="00923783">
              <w:t>Efficacy</w:t>
            </w:r>
          </w:p>
        </w:tc>
        <w:tc>
          <w:tcPr>
            <w:tcW w:w="3117" w:type="dxa"/>
            <w:shd w:val="clear" w:color="auto" w:fill="D9D9D9" w:themeFill="background1" w:themeFillShade="D9"/>
          </w:tcPr>
          <w:p w14:paraId="42D89F90" w14:textId="77777777" w:rsidR="00326259" w:rsidRPr="00923783" w:rsidRDefault="00326259" w:rsidP="005E06F8">
            <w:pPr>
              <w:tabs>
                <w:tab w:val="left" w:pos="720"/>
                <w:tab w:val="left" w:pos="1440"/>
                <w:tab w:val="left" w:pos="2160"/>
                <w:tab w:val="left" w:pos="2880"/>
                <w:tab w:val="left" w:pos="4008"/>
              </w:tabs>
            </w:pPr>
            <w:r w:rsidRPr="00923783">
              <w:t>Project Cost</w:t>
            </w:r>
          </w:p>
        </w:tc>
      </w:tr>
      <w:tr w:rsidR="00326259" w14:paraId="36BC7E62" w14:textId="77777777" w:rsidTr="005E06F8">
        <w:tc>
          <w:tcPr>
            <w:tcW w:w="3116" w:type="dxa"/>
          </w:tcPr>
          <w:p w14:paraId="1DFBAFDC" w14:textId="77777777" w:rsidR="00326259" w:rsidRPr="00923783" w:rsidRDefault="00326259" w:rsidP="005E06F8">
            <w:pPr>
              <w:tabs>
                <w:tab w:val="left" w:pos="720"/>
                <w:tab w:val="left" w:pos="1440"/>
                <w:tab w:val="left" w:pos="2160"/>
                <w:tab w:val="left" w:pos="2880"/>
                <w:tab w:val="left" w:pos="4008"/>
              </w:tabs>
            </w:pPr>
          </w:p>
        </w:tc>
        <w:tc>
          <w:tcPr>
            <w:tcW w:w="3117" w:type="dxa"/>
          </w:tcPr>
          <w:p w14:paraId="5B964597" w14:textId="77777777" w:rsidR="00326259" w:rsidRPr="00923783" w:rsidRDefault="00326259" w:rsidP="005E06F8">
            <w:pPr>
              <w:tabs>
                <w:tab w:val="left" w:pos="720"/>
                <w:tab w:val="left" w:pos="1440"/>
                <w:tab w:val="left" w:pos="2160"/>
                <w:tab w:val="left" w:pos="2880"/>
                <w:tab w:val="left" w:pos="4008"/>
              </w:tabs>
            </w:pPr>
          </w:p>
        </w:tc>
        <w:tc>
          <w:tcPr>
            <w:tcW w:w="3117" w:type="dxa"/>
          </w:tcPr>
          <w:p w14:paraId="2EF89450" w14:textId="77777777" w:rsidR="00326259" w:rsidRPr="00923783" w:rsidRDefault="00326259" w:rsidP="005E06F8">
            <w:pPr>
              <w:tabs>
                <w:tab w:val="left" w:pos="720"/>
                <w:tab w:val="left" w:pos="1440"/>
                <w:tab w:val="left" w:pos="2160"/>
                <w:tab w:val="left" w:pos="2880"/>
                <w:tab w:val="left" w:pos="4008"/>
              </w:tabs>
            </w:pPr>
          </w:p>
          <w:p w14:paraId="115E8E77" w14:textId="77777777" w:rsidR="00326259" w:rsidRPr="00923783" w:rsidRDefault="00326259" w:rsidP="005E06F8">
            <w:pPr>
              <w:tabs>
                <w:tab w:val="left" w:pos="720"/>
                <w:tab w:val="left" w:pos="1440"/>
                <w:tab w:val="left" w:pos="2160"/>
                <w:tab w:val="left" w:pos="2880"/>
                <w:tab w:val="left" w:pos="4008"/>
              </w:tabs>
            </w:pPr>
          </w:p>
          <w:p w14:paraId="738C370E" w14:textId="77777777" w:rsidR="00326259" w:rsidRPr="00923783" w:rsidRDefault="00326259" w:rsidP="005E06F8">
            <w:pPr>
              <w:tabs>
                <w:tab w:val="left" w:pos="720"/>
                <w:tab w:val="left" w:pos="1440"/>
                <w:tab w:val="left" w:pos="2160"/>
                <w:tab w:val="left" w:pos="2880"/>
                <w:tab w:val="left" w:pos="4008"/>
              </w:tabs>
            </w:pPr>
          </w:p>
          <w:p w14:paraId="65290D65" w14:textId="77777777" w:rsidR="00326259" w:rsidRPr="00923783" w:rsidRDefault="00326259" w:rsidP="005E06F8">
            <w:pPr>
              <w:tabs>
                <w:tab w:val="left" w:pos="720"/>
                <w:tab w:val="left" w:pos="1440"/>
                <w:tab w:val="left" w:pos="2160"/>
                <w:tab w:val="left" w:pos="2880"/>
                <w:tab w:val="left" w:pos="4008"/>
              </w:tabs>
            </w:pPr>
          </w:p>
          <w:p w14:paraId="72F3B886" w14:textId="77777777" w:rsidR="00326259" w:rsidRPr="00923783" w:rsidRDefault="00326259" w:rsidP="005E06F8">
            <w:pPr>
              <w:tabs>
                <w:tab w:val="left" w:pos="720"/>
                <w:tab w:val="left" w:pos="1440"/>
                <w:tab w:val="left" w:pos="2160"/>
                <w:tab w:val="left" w:pos="2880"/>
                <w:tab w:val="left" w:pos="4008"/>
              </w:tabs>
            </w:pPr>
          </w:p>
          <w:p w14:paraId="0AFAEEE9" w14:textId="77777777" w:rsidR="00326259" w:rsidRPr="00923783" w:rsidRDefault="00326259" w:rsidP="005E06F8">
            <w:pPr>
              <w:tabs>
                <w:tab w:val="left" w:pos="720"/>
                <w:tab w:val="left" w:pos="1440"/>
                <w:tab w:val="left" w:pos="2160"/>
                <w:tab w:val="left" w:pos="2880"/>
                <w:tab w:val="left" w:pos="4008"/>
              </w:tabs>
            </w:pPr>
          </w:p>
          <w:p w14:paraId="57AC086E" w14:textId="77777777" w:rsidR="00326259" w:rsidRPr="00923783" w:rsidRDefault="00326259" w:rsidP="005E06F8">
            <w:pPr>
              <w:tabs>
                <w:tab w:val="left" w:pos="720"/>
                <w:tab w:val="left" w:pos="1440"/>
                <w:tab w:val="left" w:pos="2160"/>
                <w:tab w:val="left" w:pos="2880"/>
                <w:tab w:val="left" w:pos="4008"/>
              </w:tabs>
            </w:pPr>
          </w:p>
          <w:p w14:paraId="7DCC4F1B" w14:textId="77777777" w:rsidR="00326259" w:rsidRPr="00923783" w:rsidRDefault="00326259" w:rsidP="005E06F8">
            <w:pPr>
              <w:tabs>
                <w:tab w:val="left" w:pos="720"/>
                <w:tab w:val="left" w:pos="1440"/>
                <w:tab w:val="left" w:pos="2160"/>
                <w:tab w:val="left" w:pos="2880"/>
                <w:tab w:val="left" w:pos="4008"/>
              </w:tabs>
            </w:pPr>
          </w:p>
          <w:p w14:paraId="2203B546" w14:textId="77777777" w:rsidR="00326259" w:rsidRPr="00923783" w:rsidRDefault="00326259" w:rsidP="005E06F8">
            <w:pPr>
              <w:tabs>
                <w:tab w:val="left" w:pos="720"/>
                <w:tab w:val="left" w:pos="1440"/>
                <w:tab w:val="left" w:pos="2160"/>
                <w:tab w:val="left" w:pos="2880"/>
                <w:tab w:val="left" w:pos="4008"/>
              </w:tabs>
            </w:pPr>
          </w:p>
          <w:p w14:paraId="034DF8A7" w14:textId="77777777" w:rsidR="00326259" w:rsidRPr="00923783" w:rsidRDefault="00326259" w:rsidP="005E06F8">
            <w:pPr>
              <w:tabs>
                <w:tab w:val="left" w:pos="720"/>
                <w:tab w:val="left" w:pos="1440"/>
                <w:tab w:val="left" w:pos="2160"/>
                <w:tab w:val="left" w:pos="2880"/>
                <w:tab w:val="left" w:pos="4008"/>
              </w:tabs>
            </w:pPr>
          </w:p>
          <w:p w14:paraId="6148D750" w14:textId="77777777" w:rsidR="00326259" w:rsidRPr="00923783" w:rsidRDefault="00326259" w:rsidP="005E06F8">
            <w:pPr>
              <w:tabs>
                <w:tab w:val="left" w:pos="720"/>
                <w:tab w:val="left" w:pos="1440"/>
                <w:tab w:val="left" w:pos="2160"/>
                <w:tab w:val="left" w:pos="2880"/>
                <w:tab w:val="left" w:pos="4008"/>
              </w:tabs>
            </w:pPr>
          </w:p>
          <w:p w14:paraId="4278FE31" w14:textId="77777777" w:rsidR="00326259" w:rsidRPr="00923783" w:rsidRDefault="00326259" w:rsidP="005E06F8">
            <w:pPr>
              <w:tabs>
                <w:tab w:val="left" w:pos="720"/>
                <w:tab w:val="left" w:pos="1440"/>
                <w:tab w:val="left" w:pos="2160"/>
                <w:tab w:val="left" w:pos="2880"/>
                <w:tab w:val="left" w:pos="4008"/>
              </w:tabs>
            </w:pPr>
          </w:p>
        </w:tc>
      </w:tr>
    </w:tbl>
    <w:p w14:paraId="7849549C" w14:textId="77777777" w:rsidR="00326259" w:rsidRPr="00923783" w:rsidRDefault="00326259" w:rsidP="00326259">
      <w:pPr>
        <w:tabs>
          <w:tab w:val="left" w:pos="720"/>
          <w:tab w:val="left" w:pos="1440"/>
          <w:tab w:val="left" w:pos="2160"/>
          <w:tab w:val="left" w:pos="2880"/>
          <w:tab w:val="left" w:pos="4008"/>
        </w:tabs>
        <w:spacing w:after="0"/>
      </w:pPr>
    </w:p>
    <w:p w14:paraId="303FCACD" w14:textId="77777777" w:rsidR="00326259" w:rsidRPr="00923783" w:rsidRDefault="00326259" w:rsidP="00326259">
      <w:pPr>
        <w:tabs>
          <w:tab w:val="left" w:pos="720"/>
          <w:tab w:val="left" w:pos="1440"/>
          <w:tab w:val="left" w:pos="2160"/>
          <w:tab w:val="left" w:pos="2880"/>
          <w:tab w:val="left" w:pos="4008"/>
        </w:tabs>
        <w:spacing w:after="0"/>
      </w:pPr>
      <w:r w:rsidRPr="00923783">
        <w:t>Signatures</w:t>
      </w:r>
    </w:p>
    <w:tbl>
      <w:tblPr>
        <w:tblStyle w:val="TableGrid"/>
        <w:tblW w:w="0" w:type="auto"/>
        <w:tblLook w:val="04A0" w:firstRow="1" w:lastRow="0" w:firstColumn="1" w:lastColumn="0" w:noHBand="0" w:noVBand="1"/>
      </w:tblPr>
      <w:tblGrid>
        <w:gridCol w:w="1619"/>
        <w:gridCol w:w="2227"/>
        <w:gridCol w:w="1362"/>
        <w:gridCol w:w="1116"/>
        <w:gridCol w:w="2692"/>
      </w:tblGrid>
      <w:tr w:rsidR="00326259" w14:paraId="2C976F47" w14:textId="77777777" w:rsidTr="005E06F8">
        <w:tc>
          <w:tcPr>
            <w:tcW w:w="1645" w:type="dxa"/>
            <w:shd w:val="clear" w:color="auto" w:fill="C5E0B3" w:themeFill="accent6" w:themeFillTint="66"/>
          </w:tcPr>
          <w:p w14:paraId="1A53E421" w14:textId="77777777" w:rsidR="00326259" w:rsidRPr="00923783" w:rsidRDefault="00326259" w:rsidP="005E06F8">
            <w:pPr>
              <w:tabs>
                <w:tab w:val="left" w:pos="720"/>
                <w:tab w:val="left" w:pos="1440"/>
                <w:tab w:val="left" w:pos="2160"/>
                <w:tab w:val="left" w:pos="2880"/>
                <w:tab w:val="left" w:pos="4008"/>
              </w:tabs>
            </w:pPr>
            <w:r>
              <w:t>Role</w:t>
            </w:r>
          </w:p>
        </w:tc>
        <w:tc>
          <w:tcPr>
            <w:tcW w:w="2354" w:type="dxa"/>
            <w:shd w:val="clear" w:color="auto" w:fill="C5E0B3" w:themeFill="accent6" w:themeFillTint="66"/>
          </w:tcPr>
          <w:p w14:paraId="1F638EAC" w14:textId="77777777" w:rsidR="00326259" w:rsidRPr="00923783" w:rsidRDefault="00326259" w:rsidP="005E06F8">
            <w:pPr>
              <w:tabs>
                <w:tab w:val="left" w:pos="720"/>
                <w:tab w:val="left" w:pos="1440"/>
                <w:tab w:val="left" w:pos="2160"/>
                <w:tab w:val="left" w:pos="2880"/>
                <w:tab w:val="left" w:pos="4008"/>
              </w:tabs>
            </w:pPr>
            <w:r>
              <w:t>Name</w:t>
            </w:r>
          </w:p>
        </w:tc>
        <w:tc>
          <w:tcPr>
            <w:tcW w:w="1362" w:type="dxa"/>
            <w:shd w:val="clear" w:color="auto" w:fill="C5E0B3" w:themeFill="accent6" w:themeFillTint="66"/>
          </w:tcPr>
          <w:p w14:paraId="4965174E" w14:textId="77777777" w:rsidR="00326259" w:rsidRPr="00923783" w:rsidRDefault="00326259" w:rsidP="005E06F8">
            <w:pPr>
              <w:tabs>
                <w:tab w:val="left" w:pos="720"/>
                <w:tab w:val="left" w:pos="1440"/>
                <w:tab w:val="left" w:pos="2160"/>
                <w:tab w:val="left" w:pos="2880"/>
                <w:tab w:val="left" w:pos="4008"/>
              </w:tabs>
            </w:pPr>
            <w:r>
              <w:t>Organization</w:t>
            </w:r>
          </w:p>
        </w:tc>
        <w:tc>
          <w:tcPr>
            <w:tcW w:w="1157" w:type="dxa"/>
            <w:shd w:val="clear" w:color="auto" w:fill="C5E0B3" w:themeFill="accent6" w:themeFillTint="66"/>
          </w:tcPr>
          <w:p w14:paraId="463BD55D" w14:textId="77777777" w:rsidR="00326259" w:rsidRPr="00923783" w:rsidRDefault="00326259" w:rsidP="005E06F8">
            <w:pPr>
              <w:tabs>
                <w:tab w:val="left" w:pos="720"/>
                <w:tab w:val="left" w:pos="1440"/>
                <w:tab w:val="left" w:pos="2160"/>
                <w:tab w:val="left" w:pos="2880"/>
                <w:tab w:val="left" w:pos="4008"/>
              </w:tabs>
            </w:pPr>
            <w:r w:rsidRPr="00923783">
              <w:t>Date</w:t>
            </w:r>
          </w:p>
        </w:tc>
        <w:tc>
          <w:tcPr>
            <w:tcW w:w="2832" w:type="dxa"/>
            <w:shd w:val="clear" w:color="auto" w:fill="C5E0B3" w:themeFill="accent6" w:themeFillTint="66"/>
          </w:tcPr>
          <w:p w14:paraId="00753C50" w14:textId="77777777" w:rsidR="00326259" w:rsidRPr="00923783" w:rsidRDefault="00326259" w:rsidP="005E06F8">
            <w:pPr>
              <w:tabs>
                <w:tab w:val="left" w:pos="720"/>
                <w:tab w:val="left" w:pos="1440"/>
                <w:tab w:val="left" w:pos="2160"/>
                <w:tab w:val="left" w:pos="2880"/>
                <w:tab w:val="left" w:pos="4008"/>
              </w:tabs>
            </w:pPr>
            <w:r w:rsidRPr="00923783">
              <w:t>Signature</w:t>
            </w:r>
          </w:p>
        </w:tc>
      </w:tr>
      <w:tr w:rsidR="00326259" w14:paraId="65F2716C" w14:textId="77777777" w:rsidTr="005E06F8">
        <w:tc>
          <w:tcPr>
            <w:tcW w:w="1645" w:type="dxa"/>
          </w:tcPr>
          <w:p w14:paraId="4894C2B2" w14:textId="77777777" w:rsidR="00326259" w:rsidRPr="00923783" w:rsidRDefault="00326259" w:rsidP="005E06F8">
            <w:pPr>
              <w:tabs>
                <w:tab w:val="left" w:pos="720"/>
                <w:tab w:val="left" w:pos="1440"/>
                <w:tab w:val="left" w:pos="2160"/>
                <w:tab w:val="left" w:pos="2880"/>
                <w:tab w:val="left" w:pos="4008"/>
              </w:tabs>
            </w:pPr>
            <w:r>
              <w:t>Incident Commander</w:t>
            </w:r>
          </w:p>
        </w:tc>
        <w:tc>
          <w:tcPr>
            <w:tcW w:w="2354" w:type="dxa"/>
          </w:tcPr>
          <w:p w14:paraId="0DFE0C15" w14:textId="77777777" w:rsidR="00326259" w:rsidRPr="00923783" w:rsidRDefault="00326259" w:rsidP="005E06F8">
            <w:pPr>
              <w:tabs>
                <w:tab w:val="left" w:pos="720"/>
                <w:tab w:val="left" w:pos="1440"/>
                <w:tab w:val="left" w:pos="2160"/>
                <w:tab w:val="left" w:pos="2880"/>
                <w:tab w:val="left" w:pos="4008"/>
              </w:tabs>
            </w:pPr>
          </w:p>
        </w:tc>
        <w:tc>
          <w:tcPr>
            <w:tcW w:w="1362" w:type="dxa"/>
          </w:tcPr>
          <w:p w14:paraId="66224284" w14:textId="77777777" w:rsidR="00326259" w:rsidRPr="00923783" w:rsidRDefault="00326259" w:rsidP="005E06F8">
            <w:pPr>
              <w:tabs>
                <w:tab w:val="left" w:pos="720"/>
                <w:tab w:val="left" w:pos="1440"/>
                <w:tab w:val="left" w:pos="2160"/>
                <w:tab w:val="left" w:pos="2880"/>
                <w:tab w:val="left" w:pos="4008"/>
              </w:tabs>
            </w:pPr>
          </w:p>
        </w:tc>
        <w:tc>
          <w:tcPr>
            <w:tcW w:w="1157" w:type="dxa"/>
          </w:tcPr>
          <w:p w14:paraId="4B5EA755" w14:textId="77777777" w:rsidR="00326259" w:rsidRPr="00923783" w:rsidRDefault="00326259" w:rsidP="005E06F8">
            <w:pPr>
              <w:tabs>
                <w:tab w:val="left" w:pos="720"/>
                <w:tab w:val="left" w:pos="1440"/>
                <w:tab w:val="left" w:pos="2160"/>
                <w:tab w:val="left" w:pos="2880"/>
                <w:tab w:val="left" w:pos="4008"/>
              </w:tabs>
            </w:pPr>
          </w:p>
        </w:tc>
        <w:tc>
          <w:tcPr>
            <w:tcW w:w="2832" w:type="dxa"/>
          </w:tcPr>
          <w:p w14:paraId="09463881" w14:textId="77777777" w:rsidR="00326259" w:rsidRPr="00923783" w:rsidRDefault="00326259" w:rsidP="005E06F8">
            <w:pPr>
              <w:tabs>
                <w:tab w:val="left" w:pos="720"/>
                <w:tab w:val="left" w:pos="1440"/>
                <w:tab w:val="left" w:pos="2160"/>
                <w:tab w:val="left" w:pos="2880"/>
                <w:tab w:val="left" w:pos="4008"/>
              </w:tabs>
            </w:pPr>
          </w:p>
        </w:tc>
      </w:tr>
      <w:tr w:rsidR="00326259" w14:paraId="0E7343F6" w14:textId="77777777" w:rsidTr="005E06F8">
        <w:tc>
          <w:tcPr>
            <w:tcW w:w="1645" w:type="dxa"/>
          </w:tcPr>
          <w:p w14:paraId="20F61DCB" w14:textId="77777777" w:rsidR="00326259" w:rsidRPr="00923783" w:rsidRDefault="00326259" w:rsidP="005E06F8">
            <w:pPr>
              <w:tabs>
                <w:tab w:val="left" w:pos="720"/>
                <w:tab w:val="left" w:pos="1440"/>
                <w:tab w:val="left" w:pos="2160"/>
                <w:tab w:val="left" w:pos="2880"/>
                <w:tab w:val="left" w:pos="4008"/>
              </w:tabs>
            </w:pPr>
            <w:r>
              <w:t>Assist. Incident Commander</w:t>
            </w:r>
          </w:p>
        </w:tc>
        <w:tc>
          <w:tcPr>
            <w:tcW w:w="2354" w:type="dxa"/>
          </w:tcPr>
          <w:p w14:paraId="1CE1BB42" w14:textId="77777777" w:rsidR="00326259" w:rsidRPr="00923783" w:rsidRDefault="00326259" w:rsidP="005E06F8">
            <w:pPr>
              <w:tabs>
                <w:tab w:val="left" w:pos="720"/>
                <w:tab w:val="left" w:pos="1440"/>
                <w:tab w:val="left" w:pos="2160"/>
                <w:tab w:val="left" w:pos="2880"/>
                <w:tab w:val="left" w:pos="4008"/>
              </w:tabs>
            </w:pPr>
          </w:p>
        </w:tc>
        <w:tc>
          <w:tcPr>
            <w:tcW w:w="1362" w:type="dxa"/>
          </w:tcPr>
          <w:p w14:paraId="1AD98388" w14:textId="77777777" w:rsidR="00326259" w:rsidRPr="00923783" w:rsidRDefault="00326259" w:rsidP="005E06F8">
            <w:pPr>
              <w:tabs>
                <w:tab w:val="left" w:pos="720"/>
                <w:tab w:val="left" w:pos="1440"/>
                <w:tab w:val="left" w:pos="2160"/>
                <w:tab w:val="left" w:pos="2880"/>
                <w:tab w:val="left" w:pos="4008"/>
              </w:tabs>
            </w:pPr>
          </w:p>
        </w:tc>
        <w:tc>
          <w:tcPr>
            <w:tcW w:w="1157" w:type="dxa"/>
          </w:tcPr>
          <w:p w14:paraId="2597C6DC" w14:textId="77777777" w:rsidR="00326259" w:rsidRPr="00923783" w:rsidRDefault="00326259" w:rsidP="005E06F8">
            <w:pPr>
              <w:tabs>
                <w:tab w:val="left" w:pos="720"/>
                <w:tab w:val="left" w:pos="1440"/>
                <w:tab w:val="left" w:pos="2160"/>
                <w:tab w:val="left" w:pos="2880"/>
                <w:tab w:val="left" w:pos="4008"/>
              </w:tabs>
            </w:pPr>
          </w:p>
        </w:tc>
        <w:tc>
          <w:tcPr>
            <w:tcW w:w="2832" w:type="dxa"/>
          </w:tcPr>
          <w:p w14:paraId="4AB4A037" w14:textId="77777777" w:rsidR="00326259" w:rsidRPr="00923783" w:rsidRDefault="00326259" w:rsidP="005E06F8">
            <w:pPr>
              <w:tabs>
                <w:tab w:val="left" w:pos="720"/>
                <w:tab w:val="left" w:pos="1440"/>
                <w:tab w:val="left" w:pos="2160"/>
                <w:tab w:val="left" w:pos="2880"/>
                <w:tab w:val="left" w:pos="4008"/>
              </w:tabs>
            </w:pPr>
          </w:p>
        </w:tc>
      </w:tr>
      <w:tr w:rsidR="00326259" w14:paraId="70F604FA" w14:textId="77777777" w:rsidTr="005E06F8">
        <w:tc>
          <w:tcPr>
            <w:tcW w:w="1645" w:type="dxa"/>
          </w:tcPr>
          <w:p w14:paraId="7702F002" w14:textId="77777777" w:rsidR="00326259" w:rsidRPr="00923783" w:rsidRDefault="00326259" w:rsidP="005E06F8">
            <w:pPr>
              <w:tabs>
                <w:tab w:val="left" w:pos="720"/>
                <w:tab w:val="left" w:pos="1440"/>
                <w:tab w:val="left" w:pos="2160"/>
                <w:tab w:val="left" w:pos="2880"/>
                <w:tab w:val="left" w:pos="4008"/>
              </w:tabs>
            </w:pPr>
            <w:r>
              <w:lastRenderedPageBreak/>
              <w:t>Baiting Operation Chief</w:t>
            </w:r>
          </w:p>
        </w:tc>
        <w:tc>
          <w:tcPr>
            <w:tcW w:w="2354" w:type="dxa"/>
          </w:tcPr>
          <w:p w14:paraId="46BE6D0B" w14:textId="77777777" w:rsidR="00326259" w:rsidRPr="00923783" w:rsidRDefault="00326259" w:rsidP="005E06F8">
            <w:pPr>
              <w:tabs>
                <w:tab w:val="left" w:pos="720"/>
                <w:tab w:val="left" w:pos="1440"/>
                <w:tab w:val="left" w:pos="2160"/>
                <w:tab w:val="left" w:pos="2880"/>
                <w:tab w:val="left" w:pos="4008"/>
              </w:tabs>
            </w:pPr>
          </w:p>
        </w:tc>
        <w:tc>
          <w:tcPr>
            <w:tcW w:w="1362" w:type="dxa"/>
          </w:tcPr>
          <w:p w14:paraId="126A23A1" w14:textId="77777777" w:rsidR="00326259" w:rsidRPr="00923783" w:rsidRDefault="00326259" w:rsidP="005E06F8">
            <w:pPr>
              <w:tabs>
                <w:tab w:val="left" w:pos="720"/>
                <w:tab w:val="left" w:pos="1440"/>
                <w:tab w:val="left" w:pos="2160"/>
                <w:tab w:val="left" w:pos="2880"/>
                <w:tab w:val="left" w:pos="4008"/>
              </w:tabs>
            </w:pPr>
          </w:p>
        </w:tc>
        <w:tc>
          <w:tcPr>
            <w:tcW w:w="1157" w:type="dxa"/>
          </w:tcPr>
          <w:p w14:paraId="0CE588CB" w14:textId="77777777" w:rsidR="00326259" w:rsidRPr="00923783" w:rsidRDefault="00326259" w:rsidP="005E06F8">
            <w:pPr>
              <w:tabs>
                <w:tab w:val="left" w:pos="720"/>
                <w:tab w:val="left" w:pos="1440"/>
                <w:tab w:val="left" w:pos="2160"/>
                <w:tab w:val="left" w:pos="2880"/>
                <w:tab w:val="left" w:pos="4008"/>
              </w:tabs>
            </w:pPr>
          </w:p>
        </w:tc>
        <w:tc>
          <w:tcPr>
            <w:tcW w:w="2832" w:type="dxa"/>
          </w:tcPr>
          <w:p w14:paraId="5CBD9B27" w14:textId="77777777" w:rsidR="00326259" w:rsidRPr="00923783" w:rsidRDefault="00326259" w:rsidP="005E06F8">
            <w:pPr>
              <w:tabs>
                <w:tab w:val="left" w:pos="720"/>
                <w:tab w:val="left" w:pos="1440"/>
                <w:tab w:val="left" w:pos="2160"/>
                <w:tab w:val="left" w:pos="2880"/>
                <w:tab w:val="left" w:pos="4008"/>
              </w:tabs>
            </w:pPr>
          </w:p>
        </w:tc>
      </w:tr>
      <w:tr w:rsidR="00326259" w14:paraId="34A160FF" w14:textId="77777777" w:rsidTr="005E06F8">
        <w:tc>
          <w:tcPr>
            <w:tcW w:w="1645" w:type="dxa"/>
          </w:tcPr>
          <w:p w14:paraId="2929D48C" w14:textId="77777777" w:rsidR="00326259" w:rsidRPr="00923783" w:rsidRDefault="00326259" w:rsidP="005E06F8">
            <w:pPr>
              <w:tabs>
                <w:tab w:val="left" w:pos="720"/>
                <w:tab w:val="left" w:pos="1440"/>
                <w:tab w:val="left" w:pos="2160"/>
                <w:tab w:val="left" w:pos="2880"/>
                <w:tab w:val="left" w:pos="4008"/>
              </w:tabs>
            </w:pPr>
            <w:r>
              <w:t>Operation Advisor</w:t>
            </w:r>
          </w:p>
        </w:tc>
        <w:tc>
          <w:tcPr>
            <w:tcW w:w="2354" w:type="dxa"/>
          </w:tcPr>
          <w:p w14:paraId="44CBBDB9" w14:textId="77777777" w:rsidR="00326259" w:rsidRPr="00923783" w:rsidRDefault="00326259" w:rsidP="005E06F8">
            <w:pPr>
              <w:tabs>
                <w:tab w:val="left" w:pos="720"/>
                <w:tab w:val="left" w:pos="1440"/>
                <w:tab w:val="left" w:pos="2160"/>
                <w:tab w:val="left" w:pos="2880"/>
                <w:tab w:val="left" w:pos="4008"/>
              </w:tabs>
            </w:pPr>
          </w:p>
        </w:tc>
        <w:tc>
          <w:tcPr>
            <w:tcW w:w="1362" w:type="dxa"/>
          </w:tcPr>
          <w:p w14:paraId="573A4B41" w14:textId="77777777" w:rsidR="00326259" w:rsidRPr="00923783" w:rsidRDefault="00326259" w:rsidP="005E06F8">
            <w:pPr>
              <w:tabs>
                <w:tab w:val="left" w:pos="720"/>
                <w:tab w:val="left" w:pos="1440"/>
                <w:tab w:val="left" w:pos="2160"/>
                <w:tab w:val="left" w:pos="2880"/>
                <w:tab w:val="left" w:pos="4008"/>
              </w:tabs>
            </w:pPr>
          </w:p>
        </w:tc>
        <w:tc>
          <w:tcPr>
            <w:tcW w:w="1157" w:type="dxa"/>
          </w:tcPr>
          <w:p w14:paraId="7265EFC6" w14:textId="77777777" w:rsidR="00326259" w:rsidRPr="00923783" w:rsidRDefault="00326259" w:rsidP="005E06F8">
            <w:pPr>
              <w:tabs>
                <w:tab w:val="left" w:pos="720"/>
                <w:tab w:val="left" w:pos="1440"/>
                <w:tab w:val="left" w:pos="2160"/>
                <w:tab w:val="left" w:pos="2880"/>
                <w:tab w:val="left" w:pos="4008"/>
              </w:tabs>
            </w:pPr>
          </w:p>
        </w:tc>
        <w:tc>
          <w:tcPr>
            <w:tcW w:w="2832" w:type="dxa"/>
          </w:tcPr>
          <w:p w14:paraId="4BAC861A" w14:textId="77777777" w:rsidR="00326259" w:rsidRPr="00923783" w:rsidRDefault="00326259" w:rsidP="005E06F8">
            <w:pPr>
              <w:tabs>
                <w:tab w:val="left" w:pos="720"/>
                <w:tab w:val="left" w:pos="1440"/>
                <w:tab w:val="left" w:pos="2160"/>
                <w:tab w:val="left" w:pos="2880"/>
                <w:tab w:val="left" w:pos="4008"/>
              </w:tabs>
            </w:pPr>
          </w:p>
        </w:tc>
      </w:tr>
      <w:tr w:rsidR="00326259" w14:paraId="1203EB32" w14:textId="77777777" w:rsidTr="005E06F8">
        <w:tc>
          <w:tcPr>
            <w:tcW w:w="1645" w:type="dxa"/>
          </w:tcPr>
          <w:p w14:paraId="2E12F067" w14:textId="77777777" w:rsidR="00326259" w:rsidRPr="00923783" w:rsidRDefault="00326259" w:rsidP="005E06F8">
            <w:pPr>
              <w:tabs>
                <w:tab w:val="left" w:pos="720"/>
                <w:tab w:val="left" w:pos="1440"/>
                <w:tab w:val="left" w:pos="2160"/>
                <w:tab w:val="left" w:pos="2880"/>
                <w:tab w:val="left" w:pos="4008"/>
              </w:tabs>
            </w:pPr>
            <w:r>
              <w:t>Eradication Advisor</w:t>
            </w:r>
          </w:p>
        </w:tc>
        <w:tc>
          <w:tcPr>
            <w:tcW w:w="2354" w:type="dxa"/>
          </w:tcPr>
          <w:p w14:paraId="279D6A20" w14:textId="77777777" w:rsidR="00326259" w:rsidRPr="00923783" w:rsidRDefault="00326259" w:rsidP="005E06F8">
            <w:pPr>
              <w:tabs>
                <w:tab w:val="left" w:pos="720"/>
                <w:tab w:val="left" w:pos="1440"/>
                <w:tab w:val="left" w:pos="2160"/>
                <w:tab w:val="left" w:pos="2880"/>
                <w:tab w:val="left" w:pos="4008"/>
              </w:tabs>
            </w:pPr>
          </w:p>
        </w:tc>
        <w:tc>
          <w:tcPr>
            <w:tcW w:w="1362" w:type="dxa"/>
          </w:tcPr>
          <w:p w14:paraId="5CFD04C5" w14:textId="77777777" w:rsidR="00326259" w:rsidRPr="00923783" w:rsidRDefault="00326259" w:rsidP="005E06F8">
            <w:pPr>
              <w:tabs>
                <w:tab w:val="left" w:pos="720"/>
                <w:tab w:val="left" w:pos="1440"/>
                <w:tab w:val="left" w:pos="2160"/>
                <w:tab w:val="left" w:pos="2880"/>
                <w:tab w:val="left" w:pos="4008"/>
              </w:tabs>
            </w:pPr>
          </w:p>
        </w:tc>
        <w:tc>
          <w:tcPr>
            <w:tcW w:w="1157" w:type="dxa"/>
          </w:tcPr>
          <w:p w14:paraId="71ACEDC7" w14:textId="77777777" w:rsidR="00326259" w:rsidRPr="00923783" w:rsidRDefault="00326259" w:rsidP="005E06F8">
            <w:pPr>
              <w:tabs>
                <w:tab w:val="left" w:pos="720"/>
                <w:tab w:val="left" w:pos="1440"/>
                <w:tab w:val="left" w:pos="2160"/>
                <w:tab w:val="left" w:pos="2880"/>
                <w:tab w:val="left" w:pos="4008"/>
              </w:tabs>
            </w:pPr>
          </w:p>
        </w:tc>
        <w:tc>
          <w:tcPr>
            <w:tcW w:w="2832" w:type="dxa"/>
          </w:tcPr>
          <w:p w14:paraId="122AE0EF" w14:textId="77777777" w:rsidR="00326259" w:rsidRPr="00923783" w:rsidRDefault="00326259" w:rsidP="005E06F8">
            <w:pPr>
              <w:tabs>
                <w:tab w:val="left" w:pos="720"/>
                <w:tab w:val="left" w:pos="1440"/>
                <w:tab w:val="left" w:pos="2160"/>
                <w:tab w:val="left" w:pos="2880"/>
                <w:tab w:val="left" w:pos="4008"/>
              </w:tabs>
            </w:pPr>
          </w:p>
        </w:tc>
      </w:tr>
      <w:tr w:rsidR="00326259" w14:paraId="4B28F1FA" w14:textId="77777777" w:rsidTr="005E06F8">
        <w:tc>
          <w:tcPr>
            <w:tcW w:w="1645" w:type="dxa"/>
          </w:tcPr>
          <w:p w14:paraId="3B62A3BF" w14:textId="77777777" w:rsidR="00326259" w:rsidRDefault="00326259" w:rsidP="005E06F8">
            <w:pPr>
              <w:tabs>
                <w:tab w:val="left" w:pos="720"/>
                <w:tab w:val="left" w:pos="1440"/>
                <w:tab w:val="left" w:pos="2160"/>
                <w:tab w:val="left" w:pos="2880"/>
                <w:tab w:val="left" w:pos="4008"/>
              </w:tabs>
            </w:pPr>
            <w:r>
              <w:t>Witness</w:t>
            </w:r>
          </w:p>
        </w:tc>
        <w:tc>
          <w:tcPr>
            <w:tcW w:w="2354" w:type="dxa"/>
          </w:tcPr>
          <w:p w14:paraId="5230B445" w14:textId="77777777" w:rsidR="00326259" w:rsidRPr="00923783" w:rsidRDefault="00326259" w:rsidP="005E06F8">
            <w:pPr>
              <w:tabs>
                <w:tab w:val="left" w:pos="720"/>
                <w:tab w:val="left" w:pos="1440"/>
                <w:tab w:val="left" w:pos="2160"/>
                <w:tab w:val="left" w:pos="2880"/>
                <w:tab w:val="left" w:pos="4008"/>
              </w:tabs>
            </w:pPr>
          </w:p>
        </w:tc>
        <w:tc>
          <w:tcPr>
            <w:tcW w:w="1362" w:type="dxa"/>
          </w:tcPr>
          <w:p w14:paraId="3180ABC2" w14:textId="77777777" w:rsidR="00326259" w:rsidRPr="00923783" w:rsidRDefault="00326259" w:rsidP="005E06F8">
            <w:pPr>
              <w:tabs>
                <w:tab w:val="left" w:pos="720"/>
                <w:tab w:val="left" w:pos="1440"/>
                <w:tab w:val="left" w:pos="2160"/>
                <w:tab w:val="left" w:pos="2880"/>
                <w:tab w:val="left" w:pos="4008"/>
              </w:tabs>
            </w:pPr>
          </w:p>
        </w:tc>
        <w:tc>
          <w:tcPr>
            <w:tcW w:w="1157" w:type="dxa"/>
          </w:tcPr>
          <w:p w14:paraId="304A1283" w14:textId="77777777" w:rsidR="00326259" w:rsidRPr="00923783" w:rsidRDefault="00326259" w:rsidP="005E06F8">
            <w:pPr>
              <w:tabs>
                <w:tab w:val="left" w:pos="720"/>
                <w:tab w:val="left" w:pos="1440"/>
                <w:tab w:val="left" w:pos="2160"/>
                <w:tab w:val="left" w:pos="2880"/>
                <w:tab w:val="left" w:pos="4008"/>
              </w:tabs>
            </w:pPr>
          </w:p>
        </w:tc>
        <w:tc>
          <w:tcPr>
            <w:tcW w:w="2832" w:type="dxa"/>
          </w:tcPr>
          <w:p w14:paraId="24B4E7AF" w14:textId="77777777" w:rsidR="00326259" w:rsidRPr="00923783" w:rsidRDefault="00326259" w:rsidP="005E06F8">
            <w:pPr>
              <w:tabs>
                <w:tab w:val="left" w:pos="720"/>
                <w:tab w:val="left" w:pos="1440"/>
                <w:tab w:val="left" w:pos="2160"/>
                <w:tab w:val="left" w:pos="2880"/>
                <w:tab w:val="left" w:pos="4008"/>
              </w:tabs>
            </w:pPr>
          </w:p>
        </w:tc>
      </w:tr>
    </w:tbl>
    <w:p w14:paraId="7CD7CFA5" w14:textId="77777777" w:rsidR="00326259" w:rsidRDefault="00326259" w:rsidP="00326259">
      <w:pPr>
        <w:tabs>
          <w:tab w:val="left" w:pos="720"/>
          <w:tab w:val="left" w:pos="1440"/>
          <w:tab w:val="left" w:pos="2160"/>
          <w:tab w:val="left" w:pos="2880"/>
          <w:tab w:val="left" w:pos="4008"/>
        </w:tabs>
        <w:spacing w:after="0"/>
      </w:pPr>
    </w:p>
    <w:p w14:paraId="7E45E63F" w14:textId="77777777" w:rsidR="00326259" w:rsidRDefault="00326259" w:rsidP="00326259">
      <w:pPr>
        <w:tabs>
          <w:tab w:val="left" w:pos="720"/>
          <w:tab w:val="left" w:pos="1440"/>
          <w:tab w:val="left" w:pos="2160"/>
          <w:tab w:val="left" w:pos="2880"/>
          <w:tab w:val="left" w:pos="4008"/>
        </w:tabs>
        <w:spacing w:after="0"/>
      </w:pPr>
    </w:p>
    <w:p w14:paraId="5A9F0216" w14:textId="77777777" w:rsidR="00326259" w:rsidRDefault="00326259" w:rsidP="00326259">
      <w:pPr>
        <w:tabs>
          <w:tab w:val="left" w:pos="720"/>
          <w:tab w:val="left" w:pos="1440"/>
          <w:tab w:val="left" w:pos="2160"/>
          <w:tab w:val="left" w:pos="2880"/>
          <w:tab w:val="left" w:pos="4008"/>
        </w:tabs>
        <w:spacing w:after="0"/>
      </w:pPr>
    </w:p>
    <w:p w14:paraId="3E432740" w14:textId="77777777" w:rsidR="00F2048D" w:rsidRDefault="00F2048D" w:rsidP="00326259">
      <w:pPr>
        <w:tabs>
          <w:tab w:val="left" w:pos="720"/>
          <w:tab w:val="left" w:pos="1440"/>
          <w:tab w:val="left" w:pos="2160"/>
          <w:tab w:val="left" w:pos="2880"/>
          <w:tab w:val="left" w:pos="4008"/>
        </w:tabs>
        <w:spacing w:after="0"/>
      </w:pPr>
    </w:p>
    <w:p w14:paraId="0420BF11" w14:textId="77777777" w:rsidR="00F2048D" w:rsidRDefault="00F2048D" w:rsidP="00326259">
      <w:pPr>
        <w:tabs>
          <w:tab w:val="left" w:pos="720"/>
          <w:tab w:val="left" w:pos="1440"/>
          <w:tab w:val="left" w:pos="2160"/>
          <w:tab w:val="left" w:pos="2880"/>
          <w:tab w:val="left" w:pos="4008"/>
        </w:tabs>
        <w:spacing w:after="0"/>
      </w:pPr>
    </w:p>
    <w:p w14:paraId="7DF512B1" w14:textId="77777777" w:rsidR="00F2048D" w:rsidRDefault="00F2048D" w:rsidP="00326259">
      <w:pPr>
        <w:tabs>
          <w:tab w:val="left" w:pos="720"/>
          <w:tab w:val="left" w:pos="1440"/>
          <w:tab w:val="left" w:pos="2160"/>
          <w:tab w:val="left" w:pos="2880"/>
          <w:tab w:val="left" w:pos="4008"/>
        </w:tabs>
        <w:spacing w:after="0"/>
      </w:pPr>
    </w:p>
    <w:p w14:paraId="54D3921B" w14:textId="77777777" w:rsidR="00F2048D" w:rsidRDefault="00F2048D" w:rsidP="00326259">
      <w:pPr>
        <w:tabs>
          <w:tab w:val="left" w:pos="720"/>
          <w:tab w:val="left" w:pos="1440"/>
          <w:tab w:val="left" w:pos="2160"/>
          <w:tab w:val="left" w:pos="2880"/>
          <w:tab w:val="left" w:pos="4008"/>
        </w:tabs>
        <w:spacing w:after="0"/>
      </w:pPr>
    </w:p>
    <w:p w14:paraId="7DBC99D8" w14:textId="77777777" w:rsidR="00F2048D" w:rsidRDefault="00F2048D" w:rsidP="00326259">
      <w:pPr>
        <w:tabs>
          <w:tab w:val="left" w:pos="720"/>
          <w:tab w:val="left" w:pos="1440"/>
          <w:tab w:val="left" w:pos="2160"/>
          <w:tab w:val="left" w:pos="2880"/>
          <w:tab w:val="left" w:pos="4008"/>
        </w:tabs>
        <w:spacing w:after="0"/>
      </w:pPr>
    </w:p>
    <w:p w14:paraId="4B7E3C91" w14:textId="77777777" w:rsidR="00F2048D" w:rsidRDefault="00F2048D" w:rsidP="00326259">
      <w:pPr>
        <w:tabs>
          <w:tab w:val="left" w:pos="720"/>
          <w:tab w:val="left" w:pos="1440"/>
          <w:tab w:val="left" w:pos="2160"/>
          <w:tab w:val="left" w:pos="2880"/>
          <w:tab w:val="left" w:pos="4008"/>
        </w:tabs>
        <w:spacing w:after="0"/>
      </w:pPr>
    </w:p>
    <w:p w14:paraId="5259DA39" w14:textId="77777777" w:rsidR="00F2048D" w:rsidRDefault="00F2048D" w:rsidP="00326259">
      <w:pPr>
        <w:tabs>
          <w:tab w:val="left" w:pos="720"/>
          <w:tab w:val="left" w:pos="1440"/>
          <w:tab w:val="left" w:pos="2160"/>
          <w:tab w:val="left" w:pos="2880"/>
          <w:tab w:val="left" w:pos="4008"/>
        </w:tabs>
        <w:spacing w:after="0"/>
      </w:pPr>
    </w:p>
    <w:p w14:paraId="760BE9EE" w14:textId="77777777" w:rsidR="00F2048D" w:rsidRDefault="00F2048D" w:rsidP="00326259">
      <w:pPr>
        <w:tabs>
          <w:tab w:val="left" w:pos="720"/>
          <w:tab w:val="left" w:pos="1440"/>
          <w:tab w:val="left" w:pos="2160"/>
          <w:tab w:val="left" w:pos="2880"/>
          <w:tab w:val="left" w:pos="4008"/>
        </w:tabs>
        <w:spacing w:after="0"/>
      </w:pPr>
    </w:p>
    <w:p w14:paraId="60DCB985" w14:textId="77777777" w:rsidR="00F2048D" w:rsidRDefault="00F2048D" w:rsidP="00326259">
      <w:pPr>
        <w:tabs>
          <w:tab w:val="left" w:pos="720"/>
          <w:tab w:val="left" w:pos="1440"/>
          <w:tab w:val="left" w:pos="2160"/>
          <w:tab w:val="left" w:pos="2880"/>
          <w:tab w:val="left" w:pos="4008"/>
        </w:tabs>
        <w:spacing w:after="0"/>
      </w:pPr>
    </w:p>
    <w:p w14:paraId="35BD1D2C" w14:textId="77777777" w:rsidR="00F2048D" w:rsidRDefault="00F2048D" w:rsidP="00326259">
      <w:pPr>
        <w:tabs>
          <w:tab w:val="left" w:pos="720"/>
          <w:tab w:val="left" w:pos="1440"/>
          <w:tab w:val="left" w:pos="2160"/>
          <w:tab w:val="left" w:pos="2880"/>
          <w:tab w:val="left" w:pos="4008"/>
        </w:tabs>
        <w:spacing w:after="0"/>
      </w:pPr>
    </w:p>
    <w:p w14:paraId="3110AD71" w14:textId="77777777" w:rsidR="00F2048D" w:rsidRDefault="00F2048D" w:rsidP="00326259">
      <w:pPr>
        <w:tabs>
          <w:tab w:val="left" w:pos="720"/>
          <w:tab w:val="left" w:pos="1440"/>
          <w:tab w:val="left" w:pos="2160"/>
          <w:tab w:val="left" w:pos="2880"/>
          <w:tab w:val="left" w:pos="4008"/>
        </w:tabs>
        <w:spacing w:after="0"/>
      </w:pPr>
    </w:p>
    <w:p w14:paraId="790D931B" w14:textId="77777777" w:rsidR="00F2048D" w:rsidRDefault="00F2048D" w:rsidP="00326259">
      <w:pPr>
        <w:tabs>
          <w:tab w:val="left" w:pos="720"/>
          <w:tab w:val="left" w:pos="1440"/>
          <w:tab w:val="left" w:pos="2160"/>
          <w:tab w:val="left" w:pos="2880"/>
          <w:tab w:val="left" w:pos="4008"/>
        </w:tabs>
        <w:spacing w:after="0"/>
      </w:pPr>
    </w:p>
    <w:p w14:paraId="53358546" w14:textId="77777777" w:rsidR="00F2048D" w:rsidRDefault="00F2048D" w:rsidP="00326259">
      <w:pPr>
        <w:tabs>
          <w:tab w:val="left" w:pos="720"/>
          <w:tab w:val="left" w:pos="1440"/>
          <w:tab w:val="left" w:pos="2160"/>
          <w:tab w:val="left" w:pos="2880"/>
          <w:tab w:val="left" w:pos="4008"/>
        </w:tabs>
        <w:spacing w:after="0"/>
      </w:pPr>
    </w:p>
    <w:p w14:paraId="0EF8DED8" w14:textId="77777777" w:rsidR="00F2048D" w:rsidRDefault="00F2048D" w:rsidP="00326259">
      <w:pPr>
        <w:tabs>
          <w:tab w:val="left" w:pos="720"/>
          <w:tab w:val="left" w:pos="1440"/>
          <w:tab w:val="left" w:pos="2160"/>
          <w:tab w:val="left" w:pos="2880"/>
          <w:tab w:val="left" w:pos="4008"/>
        </w:tabs>
        <w:spacing w:after="0"/>
      </w:pPr>
    </w:p>
    <w:p w14:paraId="6D5A2365" w14:textId="77777777" w:rsidR="00F2048D" w:rsidRDefault="00F2048D" w:rsidP="00326259">
      <w:pPr>
        <w:tabs>
          <w:tab w:val="left" w:pos="720"/>
          <w:tab w:val="left" w:pos="1440"/>
          <w:tab w:val="left" w:pos="2160"/>
          <w:tab w:val="left" w:pos="2880"/>
          <w:tab w:val="left" w:pos="4008"/>
        </w:tabs>
        <w:spacing w:after="0"/>
      </w:pPr>
    </w:p>
    <w:p w14:paraId="147C0857" w14:textId="77777777" w:rsidR="00F2048D" w:rsidRDefault="00F2048D" w:rsidP="00326259">
      <w:pPr>
        <w:tabs>
          <w:tab w:val="left" w:pos="720"/>
          <w:tab w:val="left" w:pos="1440"/>
          <w:tab w:val="left" w:pos="2160"/>
          <w:tab w:val="left" w:pos="2880"/>
          <w:tab w:val="left" w:pos="4008"/>
        </w:tabs>
        <w:spacing w:after="0"/>
      </w:pPr>
    </w:p>
    <w:p w14:paraId="7E05E4E1" w14:textId="77777777" w:rsidR="00F2048D" w:rsidRDefault="00F2048D" w:rsidP="00326259">
      <w:pPr>
        <w:tabs>
          <w:tab w:val="left" w:pos="720"/>
          <w:tab w:val="left" w:pos="1440"/>
          <w:tab w:val="left" w:pos="2160"/>
          <w:tab w:val="left" w:pos="2880"/>
          <w:tab w:val="left" w:pos="4008"/>
        </w:tabs>
        <w:spacing w:after="0"/>
      </w:pPr>
    </w:p>
    <w:p w14:paraId="6FC22552" w14:textId="77777777" w:rsidR="00F2048D" w:rsidRDefault="00F2048D" w:rsidP="00326259">
      <w:pPr>
        <w:tabs>
          <w:tab w:val="left" w:pos="720"/>
          <w:tab w:val="left" w:pos="1440"/>
          <w:tab w:val="left" w:pos="2160"/>
          <w:tab w:val="left" w:pos="2880"/>
          <w:tab w:val="left" w:pos="4008"/>
        </w:tabs>
        <w:spacing w:after="0"/>
      </w:pPr>
    </w:p>
    <w:p w14:paraId="318E7BE9" w14:textId="77777777" w:rsidR="00F2048D" w:rsidRDefault="00F2048D" w:rsidP="00326259">
      <w:pPr>
        <w:tabs>
          <w:tab w:val="left" w:pos="720"/>
          <w:tab w:val="left" w:pos="1440"/>
          <w:tab w:val="left" w:pos="2160"/>
          <w:tab w:val="left" w:pos="2880"/>
          <w:tab w:val="left" w:pos="4008"/>
        </w:tabs>
        <w:spacing w:after="0"/>
      </w:pPr>
    </w:p>
    <w:p w14:paraId="22F71B93" w14:textId="77777777" w:rsidR="00F2048D" w:rsidRDefault="00F2048D" w:rsidP="00326259">
      <w:pPr>
        <w:tabs>
          <w:tab w:val="left" w:pos="720"/>
          <w:tab w:val="left" w:pos="1440"/>
          <w:tab w:val="left" w:pos="2160"/>
          <w:tab w:val="left" w:pos="2880"/>
          <w:tab w:val="left" w:pos="4008"/>
        </w:tabs>
        <w:spacing w:after="0"/>
      </w:pPr>
    </w:p>
    <w:p w14:paraId="0BEEAA97" w14:textId="77777777" w:rsidR="00F2048D" w:rsidRDefault="00F2048D" w:rsidP="00326259">
      <w:pPr>
        <w:tabs>
          <w:tab w:val="left" w:pos="720"/>
          <w:tab w:val="left" w:pos="1440"/>
          <w:tab w:val="left" w:pos="2160"/>
          <w:tab w:val="left" w:pos="2880"/>
          <w:tab w:val="left" w:pos="4008"/>
        </w:tabs>
        <w:spacing w:after="0"/>
      </w:pPr>
    </w:p>
    <w:p w14:paraId="7B824003" w14:textId="77777777" w:rsidR="00F2048D" w:rsidRDefault="00F2048D" w:rsidP="00326259">
      <w:pPr>
        <w:tabs>
          <w:tab w:val="left" w:pos="720"/>
          <w:tab w:val="left" w:pos="1440"/>
          <w:tab w:val="left" w:pos="2160"/>
          <w:tab w:val="left" w:pos="2880"/>
          <w:tab w:val="left" w:pos="4008"/>
        </w:tabs>
        <w:spacing w:after="0"/>
      </w:pPr>
    </w:p>
    <w:p w14:paraId="0EB8AAEF" w14:textId="77777777" w:rsidR="00F2048D" w:rsidRDefault="00F2048D" w:rsidP="00326259">
      <w:pPr>
        <w:tabs>
          <w:tab w:val="left" w:pos="720"/>
          <w:tab w:val="left" w:pos="1440"/>
          <w:tab w:val="left" w:pos="2160"/>
          <w:tab w:val="left" w:pos="2880"/>
          <w:tab w:val="left" w:pos="4008"/>
        </w:tabs>
        <w:spacing w:after="0"/>
      </w:pPr>
    </w:p>
    <w:p w14:paraId="34323F72" w14:textId="77777777" w:rsidR="00EA74A4" w:rsidRPr="00C2067B" w:rsidRDefault="00EA74A4" w:rsidP="00C2067B">
      <w:pPr>
        <w:spacing w:after="0" w:line="240" w:lineRule="auto"/>
        <w:sectPr w:rsidR="00EA74A4" w:rsidRPr="00C2067B" w:rsidSect="00D40F20">
          <w:pgSz w:w="11906" w:h="16838"/>
          <w:pgMar w:top="1440" w:right="1440" w:bottom="1440" w:left="1440" w:header="708" w:footer="708" w:gutter="0"/>
          <w:cols w:space="708"/>
          <w:docGrid w:linePitch="360"/>
        </w:sectPr>
      </w:pPr>
    </w:p>
    <w:p w14:paraId="3838817D" w14:textId="37BBA192" w:rsidR="00326259" w:rsidRDefault="00326259" w:rsidP="00BB69DC">
      <w:pPr>
        <w:jc w:val="center"/>
        <w:rPr>
          <w:rFonts w:ascii="Times New Roman" w:eastAsia="Times New Roman" w:hAnsi="Times New Roman"/>
          <w:sz w:val="24"/>
          <w:szCs w:val="24"/>
        </w:rPr>
      </w:pPr>
    </w:p>
    <w:p w14:paraId="35FF3344" w14:textId="2018A54F" w:rsidR="00B35322" w:rsidRPr="00EA74A4" w:rsidRDefault="00EA74A4" w:rsidP="00EA74A4">
      <w:pPr>
        <w:pStyle w:val="Heading2"/>
        <w:rPr>
          <w:lang w:val="en-US"/>
        </w:rPr>
      </w:pPr>
      <w:bookmarkStart w:id="1153" w:name="_Toc490992233"/>
      <w:bookmarkStart w:id="1154" w:name="_Toc491017571"/>
      <w:bookmarkStart w:id="1155" w:name="_Toc490994857"/>
      <w:bookmarkStart w:id="1156" w:name="_Toc490997791"/>
      <w:bookmarkStart w:id="1157" w:name="_Toc490999702"/>
      <w:bookmarkStart w:id="1158" w:name="_Toc491010102"/>
      <w:bookmarkStart w:id="1159" w:name="_Toc491000584"/>
      <w:r>
        <w:rPr>
          <w:lang w:val="en-US"/>
        </w:rPr>
        <w:t>Appendix 9: Aerial Bait Tracking Worksheet</w:t>
      </w:r>
      <w:bookmarkEnd w:id="1153"/>
      <w:bookmarkEnd w:id="1154"/>
      <w:bookmarkEnd w:id="1155"/>
      <w:bookmarkEnd w:id="1156"/>
      <w:bookmarkEnd w:id="1157"/>
      <w:bookmarkEnd w:id="1158"/>
      <w:bookmarkEnd w:id="1159"/>
    </w:p>
    <w:tbl>
      <w:tblPr>
        <w:tblW w:w="14440" w:type="dxa"/>
        <w:tblLook w:val="04A0" w:firstRow="1" w:lastRow="0" w:firstColumn="1" w:lastColumn="0" w:noHBand="0" w:noVBand="1"/>
      </w:tblPr>
      <w:tblGrid>
        <w:gridCol w:w="1000"/>
        <w:gridCol w:w="900"/>
        <w:gridCol w:w="920"/>
        <w:gridCol w:w="920"/>
        <w:gridCol w:w="1120"/>
        <w:gridCol w:w="1080"/>
        <w:gridCol w:w="1280"/>
        <w:gridCol w:w="1020"/>
        <w:gridCol w:w="1440"/>
        <w:gridCol w:w="1220"/>
        <w:gridCol w:w="1200"/>
        <w:gridCol w:w="2340"/>
      </w:tblGrid>
      <w:tr w:rsidR="00EA74A4" w:rsidRPr="00F94417" w14:paraId="093A21F2" w14:textId="77777777" w:rsidTr="00073DB3">
        <w:trPr>
          <w:trHeight w:val="915"/>
        </w:trPr>
        <w:tc>
          <w:tcPr>
            <w:tcW w:w="12100" w:type="dxa"/>
            <w:gridSpan w:val="11"/>
            <w:tcBorders>
              <w:top w:val="single" w:sz="4" w:space="0" w:color="auto"/>
              <w:left w:val="single" w:sz="4" w:space="0" w:color="auto"/>
              <w:bottom w:val="single" w:sz="4" w:space="0" w:color="auto"/>
              <w:right w:val="nil"/>
            </w:tcBorders>
            <w:shd w:val="clear" w:color="auto" w:fill="auto"/>
            <w:vAlign w:val="bottom"/>
            <w:hideMark/>
          </w:tcPr>
          <w:p w14:paraId="01A94341" w14:textId="77777777" w:rsidR="00EA74A4" w:rsidRPr="00F94417" w:rsidRDefault="00EA74A4" w:rsidP="00073DB3">
            <w:pPr>
              <w:spacing w:after="0" w:line="240" w:lineRule="auto"/>
              <w:jc w:val="center"/>
              <w:rPr>
                <w:rFonts w:ascii="Cambria" w:eastAsia="Times New Roman" w:hAnsi="Cambria"/>
                <w:b/>
                <w:bCs/>
                <w:sz w:val="36"/>
                <w:szCs w:val="36"/>
              </w:rPr>
            </w:pPr>
            <w:bookmarkStart w:id="1160" w:name="RANGE!A1:L29"/>
            <w:r w:rsidRPr="00F94417">
              <w:rPr>
                <w:rFonts w:ascii="Cambria" w:eastAsia="Times New Roman" w:hAnsi="Cambria"/>
                <w:b/>
                <w:bCs/>
                <w:sz w:val="36"/>
                <w:szCs w:val="36"/>
              </w:rPr>
              <w:t>Aerial Bait Tracking Worksheet</w:t>
            </w:r>
            <w:bookmarkEnd w:id="1160"/>
          </w:p>
        </w:tc>
        <w:tc>
          <w:tcPr>
            <w:tcW w:w="23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85CDEF" w14:textId="77777777" w:rsidR="00EA74A4" w:rsidRPr="00F94417" w:rsidRDefault="00EA74A4" w:rsidP="00073DB3">
            <w:pPr>
              <w:spacing w:after="0" w:line="240" w:lineRule="auto"/>
              <w:rPr>
                <w:rFonts w:eastAsia="Times New Roman"/>
                <w:color w:val="000000" w:themeColor="text1"/>
              </w:rPr>
            </w:pPr>
            <w:r w:rsidRPr="2B5A61F6">
              <w:rPr>
                <w:rFonts w:eastAsia="Times New Roman"/>
                <w:color w:val="000000" w:themeColor="text1"/>
              </w:rPr>
              <w:t> </w:t>
            </w:r>
          </w:p>
        </w:tc>
      </w:tr>
      <w:tr w:rsidR="00EA74A4" w:rsidRPr="00F94417" w14:paraId="2019C9DE" w14:textId="77777777" w:rsidTr="00073DB3">
        <w:trPr>
          <w:trHeight w:val="1005"/>
        </w:trPr>
        <w:tc>
          <w:tcPr>
            <w:tcW w:w="1000" w:type="dxa"/>
            <w:tcBorders>
              <w:top w:val="nil"/>
              <w:left w:val="single" w:sz="4" w:space="0" w:color="auto"/>
              <w:bottom w:val="single" w:sz="4" w:space="0" w:color="auto"/>
              <w:right w:val="single" w:sz="4" w:space="0" w:color="auto"/>
            </w:tcBorders>
            <w:shd w:val="clear" w:color="auto" w:fill="auto"/>
            <w:vAlign w:val="center"/>
            <w:hideMark/>
          </w:tcPr>
          <w:p w14:paraId="1634F0DF"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Load Number</w:t>
            </w:r>
          </w:p>
        </w:tc>
        <w:tc>
          <w:tcPr>
            <w:tcW w:w="900" w:type="dxa"/>
            <w:tcBorders>
              <w:top w:val="nil"/>
              <w:left w:val="nil"/>
              <w:bottom w:val="single" w:sz="4" w:space="0" w:color="auto"/>
              <w:right w:val="single" w:sz="4" w:space="0" w:color="auto"/>
            </w:tcBorders>
            <w:shd w:val="clear" w:color="auto" w:fill="auto"/>
            <w:vAlign w:val="center"/>
            <w:hideMark/>
          </w:tcPr>
          <w:p w14:paraId="08095815"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Date</w:t>
            </w:r>
          </w:p>
        </w:tc>
        <w:tc>
          <w:tcPr>
            <w:tcW w:w="920" w:type="dxa"/>
            <w:tcBorders>
              <w:top w:val="nil"/>
              <w:left w:val="nil"/>
              <w:bottom w:val="single" w:sz="4" w:space="0" w:color="auto"/>
              <w:right w:val="single" w:sz="4" w:space="0" w:color="auto"/>
            </w:tcBorders>
            <w:shd w:val="clear" w:color="auto" w:fill="auto"/>
            <w:vAlign w:val="center"/>
            <w:hideMark/>
          </w:tcPr>
          <w:p w14:paraId="6984D287"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Depart Time</w:t>
            </w:r>
          </w:p>
        </w:tc>
        <w:tc>
          <w:tcPr>
            <w:tcW w:w="920" w:type="dxa"/>
            <w:tcBorders>
              <w:top w:val="nil"/>
              <w:left w:val="nil"/>
              <w:bottom w:val="single" w:sz="4" w:space="0" w:color="auto"/>
              <w:right w:val="single" w:sz="4" w:space="0" w:color="auto"/>
            </w:tcBorders>
            <w:shd w:val="clear" w:color="auto" w:fill="auto"/>
            <w:vAlign w:val="center"/>
            <w:hideMark/>
          </w:tcPr>
          <w:p w14:paraId="278D6806"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Arrival Time</w:t>
            </w:r>
          </w:p>
        </w:tc>
        <w:tc>
          <w:tcPr>
            <w:tcW w:w="1120" w:type="dxa"/>
            <w:tcBorders>
              <w:top w:val="nil"/>
              <w:left w:val="nil"/>
              <w:bottom w:val="single" w:sz="4" w:space="0" w:color="auto"/>
              <w:right w:val="single" w:sz="4" w:space="0" w:color="auto"/>
            </w:tcBorders>
            <w:shd w:val="clear" w:color="auto" w:fill="auto"/>
            <w:vAlign w:val="center"/>
            <w:hideMark/>
          </w:tcPr>
          <w:p w14:paraId="76DC85FE"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Block ID</w:t>
            </w:r>
          </w:p>
        </w:tc>
        <w:tc>
          <w:tcPr>
            <w:tcW w:w="1080" w:type="dxa"/>
            <w:tcBorders>
              <w:top w:val="nil"/>
              <w:left w:val="nil"/>
              <w:bottom w:val="single" w:sz="4" w:space="0" w:color="auto"/>
              <w:right w:val="single" w:sz="4" w:space="0" w:color="auto"/>
            </w:tcBorders>
            <w:shd w:val="clear" w:color="auto" w:fill="auto"/>
            <w:vAlign w:val="center"/>
            <w:hideMark/>
          </w:tcPr>
          <w:p w14:paraId="050D5CFC"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Heli ID</w:t>
            </w:r>
          </w:p>
        </w:tc>
        <w:tc>
          <w:tcPr>
            <w:tcW w:w="1280" w:type="dxa"/>
            <w:tcBorders>
              <w:top w:val="nil"/>
              <w:left w:val="nil"/>
              <w:bottom w:val="single" w:sz="4" w:space="0" w:color="auto"/>
              <w:right w:val="single" w:sz="4" w:space="0" w:color="auto"/>
            </w:tcBorders>
            <w:shd w:val="clear" w:color="auto" w:fill="auto"/>
            <w:vAlign w:val="center"/>
            <w:hideMark/>
          </w:tcPr>
          <w:p w14:paraId="6CB4DED3"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Bucket Type</w:t>
            </w:r>
          </w:p>
        </w:tc>
        <w:tc>
          <w:tcPr>
            <w:tcW w:w="1020" w:type="dxa"/>
            <w:tcBorders>
              <w:top w:val="nil"/>
              <w:left w:val="nil"/>
              <w:bottom w:val="single" w:sz="4" w:space="0" w:color="auto"/>
              <w:right w:val="single" w:sz="4" w:space="0" w:color="auto"/>
            </w:tcBorders>
            <w:shd w:val="clear" w:color="auto" w:fill="auto"/>
            <w:vAlign w:val="center"/>
            <w:hideMark/>
          </w:tcPr>
          <w:p w14:paraId="71D53617"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Disc Size</w:t>
            </w:r>
          </w:p>
        </w:tc>
        <w:tc>
          <w:tcPr>
            <w:tcW w:w="1440" w:type="dxa"/>
            <w:tcBorders>
              <w:top w:val="nil"/>
              <w:left w:val="nil"/>
              <w:bottom w:val="single" w:sz="4" w:space="0" w:color="auto"/>
              <w:right w:val="single" w:sz="4" w:space="0" w:color="auto"/>
            </w:tcBorders>
            <w:shd w:val="clear" w:color="auto" w:fill="auto"/>
            <w:vAlign w:val="center"/>
            <w:hideMark/>
          </w:tcPr>
          <w:p w14:paraId="1B8910DC"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Bait Out (kg)</w:t>
            </w:r>
          </w:p>
        </w:tc>
        <w:tc>
          <w:tcPr>
            <w:tcW w:w="1220" w:type="dxa"/>
            <w:tcBorders>
              <w:top w:val="nil"/>
              <w:left w:val="nil"/>
              <w:bottom w:val="single" w:sz="4" w:space="0" w:color="auto"/>
              <w:right w:val="single" w:sz="4" w:space="0" w:color="auto"/>
            </w:tcBorders>
            <w:shd w:val="clear" w:color="auto" w:fill="auto"/>
            <w:vAlign w:val="center"/>
            <w:hideMark/>
          </w:tcPr>
          <w:p w14:paraId="74588F2D"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Bait In (kg)</w:t>
            </w:r>
          </w:p>
        </w:tc>
        <w:tc>
          <w:tcPr>
            <w:tcW w:w="1200" w:type="dxa"/>
            <w:tcBorders>
              <w:top w:val="nil"/>
              <w:left w:val="nil"/>
              <w:bottom w:val="nil"/>
              <w:right w:val="single" w:sz="4" w:space="0" w:color="auto"/>
            </w:tcBorders>
            <w:shd w:val="clear" w:color="auto" w:fill="auto"/>
            <w:vAlign w:val="center"/>
            <w:hideMark/>
          </w:tcPr>
          <w:p w14:paraId="0479A797" w14:textId="77777777" w:rsidR="00EA74A4" w:rsidRPr="00F94417" w:rsidRDefault="00EA74A4" w:rsidP="00073DB3">
            <w:pPr>
              <w:spacing w:after="0" w:line="240" w:lineRule="auto"/>
              <w:jc w:val="center"/>
              <w:rPr>
                <w:rFonts w:eastAsia="Times New Roman"/>
                <w:b/>
                <w:color w:val="000000" w:themeColor="text1"/>
              </w:rPr>
            </w:pPr>
            <w:r w:rsidRPr="2B5A61F6">
              <w:rPr>
                <w:rFonts w:eastAsia="Times New Roman"/>
                <w:b/>
                <w:color w:val="000000" w:themeColor="text1"/>
              </w:rPr>
              <w:t>TracMap Area (ha)</w:t>
            </w:r>
          </w:p>
        </w:tc>
        <w:tc>
          <w:tcPr>
            <w:tcW w:w="2340" w:type="dxa"/>
            <w:tcBorders>
              <w:top w:val="nil"/>
              <w:left w:val="nil"/>
              <w:bottom w:val="nil"/>
              <w:right w:val="single" w:sz="4" w:space="0" w:color="auto"/>
            </w:tcBorders>
            <w:shd w:val="clear" w:color="auto" w:fill="auto"/>
            <w:vAlign w:val="center"/>
            <w:hideMark/>
          </w:tcPr>
          <w:p w14:paraId="4A1EF13F"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Notes</w:t>
            </w:r>
          </w:p>
        </w:tc>
      </w:tr>
      <w:tr w:rsidR="00EA74A4" w:rsidRPr="00F94417" w14:paraId="66F327D0"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862042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0346BA2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4B5FCCB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53DA04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183B018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2AB5D52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1CBE4B5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4B5C7E0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365C9CD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19F93E4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09D69AF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single" w:sz="4" w:space="0" w:color="auto"/>
              <w:left w:val="nil"/>
              <w:bottom w:val="single" w:sz="4" w:space="0" w:color="auto"/>
              <w:right w:val="single" w:sz="4" w:space="0" w:color="auto"/>
            </w:tcBorders>
            <w:shd w:val="clear" w:color="auto" w:fill="auto"/>
            <w:noWrap/>
            <w:vAlign w:val="bottom"/>
            <w:hideMark/>
          </w:tcPr>
          <w:p w14:paraId="0903843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BC2DD4C"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94B328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74DD2D7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4262DA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7B36B5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292AB1F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65FB23A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6E92C6D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0FE2B01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0689828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64611C4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7C87BD1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7E6D221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4DA0F588"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DB084F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37E93E0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09FDBE5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67C6FC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4ED9843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09B1A75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7F6D966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2A2F2F6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6F3966C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0829495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32EEA50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083E005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011240C"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2F8450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797C5F6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365C28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1E548B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3423050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3E85672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1ED38CE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34D0465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35265C3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1BAC1B5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34A2D53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65DB7B2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2DD6E377"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CA0AAC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5AC3E2D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7E2307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B692CD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7CE9895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2645F37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649B076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2A780A6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5A34FC2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3DB9FDA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2344737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140F665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0E288AF5"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7E1125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008A543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5CDF1C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8C0A4A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71786AC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33A67B7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14DC40A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60A9232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53B5885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763D871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3175653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7FB998D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594C4CBA"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467846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524EAA5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EE8FC4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B223C1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2B68A04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67D91CF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0F399F9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30ABB4C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4643F39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37E5B16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01D31DA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1B2443D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5270739E"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F286B7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2CAE88C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EC2BD2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4FE00A4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60F69EE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703AF9B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218A5CE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541B2D7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31ACDBE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4F7C9E9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7ADD85E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1F67212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2DE9DC20"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105E0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71F4D08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7F14AB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ECB859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40D03C5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0FA854B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47C79CC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4FD6F22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0415D82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551148C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1321A52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0CC99F1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6B78A5B6"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FAE812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49CB01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A1C722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053BEB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07C88B6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33990A9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11374B3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114C93E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41D3F85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7BEAE42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7D3F1E4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797A7F7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064F363"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E7A1AD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7D64C7A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1E4D37A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135DBD3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0E2FD65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5C3FBE9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1480B7E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291AC53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030DD68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44ECE92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4FB9D97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27D84F3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4305DA46"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BD9EC1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243010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F8A444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66930A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7C7B611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24495A1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2D122C5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2D3C462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7C5CD8C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10F53F7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2B912ED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7BBDFFA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13AFB527"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2938E3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01C3A53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49A591D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FD87F5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5F99C06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28766E0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6267069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25757E3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2778D5C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61AD470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4F8A78F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0E4F4FA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14D1D56"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6C559D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C1410D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8D7582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85EC69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46F5353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48077F2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62A6FFB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3BAE1BC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216C6F8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57FF0D1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6EA5378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534FA3D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D08C005"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66B48D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0CD6C08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5A4626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E5F796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1FC0836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377D3E3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5AC78D6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3487A93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5372864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6B973F7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2469BB7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074A00A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66D973AF"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3BB4B1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133DACC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401ABAF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C84748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6077E34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7256A1A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0085ABB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2318552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7788A22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4FC25CD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6E71A20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1861467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4E31B6AB"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37F7B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126D39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991075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BD3CEF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47B7368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5AB3318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2780F8F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19DCEB0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4B318C0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46D6385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233B6FB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3A3995B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7E2DB6B0"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4399D8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115C407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1B2216E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05D6926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13BB99D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1F09A2D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4FB84AB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6C168AE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37DB532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7412B30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0C6BBB1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1BF4174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5E609E21"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AC66B1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907DDA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DCFFAC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ED4A8B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1F5866A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1D66815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007C9F5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47F9203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3B56FCB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13299FA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3EDF3CE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152F9B2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E402628"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B9F4C3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93B362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1F99C9D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9E11C1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7C006AA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3708C55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66875C7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71F3347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1A30C75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5C5D510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02F9E79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4835426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1CBB6A5D"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E04AFB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54D6AC0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4A9204C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ECEDCC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40F9846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3F586A4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3DF14AD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6CD0939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18BAC2E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4FD3D07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0BF22A9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6457F0B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026F399"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CEC343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C9D332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5BFFF9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11BDF68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3FA7D11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240C573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087A8AE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602ED8E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0043860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3979CDA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10D2627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72187AA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bl>
    <w:p w14:paraId="5C36C2EE" w14:textId="77777777" w:rsidR="00452C1D" w:rsidRDefault="00452C1D" w:rsidP="00452C1D">
      <w:pPr>
        <w:rPr>
          <w:lang w:val="en-US" w:eastAsia="x-none"/>
        </w:rPr>
        <w:sectPr w:rsidR="00452C1D" w:rsidSect="00EA74A4">
          <w:pgSz w:w="16838" w:h="11906" w:orient="landscape"/>
          <w:pgMar w:top="720" w:right="720" w:bottom="720" w:left="720" w:header="708" w:footer="708" w:gutter="0"/>
          <w:cols w:space="708"/>
          <w:docGrid w:linePitch="360"/>
        </w:sectPr>
      </w:pPr>
    </w:p>
    <w:p w14:paraId="4ED64932" w14:textId="77777777" w:rsidR="00EC366B" w:rsidRDefault="007C2946" w:rsidP="00EC366B">
      <w:pPr>
        <w:pStyle w:val="Heading2"/>
      </w:pPr>
      <w:bookmarkStart w:id="1161" w:name="_Toc490992234"/>
      <w:bookmarkStart w:id="1162" w:name="_Toc491017572"/>
      <w:bookmarkStart w:id="1163" w:name="_Toc490994858"/>
      <w:bookmarkStart w:id="1164" w:name="_Toc490997792"/>
      <w:bookmarkStart w:id="1165" w:name="_Toc490999703"/>
      <w:bookmarkStart w:id="1166" w:name="_Toc491010103"/>
      <w:bookmarkStart w:id="1167" w:name="_Toc491000585"/>
      <w:r>
        <w:rPr>
          <w:lang w:val="en-US"/>
        </w:rPr>
        <w:lastRenderedPageBreak/>
        <w:t>Appendix 10:</w:t>
      </w:r>
      <w:r w:rsidR="00EC366B">
        <w:rPr>
          <w:lang w:val="en-US"/>
        </w:rPr>
        <w:t xml:space="preserve"> </w:t>
      </w:r>
      <w:r w:rsidR="00EC366B">
        <w:t>Aerial Application Wind Speed Worksheet</w:t>
      </w:r>
      <w:bookmarkEnd w:id="1161"/>
      <w:bookmarkEnd w:id="1162"/>
      <w:bookmarkEnd w:id="1163"/>
      <w:bookmarkEnd w:id="1164"/>
      <w:bookmarkEnd w:id="1165"/>
      <w:bookmarkEnd w:id="1166"/>
      <w:bookmarkEnd w:id="1167"/>
    </w:p>
    <w:p w14:paraId="738D3591" w14:textId="77777777" w:rsidR="00EC366B" w:rsidRDefault="00EC366B" w:rsidP="00EC366B"/>
    <w:tbl>
      <w:tblPr>
        <w:tblStyle w:val="TableGrid"/>
        <w:tblW w:w="0" w:type="auto"/>
        <w:tblLook w:val="04A0" w:firstRow="1" w:lastRow="0" w:firstColumn="1" w:lastColumn="0" w:noHBand="0" w:noVBand="1"/>
      </w:tblPr>
      <w:tblGrid>
        <w:gridCol w:w="3596"/>
        <w:gridCol w:w="3597"/>
        <w:gridCol w:w="3597"/>
      </w:tblGrid>
      <w:tr w:rsidR="00EC366B" w14:paraId="4BD603A0" w14:textId="77777777" w:rsidTr="00073DB3">
        <w:trPr>
          <w:trHeight w:val="1152"/>
        </w:trPr>
        <w:tc>
          <w:tcPr>
            <w:tcW w:w="3596" w:type="dxa"/>
          </w:tcPr>
          <w:p w14:paraId="0B4CE45B" w14:textId="77777777" w:rsidR="00EC366B" w:rsidRPr="00C015FA" w:rsidRDefault="00EC366B" w:rsidP="00073DB3">
            <w:pPr>
              <w:rPr>
                <w:sz w:val="28"/>
                <w:szCs w:val="28"/>
              </w:rPr>
            </w:pPr>
            <w:r w:rsidRPr="00C015FA">
              <w:rPr>
                <w:sz w:val="28"/>
                <w:szCs w:val="28"/>
              </w:rPr>
              <w:t>Application Date:</w:t>
            </w:r>
          </w:p>
          <w:p w14:paraId="1FE12118" w14:textId="77777777" w:rsidR="00EC366B" w:rsidRDefault="00EC366B" w:rsidP="00073DB3">
            <w:pPr>
              <w:rPr>
                <w:sz w:val="28"/>
                <w:szCs w:val="28"/>
              </w:rPr>
            </w:pPr>
          </w:p>
        </w:tc>
        <w:tc>
          <w:tcPr>
            <w:tcW w:w="3597" w:type="dxa"/>
          </w:tcPr>
          <w:p w14:paraId="1ABF6BBD" w14:textId="77777777" w:rsidR="00EC366B" w:rsidRPr="00C015FA" w:rsidRDefault="00EC366B" w:rsidP="00073DB3">
            <w:pPr>
              <w:rPr>
                <w:sz w:val="28"/>
                <w:szCs w:val="28"/>
              </w:rPr>
            </w:pPr>
            <w:r w:rsidRPr="00C015FA">
              <w:rPr>
                <w:sz w:val="28"/>
                <w:szCs w:val="28"/>
              </w:rPr>
              <w:t>Application Location:</w:t>
            </w:r>
          </w:p>
          <w:p w14:paraId="3C94F938" w14:textId="77777777" w:rsidR="00EC366B" w:rsidRDefault="00EC366B" w:rsidP="00073DB3">
            <w:pPr>
              <w:rPr>
                <w:sz w:val="28"/>
                <w:szCs w:val="28"/>
              </w:rPr>
            </w:pPr>
          </w:p>
        </w:tc>
        <w:tc>
          <w:tcPr>
            <w:tcW w:w="3597" w:type="dxa"/>
          </w:tcPr>
          <w:p w14:paraId="3A299EBA" w14:textId="77777777" w:rsidR="00EC366B" w:rsidRPr="00C015FA" w:rsidRDefault="00EC366B" w:rsidP="00073DB3">
            <w:pPr>
              <w:rPr>
                <w:sz w:val="28"/>
                <w:szCs w:val="28"/>
              </w:rPr>
            </w:pPr>
            <w:r w:rsidRPr="00C015FA">
              <w:rPr>
                <w:sz w:val="28"/>
                <w:szCs w:val="28"/>
              </w:rPr>
              <w:t>Target Application Rate:</w:t>
            </w:r>
          </w:p>
          <w:p w14:paraId="69BB270D" w14:textId="77777777" w:rsidR="00EC366B" w:rsidRDefault="00EC366B" w:rsidP="00073DB3">
            <w:pPr>
              <w:rPr>
                <w:sz w:val="28"/>
                <w:szCs w:val="28"/>
              </w:rPr>
            </w:pPr>
          </w:p>
        </w:tc>
      </w:tr>
    </w:tbl>
    <w:p w14:paraId="6C55EC29" w14:textId="77777777" w:rsidR="00EC366B" w:rsidRDefault="00EC366B" w:rsidP="00EC366B"/>
    <w:tbl>
      <w:tblPr>
        <w:tblStyle w:val="TableGrid"/>
        <w:tblpPr w:leftFromText="180" w:rightFromText="180" w:vertAnchor="text" w:horzAnchor="margin" w:tblpY="65"/>
        <w:tblW w:w="5000" w:type="pct"/>
        <w:tblLook w:val="04A0" w:firstRow="1" w:lastRow="0" w:firstColumn="1" w:lastColumn="0" w:noHBand="0" w:noVBand="1"/>
      </w:tblPr>
      <w:tblGrid>
        <w:gridCol w:w="4648"/>
        <w:gridCol w:w="4650"/>
        <w:gridCol w:w="4650"/>
      </w:tblGrid>
      <w:tr w:rsidR="00EC366B" w:rsidRPr="00C015FA" w14:paraId="6CFCCD08" w14:textId="77777777" w:rsidTr="00073DB3">
        <w:trPr>
          <w:trHeight w:val="576"/>
        </w:trPr>
        <w:tc>
          <w:tcPr>
            <w:tcW w:w="1666" w:type="pct"/>
          </w:tcPr>
          <w:p w14:paraId="3751D555"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Time</w:t>
            </w:r>
          </w:p>
        </w:tc>
        <w:tc>
          <w:tcPr>
            <w:tcW w:w="1667" w:type="pct"/>
          </w:tcPr>
          <w:p w14:paraId="59720235" w14:textId="77777777" w:rsidR="00EC366B" w:rsidRPr="00C015FA" w:rsidRDefault="00EC366B" w:rsidP="00073DB3">
            <w:pPr>
              <w:rPr>
                <w:rFonts w:asciiTheme="minorHAnsi" w:hAnsiTheme="minorHAnsi"/>
                <w:sz w:val="28"/>
                <w:szCs w:val="28"/>
              </w:rPr>
            </w:pPr>
            <w:r>
              <w:rPr>
                <w:sz w:val="28"/>
                <w:szCs w:val="28"/>
              </w:rPr>
              <w:t xml:space="preserve">Windspeed </w:t>
            </w:r>
          </w:p>
        </w:tc>
        <w:tc>
          <w:tcPr>
            <w:tcW w:w="1667" w:type="pct"/>
          </w:tcPr>
          <w:p w14:paraId="05CB8D6A"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Wind Direction</w:t>
            </w:r>
          </w:p>
        </w:tc>
      </w:tr>
      <w:tr w:rsidR="00EC366B" w:rsidRPr="00C015FA" w14:paraId="232ACED7" w14:textId="77777777" w:rsidTr="00073DB3">
        <w:trPr>
          <w:trHeight w:val="576"/>
        </w:trPr>
        <w:tc>
          <w:tcPr>
            <w:tcW w:w="1666" w:type="pct"/>
          </w:tcPr>
          <w:p w14:paraId="3952AE95"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0400</w:t>
            </w:r>
          </w:p>
        </w:tc>
        <w:tc>
          <w:tcPr>
            <w:tcW w:w="1667" w:type="pct"/>
          </w:tcPr>
          <w:p w14:paraId="34005B94" w14:textId="77777777" w:rsidR="00EC366B" w:rsidRPr="00C015FA" w:rsidRDefault="00EC366B" w:rsidP="00073DB3">
            <w:pPr>
              <w:rPr>
                <w:rFonts w:asciiTheme="minorHAnsi" w:hAnsiTheme="minorHAnsi"/>
                <w:sz w:val="28"/>
                <w:szCs w:val="28"/>
              </w:rPr>
            </w:pPr>
          </w:p>
        </w:tc>
        <w:tc>
          <w:tcPr>
            <w:tcW w:w="1667" w:type="pct"/>
          </w:tcPr>
          <w:p w14:paraId="0CC60141" w14:textId="77777777" w:rsidR="00EC366B" w:rsidRPr="00C015FA" w:rsidRDefault="00EC366B" w:rsidP="00073DB3">
            <w:pPr>
              <w:rPr>
                <w:rFonts w:asciiTheme="minorHAnsi" w:hAnsiTheme="minorHAnsi"/>
                <w:sz w:val="28"/>
                <w:szCs w:val="28"/>
              </w:rPr>
            </w:pPr>
          </w:p>
        </w:tc>
      </w:tr>
      <w:tr w:rsidR="00EC366B" w:rsidRPr="00C015FA" w14:paraId="47DA3A2A" w14:textId="77777777" w:rsidTr="00073DB3">
        <w:trPr>
          <w:trHeight w:val="576"/>
        </w:trPr>
        <w:tc>
          <w:tcPr>
            <w:tcW w:w="1666" w:type="pct"/>
          </w:tcPr>
          <w:p w14:paraId="3C4DD8BC"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0500</w:t>
            </w:r>
          </w:p>
        </w:tc>
        <w:tc>
          <w:tcPr>
            <w:tcW w:w="1667" w:type="pct"/>
          </w:tcPr>
          <w:p w14:paraId="11807AD8" w14:textId="77777777" w:rsidR="00EC366B" w:rsidRPr="00C015FA" w:rsidRDefault="00EC366B" w:rsidP="00073DB3">
            <w:pPr>
              <w:rPr>
                <w:rFonts w:asciiTheme="minorHAnsi" w:hAnsiTheme="minorHAnsi"/>
                <w:sz w:val="28"/>
                <w:szCs w:val="28"/>
              </w:rPr>
            </w:pPr>
          </w:p>
        </w:tc>
        <w:tc>
          <w:tcPr>
            <w:tcW w:w="1667" w:type="pct"/>
          </w:tcPr>
          <w:p w14:paraId="08F55C15" w14:textId="77777777" w:rsidR="00EC366B" w:rsidRPr="00C015FA" w:rsidRDefault="00EC366B" w:rsidP="00073DB3">
            <w:pPr>
              <w:rPr>
                <w:rFonts w:asciiTheme="minorHAnsi" w:hAnsiTheme="minorHAnsi"/>
                <w:sz w:val="28"/>
                <w:szCs w:val="28"/>
              </w:rPr>
            </w:pPr>
          </w:p>
        </w:tc>
      </w:tr>
      <w:tr w:rsidR="00EC366B" w:rsidRPr="00C015FA" w14:paraId="0C79C2DF" w14:textId="77777777" w:rsidTr="00073DB3">
        <w:trPr>
          <w:trHeight w:val="576"/>
        </w:trPr>
        <w:tc>
          <w:tcPr>
            <w:tcW w:w="1666" w:type="pct"/>
          </w:tcPr>
          <w:p w14:paraId="19F6415D"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0600</w:t>
            </w:r>
          </w:p>
        </w:tc>
        <w:tc>
          <w:tcPr>
            <w:tcW w:w="1667" w:type="pct"/>
          </w:tcPr>
          <w:p w14:paraId="17365A0A" w14:textId="77777777" w:rsidR="00EC366B" w:rsidRPr="00C015FA" w:rsidRDefault="00EC366B" w:rsidP="00073DB3">
            <w:pPr>
              <w:rPr>
                <w:rFonts w:asciiTheme="minorHAnsi" w:hAnsiTheme="minorHAnsi"/>
                <w:sz w:val="28"/>
                <w:szCs w:val="28"/>
              </w:rPr>
            </w:pPr>
          </w:p>
        </w:tc>
        <w:tc>
          <w:tcPr>
            <w:tcW w:w="1667" w:type="pct"/>
          </w:tcPr>
          <w:p w14:paraId="1B28EF87" w14:textId="77777777" w:rsidR="00EC366B" w:rsidRPr="00C015FA" w:rsidRDefault="00EC366B" w:rsidP="00073DB3">
            <w:pPr>
              <w:rPr>
                <w:rFonts w:asciiTheme="minorHAnsi" w:hAnsiTheme="minorHAnsi"/>
                <w:sz w:val="28"/>
                <w:szCs w:val="28"/>
              </w:rPr>
            </w:pPr>
          </w:p>
        </w:tc>
      </w:tr>
      <w:tr w:rsidR="00EC366B" w:rsidRPr="00C015FA" w14:paraId="2F06F3EC" w14:textId="77777777" w:rsidTr="00073DB3">
        <w:trPr>
          <w:trHeight w:val="576"/>
        </w:trPr>
        <w:tc>
          <w:tcPr>
            <w:tcW w:w="1666" w:type="pct"/>
          </w:tcPr>
          <w:p w14:paraId="36359AA9"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0700</w:t>
            </w:r>
          </w:p>
        </w:tc>
        <w:tc>
          <w:tcPr>
            <w:tcW w:w="1667" w:type="pct"/>
          </w:tcPr>
          <w:p w14:paraId="417B2155" w14:textId="77777777" w:rsidR="00EC366B" w:rsidRPr="00C015FA" w:rsidRDefault="00EC366B" w:rsidP="00073DB3">
            <w:pPr>
              <w:rPr>
                <w:rFonts w:asciiTheme="minorHAnsi" w:hAnsiTheme="minorHAnsi"/>
                <w:sz w:val="28"/>
                <w:szCs w:val="28"/>
              </w:rPr>
            </w:pPr>
          </w:p>
        </w:tc>
        <w:tc>
          <w:tcPr>
            <w:tcW w:w="1667" w:type="pct"/>
          </w:tcPr>
          <w:p w14:paraId="2BBA8ED9" w14:textId="77777777" w:rsidR="00EC366B" w:rsidRPr="00C015FA" w:rsidRDefault="00EC366B" w:rsidP="00073DB3">
            <w:pPr>
              <w:rPr>
                <w:rFonts w:asciiTheme="minorHAnsi" w:hAnsiTheme="minorHAnsi"/>
                <w:sz w:val="28"/>
                <w:szCs w:val="28"/>
              </w:rPr>
            </w:pPr>
          </w:p>
        </w:tc>
      </w:tr>
      <w:tr w:rsidR="00EC366B" w:rsidRPr="00C015FA" w14:paraId="1AAAD995" w14:textId="77777777" w:rsidTr="00073DB3">
        <w:trPr>
          <w:trHeight w:val="576"/>
        </w:trPr>
        <w:tc>
          <w:tcPr>
            <w:tcW w:w="1666" w:type="pct"/>
          </w:tcPr>
          <w:p w14:paraId="38C87D73"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0800</w:t>
            </w:r>
          </w:p>
        </w:tc>
        <w:tc>
          <w:tcPr>
            <w:tcW w:w="1667" w:type="pct"/>
          </w:tcPr>
          <w:p w14:paraId="7E818103" w14:textId="77777777" w:rsidR="00EC366B" w:rsidRPr="00C015FA" w:rsidRDefault="00EC366B" w:rsidP="00073DB3">
            <w:pPr>
              <w:rPr>
                <w:rFonts w:asciiTheme="minorHAnsi" w:hAnsiTheme="minorHAnsi"/>
                <w:sz w:val="28"/>
                <w:szCs w:val="28"/>
              </w:rPr>
            </w:pPr>
          </w:p>
        </w:tc>
        <w:tc>
          <w:tcPr>
            <w:tcW w:w="1667" w:type="pct"/>
          </w:tcPr>
          <w:p w14:paraId="493F40EE" w14:textId="77777777" w:rsidR="00EC366B" w:rsidRPr="00C015FA" w:rsidRDefault="00EC366B" w:rsidP="00073DB3">
            <w:pPr>
              <w:rPr>
                <w:rFonts w:asciiTheme="minorHAnsi" w:hAnsiTheme="minorHAnsi"/>
                <w:sz w:val="28"/>
                <w:szCs w:val="28"/>
              </w:rPr>
            </w:pPr>
          </w:p>
        </w:tc>
      </w:tr>
      <w:tr w:rsidR="00EC366B" w:rsidRPr="00C015FA" w14:paraId="5D48795B" w14:textId="77777777" w:rsidTr="00073DB3">
        <w:trPr>
          <w:trHeight w:val="576"/>
        </w:trPr>
        <w:tc>
          <w:tcPr>
            <w:tcW w:w="1666" w:type="pct"/>
          </w:tcPr>
          <w:p w14:paraId="2769EAEB"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0900</w:t>
            </w:r>
          </w:p>
        </w:tc>
        <w:tc>
          <w:tcPr>
            <w:tcW w:w="1667" w:type="pct"/>
          </w:tcPr>
          <w:p w14:paraId="2565FF48" w14:textId="77777777" w:rsidR="00EC366B" w:rsidRPr="00C015FA" w:rsidRDefault="00EC366B" w:rsidP="00073DB3">
            <w:pPr>
              <w:rPr>
                <w:rFonts w:asciiTheme="minorHAnsi" w:hAnsiTheme="minorHAnsi"/>
                <w:sz w:val="28"/>
                <w:szCs w:val="28"/>
              </w:rPr>
            </w:pPr>
          </w:p>
        </w:tc>
        <w:tc>
          <w:tcPr>
            <w:tcW w:w="1667" w:type="pct"/>
          </w:tcPr>
          <w:p w14:paraId="54FF32B0" w14:textId="77777777" w:rsidR="00EC366B" w:rsidRPr="00C015FA" w:rsidRDefault="00EC366B" w:rsidP="00073DB3">
            <w:pPr>
              <w:rPr>
                <w:rFonts w:asciiTheme="minorHAnsi" w:hAnsiTheme="minorHAnsi"/>
                <w:sz w:val="28"/>
                <w:szCs w:val="28"/>
              </w:rPr>
            </w:pPr>
          </w:p>
        </w:tc>
      </w:tr>
      <w:tr w:rsidR="00EC366B" w:rsidRPr="00C015FA" w14:paraId="61E51F6F" w14:textId="77777777" w:rsidTr="00073DB3">
        <w:trPr>
          <w:trHeight w:val="576"/>
        </w:trPr>
        <w:tc>
          <w:tcPr>
            <w:tcW w:w="1666" w:type="pct"/>
          </w:tcPr>
          <w:p w14:paraId="406475B8"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1000</w:t>
            </w:r>
          </w:p>
        </w:tc>
        <w:tc>
          <w:tcPr>
            <w:tcW w:w="1667" w:type="pct"/>
          </w:tcPr>
          <w:p w14:paraId="6904EFA1" w14:textId="77777777" w:rsidR="00EC366B" w:rsidRPr="00C015FA" w:rsidRDefault="00EC366B" w:rsidP="00073DB3">
            <w:pPr>
              <w:rPr>
                <w:rFonts w:asciiTheme="minorHAnsi" w:hAnsiTheme="minorHAnsi"/>
                <w:sz w:val="28"/>
                <w:szCs w:val="28"/>
              </w:rPr>
            </w:pPr>
          </w:p>
        </w:tc>
        <w:tc>
          <w:tcPr>
            <w:tcW w:w="1667" w:type="pct"/>
          </w:tcPr>
          <w:p w14:paraId="7D69E0E1" w14:textId="77777777" w:rsidR="00EC366B" w:rsidRPr="00C015FA" w:rsidRDefault="00EC366B" w:rsidP="00073DB3">
            <w:pPr>
              <w:rPr>
                <w:rFonts w:asciiTheme="minorHAnsi" w:hAnsiTheme="minorHAnsi"/>
                <w:sz w:val="28"/>
                <w:szCs w:val="28"/>
              </w:rPr>
            </w:pPr>
          </w:p>
        </w:tc>
      </w:tr>
      <w:tr w:rsidR="00EC366B" w:rsidRPr="00C015FA" w14:paraId="61BF42A1" w14:textId="77777777" w:rsidTr="00073DB3">
        <w:trPr>
          <w:trHeight w:val="576"/>
        </w:trPr>
        <w:tc>
          <w:tcPr>
            <w:tcW w:w="1666" w:type="pct"/>
          </w:tcPr>
          <w:p w14:paraId="2DF3BD5E"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1100</w:t>
            </w:r>
          </w:p>
        </w:tc>
        <w:tc>
          <w:tcPr>
            <w:tcW w:w="1667" w:type="pct"/>
          </w:tcPr>
          <w:p w14:paraId="7AB48308" w14:textId="77777777" w:rsidR="00EC366B" w:rsidRPr="00C015FA" w:rsidRDefault="00EC366B" w:rsidP="00073DB3">
            <w:pPr>
              <w:rPr>
                <w:rFonts w:asciiTheme="minorHAnsi" w:hAnsiTheme="minorHAnsi"/>
                <w:sz w:val="28"/>
                <w:szCs w:val="28"/>
              </w:rPr>
            </w:pPr>
          </w:p>
        </w:tc>
        <w:tc>
          <w:tcPr>
            <w:tcW w:w="1667" w:type="pct"/>
          </w:tcPr>
          <w:p w14:paraId="7A13B979" w14:textId="77777777" w:rsidR="00EC366B" w:rsidRPr="00C015FA" w:rsidRDefault="00EC366B" w:rsidP="00073DB3">
            <w:pPr>
              <w:rPr>
                <w:rFonts w:asciiTheme="minorHAnsi" w:hAnsiTheme="minorHAnsi"/>
                <w:sz w:val="28"/>
                <w:szCs w:val="28"/>
              </w:rPr>
            </w:pPr>
          </w:p>
        </w:tc>
      </w:tr>
      <w:tr w:rsidR="00EC366B" w:rsidRPr="00C015FA" w14:paraId="2661CEC6" w14:textId="77777777" w:rsidTr="00073DB3">
        <w:trPr>
          <w:trHeight w:val="576"/>
        </w:trPr>
        <w:tc>
          <w:tcPr>
            <w:tcW w:w="1666" w:type="pct"/>
          </w:tcPr>
          <w:p w14:paraId="016BF515"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1200</w:t>
            </w:r>
          </w:p>
        </w:tc>
        <w:tc>
          <w:tcPr>
            <w:tcW w:w="1667" w:type="pct"/>
          </w:tcPr>
          <w:p w14:paraId="25A5CAE5" w14:textId="77777777" w:rsidR="00EC366B" w:rsidRPr="00C015FA" w:rsidRDefault="00EC366B" w:rsidP="00073DB3">
            <w:pPr>
              <w:rPr>
                <w:rFonts w:asciiTheme="minorHAnsi" w:hAnsiTheme="minorHAnsi"/>
                <w:sz w:val="28"/>
                <w:szCs w:val="28"/>
              </w:rPr>
            </w:pPr>
          </w:p>
        </w:tc>
        <w:tc>
          <w:tcPr>
            <w:tcW w:w="1667" w:type="pct"/>
          </w:tcPr>
          <w:p w14:paraId="646589BC" w14:textId="77777777" w:rsidR="00EC366B" w:rsidRPr="00C015FA" w:rsidRDefault="00EC366B" w:rsidP="00073DB3">
            <w:pPr>
              <w:rPr>
                <w:rFonts w:asciiTheme="minorHAnsi" w:hAnsiTheme="minorHAnsi"/>
                <w:sz w:val="28"/>
                <w:szCs w:val="28"/>
              </w:rPr>
            </w:pPr>
          </w:p>
        </w:tc>
      </w:tr>
      <w:tr w:rsidR="00EC366B" w:rsidRPr="00C015FA" w14:paraId="0C98E092" w14:textId="77777777" w:rsidTr="00073DB3">
        <w:trPr>
          <w:trHeight w:val="576"/>
        </w:trPr>
        <w:tc>
          <w:tcPr>
            <w:tcW w:w="1666" w:type="pct"/>
          </w:tcPr>
          <w:p w14:paraId="11463915"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lastRenderedPageBreak/>
              <w:t>1300</w:t>
            </w:r>
          </w:p>
        </w:tc>
        <w:tc>
          <w:tcPr>
            <w:tcW w:w="1667" w:type="pct"/>
          </w:tcPr>
          <w:p w14:paraId="4E08821E" w14:textId="77777777" w:rsidR="00EC366B" w:rsidRPr="00C015FA" w:rsidRDefault="00EC366B" w:rsidP="00073DB3">
            <w:pPr>
              <w:rPr>
                <w:rFonts w:asciiTheme="minorHAnsi" w:hAnsiTheme="minorHAnsi"/>
                <w:sz w:val="28"/>
                <w:szCs w:val="28"/>
              </w:rPr>
            </w:pPr>
          </w:p>
        </w:tc>
        <w:tc>
          <w:tcPr>
            <w:tcW w:w="1667" w:type="pct"/>
          </w:tcPr>
          <w:p w14:paraId="3774882C" w14:textId="77777777" w:rsidR="00EC366B" w:rsidRPr="00C015FA" w:rsidRDefault="00EC366B" w:rsidP="00073DB3">
            <w:pPr>
              <w:rPr>
                <w:rFonts w:asciiTheme="minorHAnsi" w:hAnsiTheme="minorHAnsi"/>
                <w:sz w:val="28"/>
                <w:szCs w:val="28"/>
              </w:rPr>
            </w:pPr>
          </w:p>
        </w:tc>
      </w:tr>
      <w:tr w:rsidR="00EC366B" w:rsidRPr="00C015FA" w14:paraId="292DC052" w14:textId="77777777" w:rsidTr="00073DB3">
        <w:trPr>
          <w:trHeight w:val="576"/>
        </w:trPr>
        <w:tc>
          <w:tcPr>
            <w:tcW w:w="1666" w:type="pct"/>
          </w:tcPr>
          <w:p w14:paraId="5FEBF9AF"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1400</w:t>
            </w:r>
          </w:p>
        </w:tc>
        <w:tc>
          <w:tcPr>
            <w:tcW w:w="1667" w:type="pct"/>
          </w:tcPr>
          <w:p w14:paraId="7AD694B3" w14:textId="77777777" w:rsidR="00EC366B" w:rsidRPr="00C015FA" w:rsidRDefault="00EC366B" w:rsidP="00073DB3">
            <w:pPr>
              <w:rPr>
                <w:rFonts w:asciiTheme="minorHAnsi" w:hAnsiTheme="minorHAnsi"/>
                <w:sz w:val="28"/>
                <w:szCs w:val="28"/>
              </w:rPr>
            </w:pPr>
          </w:p>
        </w:tc>
        <w:tc>
          <w:tcPr>
            <w:tcW w:w="1667" w:type="pct"/>
          </w:tcPr>
          <w:p w14:paraId="151386F9" w14:textId="77777777" w:rsidR="00EC366B" w:rsidRPr="00C015FA" w:rsidRDefault="00EC366B" w:rsidP="00073DB3">
            <w:pPr>
              <w:rPr>
                <w:rFonts w:asciiTheme="minorHAnsi" w:hAnsiTheme="minorHAnsi"/>
                <w:sz w:val="28"/>
                <w:szCs w:val="28"/>
              </w:rPr>
            </w:pPr>
          </w:p>
        </w:tc>
      </w:tr>
      <w:tr w:rsidR="00EC366B" w:rsidRPr="00C015FA" w14:paraId="373B42AB" w14:textId="77777777" w:rsidTr="00073DB3">
        <w:trPr>
          <w:trHeight w:val="576"/>
        </w:trPr>
        <w:tc>
          <w:tcPr>
            <w:tcW w:w="1666" w:type="pct"/>
          </w:tcPr>
          <w:p w14:paraId="5B37D6AA"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1500</w:t>
            </w:r>
          </w:p>
        </w:tc>
        <w:tc>
          <w:tcPr>
            <w:tcW w:w="1667" w:type="pct"/>
          </w:tcPr>
          <w:p w14:paraId="08331F8A" w14:textId="77777777" w:rsidR="00EC366B" w:rsidRPr="00C015FA" w:rsidRDefault="00EC366B" w:rsidP="00073DB3">
            <w:pPr>
              <w:rPr>
                <w:rFonts w:asciiTheme="minorHAnsi" w:hAnsiTheme="minorHAnsi"/>
                <w:sz w:val="28"/>
                <w:szCs w:val="28"/>
              </w:rPr>
            </w:pPr>
          </w:p>
        </w:tc>
        <w:tc>
          <w:tcPr>
            <w:tcW w:w="1667" w:type="pct"/>
          </w:tcPr>
          <w:p w14:paraId="2C4D9433" w14:textId="77777777" w:rsidR="00EC366B" w:rsidRPr="00C015FA" w:rsidRDefault="00EC366B" w:rsidP="00073DB3">
            <w:pPr>
              <w:rPr>
                <w:rFonts w:asciiTheme="minorHAnsi" w:hAnsiTheme="minorHAnsi"/>
                <w:sz w:val="28"/>
                <w:szCs w:val="28"/>
              </w:rPr>
            </w:pPr>
          </w:p>
        </w:tc>
      </w:tr>
      <w:tr w:rsidR="00EC366B" w:rsidRPr="00C015FA" w14:paraId="74AF8CC9" w14:textId="77777777" w:rsidTr="00073DB3">
        <w:trPr>
          <w:trHeight w:val="576"/>
        </w:trPr>
        <w:tc>
          <w:tcPr>
            <w:tcW w:w="1666" w:type="pct"/>
          </w:tcPr>
          <w:p w14:paraId="7779614D"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1600</w:t>
            </w:r>
          </w:p>
        </w:tc>
        <w:tc>
          <w:tcPr>
            <w:tcW w:w="1667" w:type="pct"/>
          </w:tcPr>
          <w:p w14:paraId="0696B63F" w14:textId="77777777" w:rsidR="00EC366B" w:rsidRPr="00C015FA" w:rsidRDefault="00EC366B" w:rsidP="00073DB3">
            <w:pPr>
              <w:rPr>
                <w:rFonts w:asciiTheme="minorHAnsi" w:hAnsiTheme="minorHAnsi"/>
                <w:sz w:val="28"/>
                <w:szCs w:val="28"/>
              </w:rPr>
            </w:pPr>
          </w:p>
        </w:tc>
        <w:tc>
          <w:tcPr>
            <w:tcW w:w="1667" w:type="pct"/>
          </w:tcPr>
          <w:p w14:paraId="5EDA3852" w14:textId="77777777" w:rsidR="00EC366B" w:rsidRPr="00C015FA" w:rsidRDefault="00EC366B" w:rsidP="00073DB3">
            <w:pPr>
              <w:rPr>
                <w:rFonts w:asciiTheme="minorHAnsi" w:hAnsiTheme="minorHAnsi"/>
                <w:sz w:val="28"/>
                <w:szCs w:val="28"/>
              </w:rPr>
            </w:pPr>
          </w:p>
        </w:tc>
      </w:tr>
      <w:tr w:rsidR="00EC366B" w:rsidRPr="00C015FA" w14:paraId="371D1588" w14:textId="77777777" w:rsidTr="00073DB3">
        <w:trPr>
          <w:trHeight w:val="576"/>
        </w:trPr>
        <w:tc>
          <w:tcPr>
            <w:tcW w:w="1666" w:type="pct"/>
          </w:tcPr>
          <w:p w14:paraId="0DB8E38C"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1700</w:t>
            </w:r>
          </w:p>
        </w:tc>
        <w:tc>
          <w:tcPr>
            <w:tcW w:w="1667" w:type="pct"/>
          </w:tcPr>
          <w:p w14:paraId="08FE3453" w14:textId="77777777" w:rsidR="00EC366B" w:rsidRPr="00C015FA" w:rsidRDefault="00EC366B" w:rsidP="00073DB3">
            <w:pPr>
              <w:rPr>
                <w:rFonts w:asciiTheme="minorHAnsi" w:hAnsiTheme="minorHAnsi"/>
                <w:sz w:val="28"/>
                <w:szCs w:val="28"/>
              </w:rPr>
            </w:pPr>
          </w:p>
        </w:tc>
        <w:tc>
          <w:tcPr>
            <w:tcW w:w="1667" w:type="pct"/>
          </w:tcPr>
          <w:p w14:paraId="1B2A0C0D" w14:textId="77777777" w:rsidR="00EC366B" w:rsidRPr="00C015FA" w:rsidRDefault="00EC366B" w:rsidP="00073DB3">
            <w:pPr>
              <w:rPr>
                <w:rFonts w:asciiTheme="minorHAnsi" w:hAnsiTheme="minorHAnsi"/>
                <w:sz w:val="28"/>
                <w:szCs w:val="28"/>
              </w:rPr>
            </w:pPr>
          </w:p>
        </w:tc>
      </w:tr>
      <w:tr w:rsidR="00EC366B" w:rsidRPr="00C015FA" w14:paraId="20E18C69" w14:textId="77777777" w:rsidTr="00073DB3">
        <w:trPr>
          <w:trHeight w:val="576"/>
        </w:trPr>
        <w:tc>
          <w:tcPr>
            <w:tcW w:w="1666" w:type="pct"/>
          </w:tcPr>
          <w:p w14:paraId="71CFCED5"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1800</w:t>
            </w:r>
          </w:p>
        </w:tc>
        <w:tc>
          <w:tcPr>
            <w:tcW w:w="1667" w:type="pct"/>
          </w:tcPr>
          <w:p w14:paraId="4C3EA5B5" w14:textId="77777777" w:rsidR="00EC366B" w:rsidRPr="00C015FA" w:rsidRDefault="00EC366B" w:rsidP="00073DB3">
            <w:pPr>
              <w:rPr>
                <w:rFonts w:asciiTheme="minorHAnsi" w:hAnsiTheme="minorHAnsi"/>
                <w:sz w:val="28"/>
                <w:szCs w:val="28"/>
              </w:rPr>
            </w:pPr>
          </w:p>
        </w:tc>
        <w:tc>
          <w:tcPr>
            <w:tcW w:w="1667" w:type="pct"/>
          </w:tcPr>
          <w:p w14:paraId="1A67F2FD" w14:textId="77777777" w:rsidR="00EC366B" w:rsidRPr="00C015FA" w:rsidRDefault="00EC366B" w:rsidP="00073DB3">
            <w:pPr>
              <w:rPr>
                <w:rFonts w:asciiTheme="minorHAnsi" w:hAnsiTheme="minorHAnsi"/>
                <w:sz w:val="28"/>
                <w:szCs w:val="28"/>
              </w:rPr>
            </w:pPr>
          </w:p>
        </w:tc>
      </w:tr>
      <w:tr w:rsidR="00EC366B" w:rsidRPr="00C015FA" w14:paraId="57E50952" w14:textId="77777777" w:rsidTr="00073DB3">
        <w:trPr>
          <w:trHeight w:val="576"/>
        </w:trPr>
        <w:tc>
          <w:tcPr>
            <w:tcW w:w="1666" w:type="pct"/>
          </w:tcPr>
          <w:p w14:paraId="07D449FA"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1900</w:t>
            </w:r>
          </w:p>
        </w:tc>
        <w:tc>
          <w:tcPr>
            <w:tcW w:w="1667" w:type="pct"/>
          </w:tcPr>
          <w:p w14:paraId="7626A747" w14:textId="77777777" w:rsidR="00EC366B" w:rsidRPr="00C015FA" w:rsidRDefault="00EC366B" w:rsidP="00073DB3">
            <w:pPr>
              <w:rPr>
                <w:rFonts w:asciiTheme="minorHAnsi" w:hAnsiTheme="minorHAnsi"/>
                <w:sz w:val="28"/>
                <w:szCs w:val="28"/>
              </w:rPr>
            </w:pPr>
          </w:p>
        </w:tc>
        <w:tc>
          <w:tcPr>
            <w:tcW w:w="1667" w:type="pct"/>
          </w:tcPr>
          <w:p w14:paraId="43EC361F" w14:textId="77777777" w:rsidR="00EC366B" w:rsidRPr="00C015FA" w:rsidRDefault="00EC366B" w:rsidP="00073DB3">
            <w:pPr>
              <w:rPr>
                <w:rFonts w:asciiTheme="minorHAnsi" w:hAnsiTheme="minorHAnsi"/>
                <w:sz w:val="28"/>
                <w:szCs w:val="28"/>
              </w:rPr>
            </w:pPr>
          </w:p>
        </w:tc>
      </w:tr>
      <w:tr w:rsidR="00EC366B" w:rsidRPr="00C015FA" w14:paraId="5B786D82" w14:textId="77777777" w:rsidTr="00073DB3">
        <w:trPr>
          <w:trHeight w:val="576"/>
        </w:trPr>
        <w:tc>
          <w:tcPr>
            <w:tcW w:w="1666" w:type="pct"/>
          </w:tcPr>
          <w:p w14:paraId="08A36243"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2000</w:t>
            </w:r>
          </w:p>
        </w:tc>
        <w:tc>
          <w:tcPr>
            <w:tcW w:w="1667" w:type="pct"/>
          </w:tcPr>
          <w:p w14:paraId="7EFD6526" w14:textId="77777777" w:rsidR="00EC366B" w:rsidRPr="00C015FA" w:rsidRDefault="00EC366B" w:rsidP="00073DB3">
            <w:pPr>
              <w:rPr>
                <w:rFonts w:asciiTheme="minorHAnsi" w:hAnsiTheme="minorHAnsi"/>
                <w:sz w:val="28"/>
                <w:szCs w:val="28"/>
              </w:rPr>
            </w:pPr>
          </w:p>
        </w:tc>
        <w:tc>
          <w:tcPr>
            <w:tcW w:w="1667" w:type="pct"/>
          </w:tcPr>
          <w:p w14:paraId="5A1E6794" w14:textId="77777777" w:rsidR="00EC366B" w:rsidRPr="00C015FA" w:rsidRDefault="00EC366B" w:rsidP="00073DB3">
            <w:pPr>
              <w:rPr>
                <w:rFonts w:asciiTheme="minorHAnsi" w:hAnsiTheme="minorHAnsi"/>
                <w:sz w:val="28"/>
                <w:szCs w:val="28"/>
              </w:rPr>
            </w:pPr>
          </w:p>
        </w:tc>
      </w:tr>
    </w:tbl>
    <w:p w14:paraId="360DFEC7" w14:textId="77777777" w:rsidR="00073DB3" w:rsidRDefault="00073DB3" w:rsidP="009F78D6"/>
    <w:p w14:paraId="77889798" w14:textId="60355B4B" w:rsidR="00073DB3" w:rsidRDefault="00073DB3">
      <w:pPr>
        <w:spacing w:after="0" w:line="240" w:lineRule="auto"/>
      </w:pPr>
      <w:r>
        <w:br w:type="page"/>
      </w:r>
    </w:p>
    <w:p w14:paraId="63F0A9A7" w14:textId="1F6999C7" w:rsidR="69CDB968" w:rsidRDefault="0075475A" w:rsidP="00073DB3">
      <w:pPr>
        <w:pStyle w:val="Heading2"/>
        <w:rPr>
          <w:lang w:val="en-US"/>
        </w:rPr>
      </w:pPr>
      <w:r>
        <w:rPr>
          <w:lang w:val="en-US"/>
        </w:rPr>
        <w:lastRenderedPageBreak/>
        <w:t>Appendix</w:t>
      </w:r>
      <w:r w:rsidR="69CDB968" w:rsidRPr="00073DB3">
        <w:rPr>
          <w:lang w:val="en-US"/>
        </w:rPr>
        <w:t xml:space="preserve"> 11</w:t>
      </w:r>
      <w:r>
        <w:rPr>
          <w:lang w:val="en-US"/>
        </w:rPr>
        <w:t>:</w:t>
      </w:r>
      <w:r w:rsidR="69CDB968" w:rsidRPr="00073DB3">
        <w:rPr>
          <w:lang w:val="en-US"/>
        </w:rPr>
        <w:t xml:space="preserve"> Hand baiting record sheet</w:t>
      </w:r>
    </w:p>
    <w:tbl>
      <w:tblPr>
        <w:tblStyle w:val="TableGrid"/>
        <w:tblW w:w="14106" w:type="dxa"/>
        <w:tblLayout w:type="fixed"/>
        <w:tblLook w:val="04A0" w:firstRow="1" w:lastRow="0" w:firstColumn="1" w:lastColumn="0" w:noHBand="0" w:noVBand="1"/>
      </w:tblPr>
      <w:tblGrid>
        <w:gridCol w:w="1696"/>
        <w:gridCol w:w="993"/>
        <w:gridCol w:w="850"/>
        <w:gridCol w:w="992"/>
        <w:gridCol w:w="1134"/>
        <w:gridCol w:w="851"/>
        <w:gridCol w:w="850"/>
        <w:gridCol w:w="1134"/>
        <w:gridCol w:w="851"/>
        <w:gridCol w:w="992"/>
        <w:gridCol w:w="992"/>
        <w:gridCol w:w="851"/>
        <w:gridCol w:w="995"/>
        <w:gridCol w:w="848"/>
        <w:gridCol w:w="77"/>
      </w:tblGrid>
      <w:tr w:rsidR="004E37C7" w14:paraId="2013A82B" w14:textId="77777777" w:rsidTr="004E37C7">
        <w:tc>
          <w:tcPr>
            <w:tcW w:w="14106" w:type="dxa"/>
            <w:gridSpan w:val="15"/>
          </w:tcPr>
          <w:p w14:paraId="0857819A" w14:textId="28D005CC" w:rsidR="004E37C7" w:rsidRPr="00FF7C25" w:rsidRDefault="004E37C7" w:rsidP="004E37C7">
            <w:pPr>
              <w:jc w:val="center"/>
              <w:rPr>
                <w:b/>
              </w:rPr>
            </w:pPr>
            <w:r w:rsidRPr="00FF7C25">
              <w:rPr>
                <w:b/>
              </w:rPr>
              <w:t>Lehua Ground Baiting Record</w:t>
            </w:r>
          </w:p>
        </w:tc>
      </w:tr>
      <w:tr w:rsidR="004E37C7" w14:paraId="08EF7BDA" w14:textId="77777777" w:rsidTr="004E37C7">
        <w:tc>
          <w:tcPr>
            <w:tcW w:w="7366" w:type="dxa"/>
            <w:gridSpan w:val="7"/>
          </w:tcPr>
          <w:p w14:paraId="2D274E71" w14:textId="77777777" w:rsidR="004E37C7" w:rsidRPr="008E1C9A" w:rsidRDefault="004E37C7" w:rsidP="004E37C7">
            <w:r>
              <w:t>Application #</w:t>
            </w:r>
          </w:p>
        </w:tc>
        <w:tc>
          <w:tcPr>
            <w:tcW w:w="6740" w:type="dxa"/>
            <w:gridSpan w:val="8"/>
          </w:tcPr>
          <w:p w14:paraId="57F91034" w14:textId="77777777" w:rsidR="004E37C7" w:rsidRPr="008E1C9A" w:rsidRDefault="004E37C7" w:rsidP="004E37C7">
            <w:r>
              <w:t>Date</w:t>
            </w:r>
          </w:p>
        </w:tc>
      </w:tr>
      <w:tr w:rsidR="004E37C7" w14:paraId="497F5E84" w14:textId="77777777" w:rsidTr="004E37C7">
        <w:tc>
          <w:tcPr>
            <w:tcW w:w="7366" w:type="dxa"/>
            <w:gridSpan w:val="7"/>
          </w:tcPr>
          <w:p w14:paraId="666F0F51" w14:textId="77777777" w:rsidR="004E37C7" w:rsidRPr="008E1C9A" w:rsidRDefault="004E37C7" w:rsidP="004E37C7">
            <w:r>
              <w:t>Sea Caves</w:t>
            </w:r>
          </w:p>
        </w:tc>
        <w:tc>
          <w:tcPr>
            <w:tcW w:w="6740" w:type="dxa"/>
            <w:gridSpan w:val="8"/>
          </w:tcPr>
          <w:p w14:paraId="4DAB8E4F" w14:textId="77777777" w:rsidR="004E37C7" w:rsidRPr="008E1C9A" w:rsidRDefault="004E37C7" w:rsidP="004E37C7"/>
        </w:tc>
      </w:tr>
      <w:tr w:rsidR="004E37C7" w14:paraId="5B9D3CE6" w14:textId="77777777" w:rsidTr="004E37C7">
        <w:trPr>
          <w:gridAfter w:val="1"/>
          <w:wAfter w:w="77" w:type="dxa"/>
        </w:trPr>
        <w:tc>
          <w:tcPr>
            <w:tcW w:w="1696" w:type="dxa"/>
          </w:tcPr>
          <w:p w14:paraId="3659C46C" w14:textId="77777777" w:rsidR="004E37C7" w:rsidRPr="008E1C9A" w:rsidRDefault="004E37C7" w:rsidP="004E37C7">
            <w:r>
              <w:t>Sea Cave 1</w:t>
            </w:r>
          </w:p>
        </w:tc>
        <w:tc>
          <w:tcPr>
            <w:tcW w:w="3969" w:type="dxa"/>
            <w:gridSpan w:val="4"/>
          </w:tcPr>
          <w:p w14:paraId="2CD12E3D" w14:textId="77777777" w:rsidR="004E37C7" w:rsidRPr="008E1C9A" w:rsidRDefault="004E37C7" w:rsidP="004E37C7">
            <w:r>
              <w:t>Time treated</w:t>
            </w:r>
          </w:p>
        </w:tc>
        <w:tc>
          <w:tcPr>
            <w:tcW w:w="4678" w:type="dxa"/>
            <w:gridSpan w:val="5"/>
          </w:tcPr>
          <w:p w14:paraId="6FE7AD2E" w14:textId="77777777" w:rsidR="004E37C7" w:rsidRPr="006D0B3A" w:rsidRDefault="004E37C7" w:rsidP="004E37C7">
            <w:r w:rsidRPr="006D0B3A">
              <w:t>W</w:t>
            </w:r>
            <w:r>
              <w:t>eigh</w:t>
            </w:r>
            <w:r w:rsidRPr="006D0B3A">
              <w:t xml:space="preserve">t bait used </w:t>
            </w:r>
          </w:p>
        </w:tc>
        <w:tc>
          <w:tcPr>
            <w:tcW w:w="3686" w:type="dxa"/>
            <w:gridSpan w:val="4"/>
          </w:tcPr>
          <w:p w14:paraId="25EBA171" w14:textId="77777777" w:rsidR="004E37C7" w:rsidRPr="008E1C9A" w:rsidRDefault="004E37C7" w:rsidP="004E37C7">
            <w:r>
              <w:t>Baiter</w:t>
            </w:r>
          </w:p>
        </w:tc>
      </w:tr>
      <w:tr w:rsidR="004E37C7" w14:paraId="2251BC50" w14:textId="77777777" w:rsidTr="004E37C7">
        <w:trPr>
          <w:gridAfter w:val="1"/>
          <w:wAfter w:w="77" w:type="dxa"/>
        </w:trPr>
        <w:tc>
          <w:tcPr>
            <w:tcW w:w="1696" w:type="dxa"/>
          </w:tcPr>
          <w:p w14:paraId="3A361D05" w14:textId="77777777" w:rsidR="004E37C7" w:rsidRPr="008E1C9A" w:rsidRDefault="004E37C7" w:rsidP="004E37C7">
            <w:r>
              <w:t>Sea Cave 2</w:t>
            </w:r>
          </w:p>
        </w:tc>
        <w:tc>
          <w:tcPr>
            <w:tcW w:w="3969" w:type="dxa"/>
            <w:gridSpan w:val="4"/>
          </w:tcPr>
          <w:p w14:paraId="49041E02" w14:textId="77777777" w:rsidR="004E37C7" w:rsidRPr="008E1C9A" w:rsidRDefault="004E37C7" w:rsidP="004E37C7">
            <w:r>
              <w:t xml:space="preserve">Time treated </w:t>
            </w:r>
          </w:p>
        </w:tc>
        <w:tc>
          <w:tcPr>
            <w:tcW w:w="4678" w:type="dxa"/>
            <w:gridSpan w:val="5"/>
          </w:tcPr>
          <w:p w14:paraId="3E0020B9" w14:textId="77777777" w:rsidR="004E37C7" w:rsidRPr="006D0B3A" w:rsidRDefault="004E37C7" w:rsidP="004E37C7">
            <w:r w:rsidRPr="006D0B3A">
              <w:t>W</w:t>
            </w:r>
            <w:r>
              <w:t>eigh</w:t>
            </w:r>
            <w:r w:rsidRPr="006D0B3A">
              <w:t xml:space="preserve">t Bait used </w:t>
            </w:r>
          </w:p>
        </w:tc>
        <w:tc>
          <w:tcPr>
            <w:tcW w:w="3686" w:type="dxa"/>
            <w:gridSpan w:val="4"/>
          </w:tcPr>
          <w:p w14:paraId="25F42590" w14:textId="77777777" w:rsidR="004E37C7" w:rsidRPr="008E1C9A" w:rsidRDefault="004E37C7" w:rsidP="004E37C7">
            <w:r>
              <w:t>Baiter</w:t>
            </w:r>
          </w:p>
        </w:tc>
      </w:tr>
      <w:tr w:rsidR="004E37C7" w14:paraId="54CAA89D" w14:textId="77777777" w:rsidTr="004E37C7">
        <w:trPr>
          <w:gridAfter w:val="1"/>
          <w:wAfter w:w="77" w:type="dxa"/>
        </w:trPr>
        <w:tc>
          <w:tcPr>
            <w:tcW w:w="1696" w:type="dxa"/>
          </w:tcPr>
          <w:p w14:paraId="34B208FA" w14:textId="77777777" w:rsidR="004E37C7" w:rsidRPr="008E1C9A" w:rsidRDefault="004E37C7" w:rsidP="004E37C7">
            <w:r>
              <w:t>Sea cave 3</w:t>
            </w:r>
          </w:p>
        </w:tc>
        <w:tc>
          <w:tcPr>
            <w:tcW w:w="3969" w:type="dxa"/>
            <w:gridSpan w:val="4"/>
          </w:tcPr>
          <w:p w14:paraId="2D0F3657" w14:textId="77777777" w:rsidR="004E37C7" w:rsidRPr="008E1C9A" w:rsidRDefault="004E37C7" w:rsidP="004E37C7">
            <w:r>
              <w:t>Time treated</w:t>
            </w:r>
          </w:p>
        </w:tc>
        <w:tc>
          <w:tcPr>
            <w:tcW w:w="4678" w:type="dxa"/>
            <w:gridSpan w:val="5"/>
          </w:tcPr>
          <w:p w14:paraId="3BA46113" w14:textId="77777777" w:rsidR="004E37C7" w:rsidRDefault="004E37C7" w:rsidP="004E37C7">
            <w:r w:rsidRPr="006D0B3A">
              <w:t>W</w:t>
            </w:r>
            <w:r>
              <w:t>eigh</w:t>
            </w:r>
            <w:r w:rsidRPr="006D0B3A">
              <w:t>t bait used</w:t>
            </w:r>
          </w:p>
        </w:tc>
        <w:tc>
          <w:tcPr>
            <w:tcW w:w="3686" w:type="dxa"/>
            <w:gridSpan w:val="4"/>
          </w:tcPr>
          <w:p w14:paraId="2C2CFBF5" w14:textId="77777777" w:rsidR="004E37C7" w:rsidRPr="008E1C9A" w:rsidRDefault="004E37C7" w:rsidP="004E37C7">
            <w:r>
              <w:t xml:space="preserve">Baiter </w:t>
            </w:r>
          </w:p>
        </w:tc>
      </w:tr>
      <w:tr w:rsidR="004E37C7" w14:paraId="5742803C" w14:textId="77777777" w:rsidTr="004E37C7">
        <w:tc>
          <w:tcPr>
            <w:tcW w:w="1696" w:type="dxa"/>
          </w:tcPr>
          <w:p w14:paraId="7DB37B3A" w14:textId="77777777" w:rsidR="004E37C7" w:rsidRPr="00E26491" w:rsidRDefault="004E37C7" w:rsidP="004E37C7"/>
        </w:tc>
        <w:tc>
          <w:tcPr>
            <w:tcW w:w="993" w:type="dxa"/>
          </w:tcPr>
          <w:p w14:paraId="698B6B5C" w14:textId="77777777" w:rsidR="004E37C7" w:rsidRPr="008E1C9A" w:rsidRDefault="004E37C7" w:rsidP="004E37C7"/>
        </w:tc>
        <w:tc>
          <w:tcPr>
            <w:tcW w:w="850" w:type="dxa"/>
          </w:tcPr>
          <w:p w14:paraId="24A29C0A" w14:textId="77777777" w:rsidR="004E37C7" w:rsidRPr="008E1C9A" w:rsidRDefault="004E37C7" w:rsidP="004E37C7"/>
        </w:tc>
        <w:tc>
          <w:tcPr>
            <w:tcW w:w="992" w:type="dxa"/>
          </w:tcPr>
          <w:p w14:paraId="0D48E987" w14:textId="77777777" w:rsidR="004E37C7" w:rsidRPr="008E1C9A" w:rsidRDefault="004E37C7" w:rsidP="004E37C7"/>
        </w:tc>
        <w:tc>
          <w:tcPr>
            <w:tcW w:w="1134" w:type="dxa"/>
          </w:tcPr>
          <w:p w14:paraId="413394DE" w14:textId="77777777" w:rsidR="004E37C7" w:rsidRPr="008E1C9A" w:rsidRDefault="004E37C7" w:rsidP="004E37C7"/>
        </w:tc>
        <w:tc>
          <w:tcPr>
            <w:tcW w:w="851" w:type="dxa"/>
          </w:tcPr>
          <w:p w14:paraId="72E2E4A8" w14:textId="77777777" w:rsidR="004E37C7" w:rsidRPr="008E1C9A" w:rsidRDefault="004E37C7" w:rsidP="004E37C7"/>
        </w:tc>
        <w:tc>
          <w:tcPr>
            <w:tcW w:w="850" w:type="dxa"/>
          </w:tcPr>
          <w:p w14:paraId="056B0356" w14:textId="77777777" w:rsidR="004E37C7" w:rsidRPr="008E1C9A" w:rsidRDefault="004E37C7" w:rsidP="004E37C7"/>
        </w:tc>
        <w:tc>
          <w:tcPr>
            <w:tcW w:w="1134" w:type="dxa"/>
          </w:tcPr>
          <w:p w14:paraId="756BA8EB" w14:textId="77777777" w:rsidR="004E37C7" w:rsidRPr="008E1C9A" w:rsidRDefault="004E37C7" w:rsidP="004E37C7"/>
        </w:tc>
        <w:tc>
          <w:tcPr>
            <w:tcW w:w="851" w:type="dxa"/>
          </w:tcPr>
          <w:p w14:paraId="3E3C45CB" w14:textId="77777777" w:rsidR="004E37C7" w:rsidRPr="008E1C9A" w:rsidRDefault="004E37C7" w:rsidP="004E37C7"/>
        </w:tc>
        <w:tc>
          <w:tcPr>
            <w:tcW w:w="992" w:type="dxa"/>
          </w:tcPr>
          <w:p w14:paraId="294E517E" w14:textId="77777777" w:rsidR="004E37C7" w:rsidRPr="008E1C9A" w:rsidRDefault="004E37C7" w:rsidP="004E37C7"/>
        </w:tc>
        <w:tc>
          <w:tcPr>
            <w:tcW w:w="992" w:type="dxa"/>
          </w:tcPr>
          <w:p w14:paraId="3C9912F5" w14:textId="77777777" w:rsidR="004E37C7" w:rsidRPr="008E1C9A" w:rsidRDefault="004E37C7" w:rsidP="004E37C7"/>
        </w:tc>
        <w:tc>
          <w:tcPr>
            <w:tcW w:w="851" w:type="dxa"/>
          </w:tcPr>
          <w:p w14:paraId="57792615" w14:textId="77777777" w:rsidR="004E37C7" w:rsidRPr="008E1C9A" w:rsidRDefault="004E37C7" w:rsidP="004E37C7"/>
        </w:tc>
        <w:tc>
          <w:tcPr>
            <w:tcW w:w="995" w:type="dxa"/>
          </w:tcPr>
          <w:p w14:paraId="5DB6CEBD" w14:textId="77777777" w:rsidR="004E37C7" w:rsidRPr="008E1C9A" w:rsidRDefault="004E37C7" w:rsidP="004E37C7"/>
        </w:tc>
        <w:tc>
          <w:tcPr>
            <w:tcW w:w="925" w:type="dxa"/>
            <w:gridSpan w:val="2"/>
          </w:tcPr>
          <w:p w14:paraId="49262411" w14:textId="77777777" w:rsidR="004E37C7" w:rsidRPr="008E1C9A" w:rsidRDefault="004E37C7" w:rsidP="004E37C7"/>
        </w:tc>
      </w:tr>
      <w:tr w:rsidR="004E37C7" w14:paraId="6BBBE5F2" w14:textId="77777777" w:rsidTr="004E37C7">
        <w:trPr>
          <w:trHeight w:val="635"/>
        </w:trPr>
        <w:tc>
          <w:tcPr>
            <w:tcW w:w="1696" w:type="dxa"/>
          </w:tcPr>
          <w:p w14:paraId="2D3E5264" w14:textId="77777777" w:rsidR="004E37C7" w:rsidRPr="00E26491" w:rsidRDefault="004E37C7" w:rsidP="004E37C7">
            <w:r w:rsidRPr="00E26491">
              <w:t xml:space="preserve">Structure </w:t>
            </w:r>
          </w:p>
        </w:tc>
        <w:tc>
          <w:tcPr>
            <w:tcW w:w="993" w:type="dxa"/>
          </w:tcPr>
          <w:p w14:paraId="4AEBA2F0" w14:textId="77777777" w:rsidR="004E37C7" w:rsidRPr="008E1C9A" w:rsidRDefault="004E37C7" w:rsidP="004E37C7">
            <w:r w:rsidRPr="008E1C9A">
              <w:t xml:space="preserve">Device </w:t>
            </w:r>
          </w:p>
        </w:tc>
        <w:tc>
          <w:tcPr>
            <w:tcW w:w="850" w:type="dxa"/>
          </w:tcPr>
          <w:p w14:paraId="4CD6BE82" w14:textId="77777777" w:rsidR="004E37C7" w:rsidRPr="008E1C9A" w:rsidRDefault="004E37C7" w:rsidP="004E37C7">
            <w:r w:rsidRPr="008E1C9A">
              <w:t>Date</w:t>
            </w:r>
          </w:p>
        </w:tc>
        <w:tc>
          <w:tcPr>
            <w:tcW w:w="992" w:type="dxa"/>
          </w:tcPr>
          <w:p w14:paraId="65575B97" w14:textId="77777777" w:rsidR="004E37C7" w:rsidRPr="008E1C9A" w:rsidRDefault="004E37C7" w:rsidP="004E37C7">
            <w:r w:rsidRPr="008E1C9A">
              <w:t>Person</w:t>
            </w:r>
          </w:p>
          <w:p w14:paraId="63618BF1" w14:textId="77777777" w:rsidR="004E37C7" w:rsidRPr="008E1C9A" w:rsidRDefault="004E37C7" w:rsidP="004E37C7">
            <w:r w:rsidRPr="008E1C9A">
              <w:t>initials</w:t>
            </w:r>
          </w:p>
        </w:tc>
        <w:tc>
          <w:tcPr>
            <w:tcW w:w="1134" w:type="dxa"/>
          </w:tcPr>
          <w:p w14:paraId="30427F75" w14:textId="77777777" w:rsidR="004E37C7" w:rsidRPr="008E1C9A" w:rsidRDefault="004E37C7" w:rsidP="004E37C7">
            <w:r w:rsidRPr="008E1C9A">
              <w:t># baits left</w:t>
            </w:r>
          </w:p>
        </w:tc>
        <w:tc>
          <w:tcPr>
            <w:tcW w:w="851" w:type="dxa"/>
          </w:tcPr>
          <w:p w14:paraId="02207C5B" w14:textId="77777777" w:rsidR="004E37C7" w:rsidRPr="008E1C9A" w:rsidRDefault="004E37C7" w:rsidP="004E37C7">
            <w:r w:rsidRPr="008E1C9A">
              <w:t>Date</w:t>
            </w:r>
          </w:p>
        </w:tc>
        <w:tc>
          <w:tcPr>
            <w:tcW w:w="850" w:type="dxa"/>
          </w:tcPr>
          <w:p w14:paraId="334F6229" w14:textId="77777777" w:rsidR="004E37C7" w:rsidRPr="008E1C9A" w:rsidRDefault="004E37C7" w:rsidP="004E37C7">
            <w:r w:rsidRPr="008E1C9A">
              <w:t>Person</w:t>
            </w:r>
          </w:p>
          <w:p w14:paraId="07759418" w14:textId="77777777" w:rsidR="004E37C7" w:rsidRPr="008E1C9A" w:rsidRDefault="004E37C7" w:rsidP="004E37C7">
            <w:r w:rsidRPr="008E1C9A">
              <w:t>initials</w:t>
            </w:r>
          </w:p>
        </w:tc>
        <w:tc>
          <w:tcPr>
            <w:tcW w:w="1134" w:type="dxa"/>
          </w:tcPr>
          <w:p w14:paraId="44BF14FD" w14:textId="77777777" w:rsidR="004E37C7" w:rsidRPr="008E1C9A" w:rsidRDefault="004E37C7" w:rsidP="004E37C7">
            <w:r w:rsidRPr="008E1C9A">
              <w:t># baits left</w:t>
            </w:r>
          </w:p>
        </w:tc>
        <w:tc>
          <w:tcPr>
            <w:tcW w:w="851" w:type="dxa"/>
          </w:tcPr>
          <w:p w14:paraId="7195178E" w14:textId="77777777" w:rsidR="004E37C7" w:rsidRPr="008E1C9A" w:rsidRDefault="004E37C7" w:rsidP="004E37C7">
            <w:r w:rsidRPr="008E1C9A">
              <w:t>Date</w:t>
            </w:r>
          </w:p>
        </w:tc>
        <w:tc>
          <w:tcPr>
            <w:tcW w:w="992" w:type="dxa"/>
          </w:tcPr>
          <w:p w14:paraId="7FB5A721" w14:textId="77777777" w:rsidR="004E37C7" w:rsidRPr="008E1C9A" w:rsidRDefault="004E37C7" w:rsidP="004E37C7">
            <w:r w:rsidRPr="008E1C9A">
              <w:t>Person</w:t>
            </w:r>
          </w:p>
          <w:p w14:paraId="76D9A9A0" w14:textId="77777777" w:rsidR="004E37C7" w:rsidRPr="008E1C9A" w:rsidRDefault="004E37C7" w:rsidP="004E37C7">
            <w:r w:rsidRPr="008E1C9A">
              <w:t>initials</w:t>
            </w:r>
          </w:p>
        </w:tc>
        <w:tc>
          <w:tcPr>
            <w:tcW w:w="992" w:type="dxa"/>
          </w:tcPr>
          <w:p w14:paraId="174D5D15" w14:textId="77777777" w:rsidR="004E37C7" w:rsidRPr="008E1C9A" w:rsidRDefault="004E37C7" w:rsidP="004E37C7">
            <w:r w:rsidRPr="008E1C9A">
              <w:t># baits left</w:t>
            </w:r>
          </w:p>
        </w:tc>
        <w:tc>
          <w:tcPr>
            <w:tcW w:w="851" w:type="dxa"/>
          </w:tcPr>
          <w:p w14:paraId="0DF8AF25" w14:textId="77777777" w:rsidR="004E37C7" w:rsidRPr="008E1C9A" w:rsidRDefault="004E37C7" w:rsidP="004E37C7">
            <w:r w:rsidRPr="008E1C9A">
              <w:t>Date</w:t>
            </w:r>
          </w:p>
        </w:tc>
        <w:tc>
          <w:tcPr>
            <w:tcW w:w="995" w:type="dxa"/>
          </w:tcPr>
          <w:p w14:paraId="1863E0FB" w14:textId="77777777" w:rsidR="004E37C7" w:rsidRPr="008E1C9A" w:rsidRDefault="004E37C7" w:rsidP="004E37C7">
            <w:r w:rsidRPr="008E1C9A">
              <w:t xml:space="preserve">Person </w:t>
            </w:r>
          </w:p>
          <w:p w14:paraId="4ABABC0C" w14:textId="77777777" w:rsidR="004E37C7" w:rsidRPr="008E1C9A" w:rsidRDefault="004E37C7" w:rsidP="004E37C7">
            <w:r w:rsidRPr="008E1C9A">
              <w:t>initials</w:t>
            </w:r>
          </w:p>
        </w:tc>
        <w:tc>
          <w:tcPr>
            <w:tcW w:w="925" w:type="dxa"/>
            <w:gridSpan w:val="2"/>
          </w:tcPr>
          <w:p w14:paraId="78CD0168" w14:textId="77777777" w:rsidR="004E37C7" w:rsidRPr="008E1C9A" w:rsidRDefault="004E37C7" w:rsidP="004E37C7">
            <w:r w:rsidRPr="008E1C9A">
              <w:t># baits left</w:t>
            </w:r>
          </w:p>
        </w:tc>
      </w:tr>
      <w:tr w:rsidR="004E37C7" w14:paraId="1F03A223" w14:textId="77777777" w:rsidTr="004E37C7">
        <w:tc>
          <w:tcPr>
            <w:tcW w:w="1696" w:type="dxa"/>
          </w:tcPr>
          <w:p w14:paraId="227155CC" w14:textId="77777777" w:rsidR="004E37C7" w:rsidRPr="00E26491" w:rsidRDefault="004E37C7" w:rsidP="004E37C7">
            <w:r w:rsidRPr="00E26491">
              <w:t xml:space="preserve">Water catchment in West Gully </w:t>
            </w:r>
          </w:p>
        </w:tc>
        <w:tc>
          <w:tcPr>
            <w:tcW w:w="993" w:type="dxa"/>
          </w:tcPr>
          <w:p w14:paraId="70F547B3" w14:textId="77777777" w:rsidR="004E37C7" w:rsidRPr="009C1DAF" w:rsidRDefault="004E37C7" w:rsidP="004E37C7">
            <w:r w:rsidRPr="009C1DAF">
              <w:t>Bait Station</w:t>
            </w:r>
          </w:p>
        </w:tc>
        <w:tc>
          <w:tcPr>
            <w:tcW w:w="850" w:type="dxa"/>
          </w:tcPr>
          <w:p w14:paraId="0CCCA101" w14:textId="77777777" w:rsidR="004E37C7" w:rsidRPr="008E1C9A" w:rsidRDefault="004E37C7" w:rsidP="004E37C7"/>
        </w:tc>
        <w:tc>
          <w:tcPr>
            <w:tcW w:w="992" w:type="dxa"/>
          </w:tcPr>
          <w:p w14:paraId="21496A53" w14:textId="77777777" w:rsidR="004E37C7" w:rsidRPr="008E1C9A" w:rsidRDefault="004E37C7" w:rsidP="004E37C7"/>
        </w:tc>
        <w:tc>
          <w:tcPr>
            <w:tcW w:w="1134" w:type="dxa"/>
          </w:tcPr>
          <w:p w14:paraId="1880A628" w14:textId="77777777" w:rsidR="004E37C7" w:rsidRPr="008E1C9A" w:rsidRDefault="004E37C7" w:rsidP="004E37C7"/>
        </w:tc>
        <w:tc>
          <w:tcPr>
            <w:tcW w:w="851" w:type="dxa"/>
          </w:tcPr>
          <w:p w14:paraId="1A730242" w14:textId="77777777" w:rsidR="004E37C7" w:rsidRPr="008E1C9A" w:rsidRDefault="004E37C7" w:rsidP="004E37C7"/>
        </w:tc>
        <w:tc>
          <w:tcPr>
            <w:tcW w:w="850" w:type="dxa"/>
          </w:tcPr>
          <w:p w14:paraId="492A5A85" w14:textId="77777777" w:rsidR="004E37C7" w:rsidRPr="008E1C9A" w:rsidRDefault="004E37C7" w:rsidP="004E37C7"/>
        </w:tc>
        <w:tc>
          <w:tcPr>
            <w:tcW w:w="1134" w:type="dxa"/>
          </w:tcPr>
          <w:p w14:paraId="78DF7129" w14:textId="77777777" w:rsidR="004E37C7" w:rsidRPr="008E1C9A" w:rsidRDefault="004E37C7" w:rsidP="004E37C7"/>
        </w:tc>
        <w:tc>
          <w:tcPr>
            <w:tcW w:w="851" w:type="dxa"/>
          </w:tcPr>
          <w:p w14:paraId="2F0531B9" w14:textId="77777777" w:rsidR="004E37C7" w:rsidRPr="008E1C9A" w:rsidRDefault="004E37C7" w:rsidP="004E37C7"/>
        </w:tc>
        <w:tc>
          <w:tcPr>
            <w:tcW w:w="992" w:type="dxa"/>
          </w:tcPr>
          <w:p w14:paraId="75515B8C" w14:textId="77777777" w:rsidR="004E37C7" w:rsidRPr="008E1C9A" w:rsidRDefault="004E37C7" w:rsidP="004E37C7"/>
        </w:tc>
        <w:tc>
          <w:tcPr>
            <w:tcW w:w="992" w:type="dxa"/>
          </w:tcPr>
          <w:p w14:paraId="4D3205CA" w14:textId="77777777" w:rsidR="004E37C7" w:rsidRPr="008E1C9A" w:rsidRDefault="004E37C7" w:rsidP="004E37C7"/>
        </w:tc>
        <w:tc>
          <w:tcPr>
            <w:tcW w:w="851" w:type="dxa"/>
          </w:tcPr>
          <w:p w14:paraId="13150102" w14:textId="77777777" w:rsidR="004E37C7" w:rsidRPr="008E1C9A" w:rsidRDefault="004E37C7" w:rsidP="004E37C7"/>
        </w:tc>
        <w:tc>
          <w:tcPr>
            <w:tcW w:w="995" w:type="dxa"/>
          </w:tcPr>
          <w:p w14:paraId="27D46F69" w14:textId="77777777" w:rsidR="004E37C7" w:rsidRPr="008E1C9A" w:rsidRDefault="004E37C7" w:rsidP="004E37C7"/>
        </w:tc>
        <w:tc>
          <w:tcPr>
            <w:tcW w:w="925" w:type="dxa"/>
            <w:gridSpan w:val="2"/>
          </w:tcPr>
          <w:p w14:paraId="1BC2E624" w14:textId="77777777" w:rsidR="004E37C7" w:rsidRPr="008E1C9A" w:rsidRDefault="004E37C7" w:rsidP="004E37C7"/>
        </w:tc>
      </w:tr>
      <w:tr w:rsidR="004E37C7" w14:paraId="11845364" w14:textId="77777777" w:rsidTr="004E37C7">
        <w:tc>
          <w:tcPr>
            <w:tcW w:w="1696" w:type="dxa"/>
          </w:tcPr>
          <w:p w14:paraId="696FCEE3" w14:textId="77777777" w:rsidR="004E37C7" w:rsidRPr="00E26491" w:rsidRDefault="004E37C7" w:rsidP="004E37C7">
            <w:r w:rsidRPr="00E26491">
              <w:t xml:space="preserve">Camp Water catchment </w:t>
            </w:r>
          </w:p>
        </w:tc>
        <w:tc>
          <w:tcPr>
            <w:tcW w:w="993" w:type="dxa"/>
          </w:tcPr>
          <w:p w14:paraId="0160C0D2" w14:textId="77777777" w:rsidR="004E37C7" w:rsidRPr="009C1DAF" w:rsidRDefault="004E37C7" w:rsidP="004E37C7">
            <w:r w:rsidRPr="009C1DAF">
              <w:t>Bait Station</w:t>
            </w:r>
          </w:p>
        </w:tc>
        <w:tc>
          <w:tcPr>
            <w:tcW w:w="850" w:type="dxa"/>
          </w:tcPr>
          <w:p w14:paraId="77D1F068" w14:textId="77777777" w:rsidR="004E37C7" w:rsidRPr="008E1C9A" w:rsidRDefault="004E37C7" w:rsidP="004E37C7"/>
        </w:tc>
        <w:tc>
          <w:tcPr>
            <w:tcW w:w="992" w:type="dxa"/>
          </w:tcPr>
          <w:p w14:paraId="4C00C7DC" w14:textId="77777777" w:rsidR="004E37C7" w:rsidRPr="008E1C9A" w:rsidRDefault="004E37C7" w:rsidP="004E37C7"/>
        </w:tc>
        <w:tc>
          <w:tcPr>
            <w:tcW w:w="1134" w:type="dxa"/>
          </w:tcPr>
          <w:p w14:paraId="55000E86" w14:textId="77777777" w:rsidR="004E37C7" w:rsidRPr="008E1C9A" w:rsidRDefault="004E37C7" w:rsidP="004E37C7"/>
        </w:tc>
        <w:tc>
          <w:tcPr>
            <w:tcW w:w="851" w:type="dxa"/>
          </w:tcPr>
          <w:p w14:paraId="7E3A0F15" w14:textId="77777777" w:rsidR="004E37C7" w:rsidRPr="008E1C9A" w:rsidRDefault="004E37C7" w:rsidP="004E37C7"/>
        </w:tc>
        <w:tc>
          <w:tcPr>
            <w:tcW w:w="850" w:type="dxa"/>
          </w:tcPr>
          <w:p w14:paraId="146181C2" w14:textId="77777777" w:rsidR="004E37C7" w:rsidRPr="008E1C9A" w:rsidRDefault="004E37C7" w:rsidP="004E37C7"/>
        </w:tc>
        <w:tc>
          <w:tcPr>
            <w:tcW w:w="1134" w:type="dxa"/>
          </w:tcPr>
          <w:p w14:paraId="7BBB9CF4" w14:textId="77777777" w:rsidR="004E37C7" w:rsidRPr="008E1C9A" w:rsidRDefault="004E37C7" w:rsidP="004E37C7"/>
        </w:tc>
        <w:tc>
          <w:tcPr>
            <w:tcW w:w="851" w:type="dxa"/>
          </w:tcPr>
          <w:p w14:paraId="678146A8" w14:textId="77777777" w:rsidR="004E37C7" w:rsidRPr="008E1C9A" w:rsidRDefault="004E37C7" w:rsidP="004E37C7"/>
        </w:tc>
        <w:tc>
          <w:tcPr>
            <w:tcW w:w="992" w:type="dxa"/>
          </w:tcPr>
          <w:p w14:paraId="65808B59" w14:textId="77777777" w:rsidR="004E37C7" w:rsidRPr="008E1C9A" w:rsidRDefault="004E37C7" w:rsidP="004E37C7"/>
        </w:tc>
        <w:tc>
          <w:tcPr>
            <w:tcW w:w="992" w:type="dxa"/>
          </w:tcPr>
          <w:p w14:paraId="0F6EB9E4" w14:textId="77777777" w:rsidR="004E37C7" w:rsidRPr="008E1C9A" w:rsidRDefault="004E37C7" w:rsidP="004E37C7"/>
        </w:tc>
        <w:tc>
          <w:tcPr>
            <w:tcW w:w="851" w:type="dxa"/>
          </w:tcPr>
          <w:p w14:paraId="25DE0A2A" w14:textId="77777777" w:rsidR="004E37C7" w:rsidRPr="008E1C9A" w:rsidRDefault="004E37C7" w:rsidP="004E37C7"/>
        </w:tc>
        <w:tc>
          <w:tcPr>
            <w:tcW w:w="995" w:type="dxa"/>
          </w:tcPr>
          <w:p w14:paraId="5238B8C9" w14:textId="77777777" w:rsidR="004E37C7" w:rsidRPr="008E1C9A" w:rsidRDefault="004E37C7" w:rsidP="004E37C7"/>
        </w:tc>
        <w:tc>
          <w:tcPr>
            <w:tcW w:w="925" w:type="dxa"/>
            <w:gridSpan w:val="2"/>
          </w:tcPr>
          <w:p w14:paraId="6515D474" w14:textId="77777777" w:rsidR="004E37C7" w:rsidRPr="008E1C9A" w:rsidRDefault="004E37C7" w:rsidP="004E37C7"/>
        </w:tc>
      </w:tr>
      <w:tr w:rsidR="004E37C7" w14:paraId="2FB7111B" w14:textId="77777777" w:rsidTr="004E37C7">
        <w:tc>
          <w:tcPr>
            <w:tcW w:w="1696" w:type="dxa"/>
          </w:tcPr>
          <w:p w14:paraId="1C7FD05D" w14:textId="77777777" w:rsidR="004E37C7" w:rsidRPr="00E26491" w:rsidRDefault="004E37C7" w:rsidP="004E37C7">
            <w:r w:rsidRPr="00E26491">
              <w:t xml:space="preserve">Toilet  </w:t>
            </w:r>
          </w:p>
        </w:tc>
        <w:tc>
          <w:tcPr>
            <w:tcW w:w="993" w:type="dxa"/>
          </w:tcPr>
          <w:p w14:paraId="6E6939A1" w14:textId="77777777" w:rsidR="004E37C7" w:rsidRPr="009C1DAF" w:rsidRDefault="004E37C7" w:rsidP="004E37C7">
            <w:r w:rsidRPr="009C1DAF">
              <w:t>Bait Station</w:t>
            </w:r>
          </w:p>
        </w:tc>
        <w:tc>
          <w:tcPr>
            <w:tcW w:w="850" w:type="dxa"/>
          </w:tcPr>
          <w:p w14:paraId="55D4B805" w14:textId="77777777" w:rsidR="004E37C7" w:rsidRPr="008E1C9A" w:rsidRDefault="004E37C7" w:rsidP="004E37C7"/>
        </w:tc>
        <w:tc>
          <w:tcPr>
            <w:tcW w:w="992" w:type="dxa"/>
          </w:tcPr>
          <w:p w14:paraId="5CA46C42" w14:textId="77777777" w:rsidR="004E37C7" w:rsidRPr="008E1C9A" w:rsidRDefault="004E37C7" w:rsidP="004E37C7"/>
        </w:tc>
        <w:tc>
          <w:tcPr>
            <w:tcW w:w="1134" w:type="dxa"/>
          </w:tcPr>
          <w:p w14:paraId="2ADA1504" w14:textId="77777777" w:rsidR="004E37C7" w:rsidRPr="008E1C9A" w:rsidRDefault="004E37C7" w:rsidP="004E37C7"/>
        </w:tc>
        <w:tc>
          <w:tcPr>
            <w:tcW w:w="851" w:type="dxa"/>
          </w:tcPr>
          <w:p w14:paraId="0B6509A8" w14:textId="77777777" w:rsidR="004E37C7" w:rsidRPr="008E1C9A" w:rsidRDefault="004E37C7" w:rsidP="004E37C7"/>
        </w:tc>
        <w:tc>
          <w:tcPr>
            <w:tcW w:w="850" w:type="dxa"/>
          </w:tcPr>
          <w:p w14:paraId="3E302548" w14:textId="77777777" w:rsidR="004E37C7" w:rsidRPr="008E1C9A" w:rsidRDefault="004E37C7" w:rsidP="004E37C7"/>
        </w:tc>
        <w:tc>
          <w:tcPr>
            <w:tcW w:w="1134" w:type="dxa"/>
          </w:tcPr>
          <w:p w14:paraId="58131E49" w14:textId="77777777" w:rsidR="004E37C7" w:rsidRPr="008E1C9A" w:rsidRDefault="004E37C7" w:rsidP="004E37C7"/>
        </w:tc>
        <w:tc>
          <w:tcPr>
            <w:tcW w:w="851" w:type="dxa"/>
          </w:tcPr>
          <w:p w14:paraId="707DBC45" w14:textId="77777777" w:rsidR="004E37C7" w:rsidRPr="008E1C9A" w:rsidRDefault="004E37C7" w:rsidP="004E37C7"/>
        </w:tc>
        <w:tc>
          <w:tcPr>
            <w:tcW w:w="992" w:type="dxa"/>
          </w:tcPr>
          <w:p w14:paraId="22AC9688" w14:textId="77777777" w:rsidR="004E37C7" w:rsidRPr="008E1C9A" w:rsidRDefault="004E37C7" w:rsidP="004E37C7"/>
        </w:tc>
        <w:tc>
          <w:tcPr>
            <w:tcW w:w="992" w:type="dxa"/>
          </w:tcPr>
          <w:p w14:paraId="5217B5CC" w14:textId="77777777" w:rsidR="004E37C7" w:rsidRPr="008E1C9A" w:rsidRDefault="004E37C7" w:rsidP="004E37C7"/>
        </w:tc>
        <w:tc>
          <w:tcPr>
            <w:tcW w:w="851" w:type="dxa"/>
          </w:tcPr>
          <w:p w14:paraId="72A63D81" w14:textId="77777777" w:rsidR="004E37C7" w:rsidRPr="008E1C9A" w:rsidRDefault="004E37C7" w:rsidP="004E37C7"/>
        </w:tc>
        <w:tc>
          <w:tcPr>
            <w:tcW w:w="995" w:type="dxa"/>
          </w:tcPr>
          <w:p w14:paraId="6E927B5E" w14:textId="77777777" w:rsidR="004E37C7" w:rsidRPr="008E1C9A" w:rsidRDefault="004E37C7" w:rsidP="004E37C7"/>
        </w:tc>
        <w:tc>
          <w:tcPr>
            <w:tcW w:w="925" w:type="dxa"/>
            <w:gridSpan w:val="2"/>
          </w:tcPr>
          <w:p w14:paraId="0493A895" w14:textId="77777777" w:rsidR="004E37C7" w:rsidRPr="008E1C9A" w:rsidRDefault="004E37C7" w:rsidP="004E37C7"/>
        </w:tc>
      </w:tr>
      <w:tr w:rsidR="004E37C7" w14:paraId="044F717E" w14:textId="77777777" w:rsidTr="004E37C7">
        <w:tc>
          <w:tcPr>
            <w:tcW w:w="1696" w:type="dxa"/>
          </w:tcPr>
          <w:p w14:paraId="1D17FC65" w14:textId="77777777" w:rsidR="004E37C7" w:rsidRPr="00E26491" w:rsidRDefault="004E37C7" w:rsidP="004E37C7">
            <w:r w:rsidRPr="00E26491">
              <w:t xml:space="preserve">tarp shelter  </w:t>
            </w:r>
          </w:p>
        </w:tc>
        <w:tc>
          <w:tcPr>
            <w:tcW w:w="993" w:type="dxa"/>
          </w:tcPr>
          <w:p w14:paraId="3C3A8263" w14:textId="77777777" w:rsidR="004E37C7" w:rsidRPr="009C1DAF" w:rsidRDefault="004E37C7" w:rsidP="004E37C7">
            <w:r w:rsidRPr="009C1DAF">
              <w:t>Bait Station</w:t>
            </w:r>
          </w:p>
        </w:tc>
        <w:tc>
          <w:tcPr>
            <w:tcW w:w="850" w:type="dxa"/>
          </w:tcPr>
          <w:p w14:paraId="2BA8E5AF" w14:textId="77777777" w:rsidR="004E37C7" w:rsidRPr="008E1C9A" w:rsidRDefault="004E37C7" w:rsidP="004E37C7"/>
        </w:tc>
        <w:tc>
          <w:tcPr>
            <w:tcW w:w="992" w:type="dxa"/>
          </w:tcPr>
          <w:p w14:paraId="09803CA0" w14:textId="77777777" w:rsidR="004E37C7" w:rsidRPr="008E1C9A" w:rsidRDefault="004E37C7" w:rsidP="004E37C7"/>
        </w:tc>
        <w:tc>
          <w:tcPr>
            <w:tcW w:w="1134" w:type="dxa"/>
          </w:tcPr>
          <w:p w14:paraId="17A275A2" w14:textId="77777777" w:rsidR="004E37C7" w:rsidRPr="008E1C9A" w:rsidRDefault="004E37C7" w:rsidP="004E37C7"/>
        </w:tc>
        <w:tc>
          <w:tcPr>
            <w:tcW w:w="851" w:type="dxa"/>
          </w:tcPr>
          <w:p w14:paraId="4E878179" w14:textId="77777777" w:rsidR="004E37C7" w:rsidRPr="008E1C9A" w:rsidRDefault="004E37C7" w:rsidP="004E37C7"/>
        </w:tc>
        <w:tc>
          <w:tcPr>
            <w:tcW w:w="850" w:type="dxa"/>
          </w:tcPr>
          <w:p w14:paraId="3F7ECC95" w14:textId="77777777" w:rsidR="004E37C7" w:rsidRPr="008E1C9A" w:rsidRDefault="004E37C7" w:rsidP="004E37C7"/>
        </w:tc>
        <w:tc>
          <w:tcPr>
            <w:tcW w:w="1134" w:type="dxa"/>
          </w:tcPr>
          <w:p w14:paraId="7E7B50DC" w14:textId="77777777" w:rsidR="004E37C7" w:rsidRPr="008E1C9A" w:rsidRDefault="004E37C7" w:rsidP="004E37C7"/>
        </w:tc>
        <w:tc>
          <w:tcPr>
            <w:tcW w:w="851" w:type="dxa"/>
          </w:tcPr>
          <w:p w14:paraId="5BD9F4DE" w14:textId="77777777" w:rsidR="004E37C7" w:rsidRPr="008E1C9A" w:rsidRDefault="004E37C7" w:rsidP="004E37C7"/>
        </w:tc>
        <w:tc>
          <w:tcPr>
            <w:tcW w:w="992" w:type="dxa"/>
          </w:tcPr>
          <w:p w14:paraId="5393C6AF" w14:textId="77777777" w:rsidR="004E37C7" w:rsidRPr="008E1C9A" w:rsidRDefault="004E37C7" w:rsidP="004E37C7"/>
        </w:tc>
        <w:tc>
          <w:tcPr>
            <w:tcW w:w="992" w:type="dxa"/>
          </w:tcPr>
          <w:p w14:paraId="6739FFD6" w14:textId="77777777" w:rsidR="004E37C7" w:rsidRPr="008E1C9A" w:rsidRDefault="004E37C7" w:rsidP="004E37C7"/>
        </w:tc>
        <w:tc>
          <w:tcPr>
            <w:tcW w:w="851" w:type="dxa"/>
          </w:tcPr>
          <w:p w14:paraId="3718B3E5" w14:textId="77777777" w:rsidR="004E37C7" w:rsidRPr="008E1C9A" w:rsidRDefault="004E37C7" w:rsidP="004E37C7"/>
        </w:tc>
        <w:tc>
          <w:tcPr>
            <w:tcW w:w="995" w:type="dxa"/>
          </w:tcPr>
          <w:p w14:paraId="49BA3B65" w14:textId="77777777" w:rsidR="004E37C7" w:rsidRPr="008E1C9A" w:rsidRDefault="004E37C7" w:rsidP="004E37C7"/>
        </w:tc>
        <w:tc>
          <w:tcPr>
            <w:tcW w:w="925" w:type="dxa"/>
            <w:gridSpan w:val="2"/>
          </w:tcPr>
          <w:p w14:paraId="08857E6B" w14:textId="77777777" w:rsidR="004E37C7" w:rsidRPr="008E1C9A" w:rsidRDefault="004E37C7" w:rsidP="004E37C7"/>
        </w:tc>
      </w:tr>
      <w:tr w:rsidR="004E37C7" w14:paraId="71A27435" w14:textId="77777777" w:rsidTr="004E37C7">
        <w:tc>
          <w:tcPr>
            <w:tcW w:w="1696" w:type="dxa"/>
          </w:tcPr>
          <w:p w14:paraId="76C19F19" w14:textId="77777777" w:rsidR="004E37C7" w:rsidRPr="00E26491" w:rsidRDefault="004E37C7" w:rsidP="004E37C7">
            <w:r w:rsidRPr="00E26491">
              <w:t>Weatherport 1</w:t>
            </w:r>
          </w:p>
        </w:tc>
        <w:tc>
          <w:tcPr>
            <w:tcW w:w="993" w:type="dxa"/>
          </w:tcPr>
          <w:p w14:paraId="7D01885A" w14:textId="77777777" w:rsidR="004E37C7" w:rsidRPr="009C1DAF" w:rsidRDefault="004E37C7" w:rsidP="004E37C7">
            <w:r w:rsidRPr="009C1DAF">
              <w:t>Bait Station</w:t>
            </w:r>
          </w:p>
        </w:tc>
        <w:tc>
          <w:tcPr>
            <w:tcW w:w="850" w:type="dxa"/>
          </w:tcPr>
          <w:p w14:paraId="3ED8D1B7" w14:textId="77777777" w:rsidR="004E37C7" w:rsidRPr="008E1C9A" w:rsidRDefault="004E37C7" w:rsidP="004E37C7"/>
        </w:tc>
        <w:tc>
          <w:tcPr>
            <w:tcW w:w="992" w:type="dxa"/>
          </w:tcPr>
          <w:p w14:paraId="1EF23E69" w14:textId="77777777" w:rsidR="004E37C7" w:rsidRPr="008E1C9A" w:rsidRDefault="004E37C7" w:rsidP="004E37C7"/>
        </w:tc>
        <w:tc>
          <w:tcPr>
            <w:tcW w:w="1134" w:type="dxa"/>
          </w:tcPr>
          <w:p w14:paraId="4E510F52" w14:textId="77777777" w:rsidR="004E37C7" w:rsidRPr="008E1C9A" w:rsidRDefault="004E37C7" w:rsidP="004E37C7"/>
        </w:tc>
        <w:tc>
          <w:tcPr>
            <w:tcW w:w="851" w:type="dxa"/>
          </w:tcPr>
          <w:p w14:paraId="16C59A14" w14:textId="77777777" w:rsidR="004E37C7" w:rsidRPr="008E1C9A" w:rsidRDefault="004E37C7" w:rsidP="004E37C7"/>
        </w:tc>
        <w:tc>
          <w:tcPr>
            <w:tcW w:w="850" w:type="dxa"/>
          </w:tcPr>
          <w:p w14:paraId="35B4AA36" w14:textId="77777777" w:rsidR="004E37C7" w:rsidRPr="008E1C9A" w:rsidRDefault="004E37C7" w:rsidP="004E37C7"/>
        </w:tc>
        <w:tc>
          <w:tcPr>
            <w:tcW w:w="1134" w:type="dxa"/>
          </w:tcPr>
          <w:p w14:paraId="6EF2B540" w14:textId="77777777" w:rsidR="004E37C7" w:rsidRPr="008E1C9A" w:rsidRDefault="004E37C7" w:rsidP="004E37C7"/>
        </w:tc>
        <w:tc>
          <w:tcPr>
            <w:tcW w:w="851" w:type="dxa"/>
          </w:tcPr>
          <w:p w14:paraId="70205E12" w14:textId="77777777" w:rsidR="004E37C7" w:rsidRPr="008E1C9A" w:rsidRDefault="004E37C7" w:rsidP="004E37C7"/>
        </w:tc>
        <w:tc>
          <w:tcPr>
            <w:tcW w:w="992" w:type="dxa"/>
          </w:tcPr>
          <w:p w14:paraId="24C5C244" w14:textId="77777777" w:rsidR="004E37C7" w:rsidRPr="008E1C9A" w:rsidRDefault="004E37C7" w:rsidP="004E37C7"/>
        </w:tc>
        <w:tc>
          <w:tcPr>
            <w:tcW w:w="992" w:type="dxa"/>
          </w:tcPr>
          <w:p w14:paraId="51BA6991" w14:textId="77777777" w:rsidR="004E37C7" w:rsidRPr="008E1C9A" w:rsidRDefault="004E37C7" w:rsidP="004E37C7"/>
        </w:tc>
        <w:tc>
          <w:tcPr>
            <w:tcW w:w="851" w:type="dxa"/>
          </w:tcPr>
          <w:p w14:paraId="7770C8B9" w14:textId="77777777" w:rsidR="004E37C7" w:rsidRPr="008E1C9A" w:rsidRDefault="004E37C7" w:rsidP="004E37C7"/>
        </w:tc>
        <w:tc>
          <w:tcPr>
            <w:tcW w:w="995" w:type="dxa"/>
          </w:tcPr>
          <w:p w14:paraId="3CD1545F" w14:textId="77777777" w:rsidR="004E37C7" w:rsidRPr="008E1C9A" w:rsidRDefault="004E37C7" w:rsidP="004E37C7"/>
        </w:tc>
        <w:tc>
          <w:tcPr>
            <w:tcW w:w="925" w:type="dxa"/>
            <w:gridSpan w:val="2"/>
          </w:tcPr>
          <w:p w14:paraId="459EA165" w14:textId="77777777" w:rsidR="004E37C7" w:rsidRPr="008E1C9A" w:rsidRDefault="004E37C7" w:rsidP="004E37C7"/>
        </w:tc>
      </w:tr>
      <w:tr w:rsidR="004E37C7" w14:paraId="33707888" w14:textId="77777777" w:rsidTr="004E37C7">
        <w:tc>
          <w:tcPr>
            <w:tcW w:w="1696" w:type="dxa"/>
          </w:tcPr>
          <w:p w14:paraId="00511144" w14:textId="77777777" w:rsidR="004E37C7" w:rsidRPr="00E26491" w:rsidRDefault="004E37C7" w:rsidP="004E37C7">
            <w:r w:rsidRPr="00E26491">
              <w:lastRenderedPageBreak/>
              <w:t>Weatherport 2</w:t>
            </w:r>
          </w:p>
        </w:tc>
        <w:tc>
          <w:tcPr>
            <w:tcW w:w="993" w:type="dxa"/>
          </w:tcPr>
          <w:p w14:paraId="4110027E" w14:textId="77777777" w:rsidR="004E37C7" w:rsidRPr="009C1DAF" w:rsidRDefault="004E37C7" w:rsidP="004E37C7">
            <w:r w:rsidRPr="009C1DAF">
              <w:t>Bait Station</w:t>
            </w:r>
          </w:p>
        </w:tc>
        <w:tc>
          <w:tcPr>
            <w:tcW w:w="850" w:type="dxa"/>
          </w:tcPr>
          <w:p w14:paraId="1E3C7CBC" w14:textId="77777777" w:rsidR="004E37C7" w:rsidRPr="008E1C9A" w:rsidRDefault="004E37C7" w:rsidP="004E37C7"/>
        </w:tc>
        <w:tc>
          <w:tcPr>
            <w:tcW w:w="992" w:type="dxa"/>
          </w:tcPr>
          <w:p w14:paraId="1189FBCF" w14:textId="77777777" w:rsidR="004E37C7" w:rsidRPr="008E1C9A" w:rsidRDefault="004E37C7" w:rsidP="004E37C7"/>
        </w:tc>
        <w:tc>
          <w:tcPr>
            <w:tcW w:w="1134" w:type="dxa"/>
          </w:tcPr>
          <w:p w14:paraId="758E00EC" w14:textId="77777777" w:rsidR="004E37C7" w:rsidRPr="008E1C9A" w:rsidRDefault="004E37C7" w:rsidP="004E37C7"/>
        </w:tc>
        <w:tc>
          <w:tcPr>
            <w:tcW w:w="851" w:type="dxa"/>
          </w:tcPr>
          <w:p w14:paraId="63C65DEF" w14:textId="77777777" w:rsidR="004E37C7" w:rsidRPr="008E1C9A" w:rsidRDefault="004E37C7" w:rsidP="004E37C7"/>
        </w:tc>
        <w:tc>
          <w:tcPr>
            <w:tcW w:w="850" w:type="dxa"/>
          </w:tcPr>
          <w:p w14:paraId="4C0E91EF" w14:textId="77777777" w:rsidR="004E37C7" w:rsidRPr="008E1C9A" w:rsidRDefault="004E37C7" w:rsidP="004E37C7"/>
        </w:tc>
        <w:tc>
          <w:tcPr>
            <w:tcW w:w="1134" w:type="dxa"/>
          </w:tcPr>
          <w:p w14:paraId="66015E2E" w14:textId="77777777" w:rsidR="004E37C7" w:rsidRPr="008E1C9A" w:rsidRDefault="004E37C7" w:rsidP="004E37C7"/>
        </w:tc>
        <w:tc>
          <w:tcPr>
            <w:tcW w:w="851" w:type="dxa"/>
          </w:tcPr>
          <w:p w14:paraId="5D86FB2D" w14:textId="77777777" w:rsidR="004E37C7" w:rsidRPr="008E1C9A" w:rsidRDefault="004E37C7" w:rsidP="004E37C7"/>
        </w:tc>
        <w:tc>
          <w:tcPr>
            <w:tcW w:w="992" w:type="dxa"/>
          </w:tcPr>
          <w:p w14:paraId="1E5EDFD7" w14:textId="77777777" w:rsidR="004E37C7" w:rsidRPr="008E1C9A" w:rsidRDefault="004E37C7" w:rsidP="004E37C7"/>
        </w:tc>
        <w:tc>
          <w:tcPr>
            <w:tcW w:w="992" w:type="dxa"/>
          </w:tcPr>
          <w:p w14:paraId="38BE0390" w14:textId="77777777" w:rsidR="004E37C7" w:rsidRPr="008E1C9A" w:rsidRDefault="004E37C7" w:rsidP="004E37C7"/>
        </w:tc>
        <w:tc>
          <w:tcPr>
            <w:tcW w:w="851" w:type="dxa"/>
          </w:tcPr>
          <w:p w14:paraId="6C9B7796" w14:textId="77777777" w:rsidR="004E37C7" w:rsidRPr="008E1C9A" w:rsidRDefault="004E37C7" w:rsidP="004E37C7"/>
        </w:tc>
        <w:tc>
          <w:tcPr>
            <w:tcW w:w="995" w:type="dxa"/>
          </w:tcPr>
          <w:p w14:paraId="2347B240" w14:textId="77777777" w:rsidR="004E37C7" w:rsidRPr="008E1C9A" w:rsidRDefault="004E37C7" w:rsidP="004E37C7"/>
        </w:tc>
        <w:tc>
          <w:tcPr>
            <w:tcW w:w="925" w:type="dxa"/>
            <w:gridSpan w:val="2"/>
          </w:tcPr>
          <w:p w14:paraId="108E055D" w14:textId="77777777" w:rsidR="004E37C7" w:rsidRPr="008E1C9A" w:rsidRDefault="004E37C7" w:rsidP="004E37C7"/>
        </w:tc>
      </w:tr>
      <w:tr w:rsidR="004E37C7" w14:paraId="00562AFC" w14:textId="77777777" w:rsidTr="004E37C7">
        <w:tc>
          <w:tcPr>
            <w:tcW w:w="1696" w:type="dxa"/>
          </w:tcPr>
          <w:p w14:paraId="7CCCD8A3" w14:textId="77777777" w:rsidR="004E37C7" w:rsidRPr="00E26491" w:rsidRDefault="004E37C7" w:rsidP="004E37C7">
            <w:r w:rsidRPr="00E26491">
              <w:t>Weatherport 3</w:t>
            </w:r>
          </w:p>
        </w:tc>
        <w:tc>
          <w:tcPr>
            <w:tcW w:w="993" w:type="dxa"/>
          </w:tcPr>
          <w:p w14:paraId="599FE03F" w14:textId="77777777" w:rsidR="004E37C7" w:rsidRPr="009C1DAF" w:rsidRDefault="004E37C7" w:rsidP="004E37C7">
            <w:r w:rsidRPr="009C1DAF">
              <w:t>Bait Station</w:t>
            </w:r>
          </w:p>
        </w:tc>
        <w:tc>
          <w:tcPr>
            <w:tcW w:w="850" w:type="dxa"/>
          </w:tcPr>
          <w:p w14:paraId="656AB49D" w14:textId="77777777" w:rsidR="004E37C7" w:rsidRPr="008E1C9A" w:rsidRDefault="004E37C7" w:rsidP="004E37C7"/>
        </w:tc>
        <w:tc>
          <w:tcPr>
            <w:tcW w:w="992" w:type="dxa"/>
          </w:tcPr>
          <w:p w14:paraId="499FE22C" w14:textId="77777777" w:rsidR="004E37C7" w:rsidRPr="008E1C9A" w:rsidRDefault="004E37C7" w:rsidP="004E37C7"/>
        </w:tc>
        <w:tc>
          <w:tcPr>
            <w:tcW w:w="1134" w:type="dxa"/>
          </w:tcPr>
          <w:p w14:paraId="15B4847C" w14:textId="77777777" w:rsidR="004E37C7" w:rsidRPr="008E1C9A" w:rsidRDefault="004E37C7" w:rsidP="004E37C7"/>
        </w:tc>
        <w:tc>
          <w:tcPr>
            <w:tcW w:w="851" w:type="dxa"/>
          </w:tcPr>
          <w:p w14:paraId="494B3BFF" w14:textId="77777777" w:rsidR="004E37C7" w:rsidRPr="008E1C9A" w:rsidRDefault="004E37C7" w:rsidP="004E37C7"/>
        </w:tc>
        <w:tc>
          <w:tcPr>
            <w:tcW w:w="850" w:type="dxa"/>
          </w:tcPr>
          <w:p w14:paraId="66499341" w14:textId="77777777" w:rsidR="004E37C7" w:rsidRPr="008E1C9A" w:rsidRDefault="004E37C7" w:rsidP="004E37C7"/>
        </w:tc>
        <w:tc>
          <w:tcPr>
            <w:tcW w:w="1134" w:type="dxa"/>
          </w:tcPr>
          <w:p w14:paraId="2FA31ADA" w14:textId="77777777" w:rsidR="004E37C7" w:rsidRPr="008E1C9A" w:rsidRDefault="004E37C7" w:rsidP="004E37C7"/>
        </w:tc>
        <w:tc>
          <w:tcPr>
            <w:tcW w:w="851" w:type="dxa"/>
          </w:tcPr>
          <w:p w14:paraId="1F49E8CD" w14:textId="77777777" w:rsidR="004E37C7" w:rsidRPr="008E1C9A" w:rsidRDefault="004E37C7" w:rsidP="004E37C7"/>
        </w:tc>
        <w:tc>
          <w:tcPr>
            <w:tcW w:w="992" w:type="dxa"/>
          </w:tcPr>
          <w:p w14:paraId="7174BE83" w14:textId="77777777" w:rsidR="004E37C7" w:rsidRPr="008E1C9A" w:rsidRDefault="004E37C7" w:rsidP="004E37C7"/>
        </w:tc>
        <w:tc>
          <w:tcPr>
            <w:tcW w:w="992" w:type="dxa"/>
          </w:tcPr>
          <w:p w14:paraId="26BD90B7" w14:textId="77777777" w:rsidR="004E37C7" w:rsidRPr="008E1C9A" w:rsidRDefault="004E37C7" w:rsidP="004E37C7"/>
        </w:tc>
        <w:tc>
          <w:tcPr>
            <w:tcW w:w="851" w:type="dxa"/>
          </w:tcPr>
          <w:p w14:paraId="51659053" w14:textId="77777777" w:rsidR="004E37C7" w:rsidRPr="008E1C9A" w:rsidRDefault="004E37C7" w:rsidP="004E37C7"/>
        </w:tc>
        <w:tc>
          <w:tcPr>
            <w:tcW w:w="995" w:type="dxa"/>
          </w:tcPr>
          <w:p w14:paraId="405EA3CF" w14:textId="77777777" w:rsidR="004E37C7" w:rsidRPr="008E1C9A" w:rsidRDefault="004E37C7" w:rsidP="004E37C7"/>
        </w:tc>
        <w:tc>
          <w:tcPr>
            <w:tcW w:w="925" w:type="dxa"/>
            <w:gridSpan w:val="2"/>
          </w:tcPr>
          <w:p w14:paraId="09BF0602" w14:textId="77777777" w:rsidR="004E37C7" w:rsidRPr="008E1C9A" w:rsidRDefault="004E37C7" w:rsidP="004E37C7"/>
        </w:tc>
      </w:tr>
      <w:tr w:rsidR="004E37C7" w14:paraId="7A72C702" w14:textId="77777777" w:rsidTr="004E37C7">
        <w:trPr>
          <w:trHeight w:val="179"/>
        </w:trPr>
        <w:tc>
          <w:tcPr>
            <w:tcW w:w="1696" w:type="dxa"/>
          </w:tcPr>
          <w:p w14:paraId="04BBB821" w14:textId="77777777" w:rsidR="004E37C7" w:rsidRPr="00E26491" w:rsidRDefault="004E37C7" w:rsidP="004E37C7">
            <w:r w:rsidRPr="00E26491">
              <w:t xml:space="preserve">Tent platform 1 </w:t>
            </w:r>
          </w:p>
        </w:tc>
        <w:tc>
          <w:tcPr>
            <w:tcW w:w="993" w:type="dxa"/>
          </w:tcPr>
          <w:p w14:paraId="30936E68" w14:textId="77777777" w:rsidR="004E37C7" w:rsidRPr="009C1DAF" w:rsidRDefault="004E37C7" w:rsidP="004E37C7">
            <w:r w:rsidRPr="009C1DAF">
              <w:t xml:space="preserve">Hand </w:t>
            </w:r>
          </w:p>
        </w:tc>
        <w:tc>
          <w:tcPr>
            <w:tcW w:w="850" w:type="dxa"/>
          </w:tcPr>
          <w:p w14:paraId="22FF5845" w14:textId="77777777" w:rsidR="004E37C7" w:rsidRPr="008E1C9A" w:rsidRDefault="004E37C7" w:rsidP="004E37C7"/>
        </w:tc>
        <w:tc>
          <w:tcPr>
            <w:tcW w:w="992" w:type="dxa"/>
          </w:tcPr>
          <w:p w14:paraId="38EA2379" w14:textId="77777777" w:rsidR="004E37C7" w:rsidRPr="008E1C9A" w:rsidRDefault="004E37C7" w:rsidP="004E37C7"/>
        </w:tc>
        <w:tc>
          <w:tcPr>
            <w:tcW w:w="1134" w:type="dxa"/>
          </w:tcPr>
          <w:p w14:paraId="095FB755" w14:textId="77777777" w:rsidR="004E37C7" w:rsidRPr="008E1C9A" w:rsidRDefault="004E37C7" w:rsidP="004E37C7"/>
        </w:tc>
        <w:tc>
          <w:tcPr>
            <w:tcW w:w="851" w:type="dxa"/>
          </w:tcPr>
          <w:p w14:paraId="3808F5EC" w14:textId="77777777" w:rsidR="004E37C7" w:rsidRPr="008E1C9A" w:rsidRDefault="004E37C7" w:rsidP="004E37C7"/>
        </w:tc>
        <w:tc>
          <w:tcPr>
            <w:tcW w:w="850" w:type="dxa"/>
          </w:tcPr>
          <w:p w14:paraId="4ACF217F" w14:textId="77777777" w:rsidR="004E37C7" w:rsidRPr="008E1C9A" w:rsidRDefault="004E37C7" w:rsidP="004E37C7"/>
        </w:tc>
        <w:tc>
          <w:tcPr>
            <w:tcW w:w="1134" w:type="dxa"/>
          </w:tcPr>
          <w:p w14:paraId="0744D8E9" w14:textId="77777777" w:rsidR="004E37C7" w:rsidRPr="008E1C9A" w:rsidRDefault="004E37C7" w:rsidP="004E37C7"/>
        </w:tc>
        <w:tc>
          <w:tcPr>
            <w:tcW w:w="851" w:type="dxa"/>
          </w:tcPr>
          <w:p w14:paraId="774218F7" w14:textId="77777777" w:rsidR="004E37C7" w:rsidRPr="008E1C9A" w:rsidRDefault="004E37C7" w:rsidP="004E37C7"/>
        </w:tc>
        <w:tc>
          <w:tcPr>
            <w:tcW w:w="992" w:type="dxa"/>
          </w:tcPr>
          <w:p w14:paraId="3DC4B005" w14:textId="77777777" w:rsidR="004E37C7" w:rsidRPr="008E1C9A" w:rsidRDefault="004E37C7" w:rsidP="004E37C7"/>
        </w:tc>
        <w:tc>
          <w:tcPr>
            <w:tcW w:w="992" w:type="dxa"/>
          </w:tcPr>
          <w:p w14:paraId="3DA1860F" w14:textId="77777777" w:rsidR="004E37C7" w:rsidRPr="008E1C9A" w:rsidRDefault="004E37C7" w:rsidP="004E37C7"/>
        </w:tc>
        <w:tc>
          <w:tcPr>
            <w:tcW w:w="851" w:type="dxa"/>
          </w:tcPr>
          <w:p w14:paraId="78A0C9E8" w14:textId="77777777" w:rsidR="004E37C7" w:rsidRPr="008E1C9A" w:rsidRDefault="004E37C7" w:rsidP="004E37C7"/>
        </w:tc>
        <w:tc>
          <w:tcPr>
            <w:tcW w:w="995" w:type="dxa"/>
          </w:tcPr>
          <w:p w14:paraId="4B6ECF07" w14:textId="77777777" w:rsidR="004E37C7" w:rsidRPr="008E1C9A" w:rsidRDefault="004E37C7" w:rsidP="004E37C7"/>
        </w:tc>
        <w:tc>
          <w:tcPr>
            <w:tcW w:w="925" w:type="dxa"/>
            <w:gridSpan w:val="2"/>
          </w:tcPr>
          <w:p w14:paraId="75092238" w14:textId="77777777" w:rsidR="004E37C7" w:rsidRPr="008E1C9A" w:rsidRDefault="004E37C7" w:rsidP="004E37C7"/>
        </w:tc>
      </w:tr>
      <w:tr w:rsidR="004E37C7" w14:paraId="6C8E9C25" w14:textId="77777777" w:rsidTr="004E37C7">
        <w:tc>
          <w:tcPr>
            <w:tcW w:w="1696" w:type="dxa"/>
          </w:tcPr>
          <w:p w14:paraId="2049A3EB" w14:textId="77777777" w:rsidR="004E37C7" w:rsidRPr="00E26491" w:rsidRDefault="004E37C7" w:rsidP="004E37C7">
            <w:r w:rsidRPr="00E26491">
              <w:t xml:space="preserve">Tent platform 2 </w:t>
            </w:r>
          </w:p>
        </w:tc>
        <w:tc>
          <w:tcPr>
            <w:tcW w:w="993" w:type="dxa"/>
          </w:tcPr>
          <w:p w14:paraId="44224284" w14:textId="77777777" w:rsidR="004E37C7" w:rsidRPr="009C1DAF" w:rsidRDefault="004E37C7" w:rsidP="004E37C7">
            <w:r w:rsidRPr="009C1DAF">
              <w:t xml:space="preserve">Hand </w:t>
            </w:r>
          </w:p>
        </w:tc>
        <w:tc>
          <w:tcPr>
            <w:tcW w:w="850" w:type="dxa"/>
          </w:tcPr>
          <w:p w14:paraId="715E9B1D" w14:textId="77777777" w:rsidR="004E37C7" w:rsidRPr="008E1C9A" w:rsidRDefault="004E37C7" w:rsidP="004E37C7"/>
        </w:tc>
        <w:tc>
          <w:tcPr>
            <w:tcW w:w="992" w:type="dxa"/>
          </w:tcPr>
          <w:p w14:paraId="5571AD95" w14:textId="77777777" w:rsidR="004E37C7" w:rsidRPr="008E1C9A" w:rsidRDefault="004E37C7" w:rsidP="004E37C7"/>
        </w:tc>
        <w:tc>
          <w:tcPr>
            <w:tcW w:w="1134" w:type="dxa"/>
          </w:tcPr>
          <w:p w14:paraId="051D0553" w14:textId="77777777" w:rsidR="004E37C7" w:rsidRPr="008E1C9A" w:rsidRDefault="004E37C7" w:rsidP="004E37C7"/>
        </w:tc>
        <w:tc>
          <w:tcPr>
            <w:tcW w:w="851" w:type="dxa"/>
          </w:tcPr>
          <w:p w14:paraId="4561EC9C" w14:textId="77777777" w:rsidR="004E37C7" w:rsidRPr="008E1C9A" w:rsidRDefault="004E37C7" w:rsidP="004E37C7"/>
        </w:tc>
        <w:tc>
          <w:tcPr>
            <w:tcW w:w="850" w:type="dxa"/>
          </w:tcPr>
          <w:p w14:paraId="58BF03FF" w14:textId="77777777" w:rsidR="004E37C7" w:rsidRPr="008E1C9A" w:rsidRDefault="004E37C7" w:rsidP="004E37C7"/>
        </w:tc>
        <w:tc>
          <w:tcPr>
            <w:tcW w:w="1134" w:type="dxa"/>
          </w:tcPr>
          <w:p w14:paraId="330939FC" w14:textId="77777777" w:rsidR="004E37C7" w:rsidRPr="008E1C9A" w:rsidRDefault="004E37C7" w:rsidP="004E37C7"/>
        </w:tc>
        <w:tc>
          <w:tcPr>
            <w:tcW w:w="851" w:type="dxa"/>
          </w:tcPr>
          <w:p w14:paraId="0402450D" w14:textId="77777777" w:rsidR="004E37C7" w:rsidRPr="008E1C9A" w:rsidRDefault="004E37C7" w:rsidP="004E37C7"/>
        </w:tc>
        <w:tc>
          <w:tcPr>
            <w:tcW w:w="992" w:type="dxa"/>
          </w:tcPr>
          <w:p w14:paraId="661FC8A8" w14:textId="77777777" w:rsidR="004E37C7" w:rsidRPr="008E1C9A" w:rsidRDefault="004E37C7" w:rsidP="004E37C7"/>
        </w:tc>
        <w:tc>
          <w:tcPr>
            <w:tcW w:w="992" w:type="dxa"/>
          </w:tcPr>
          <w:p w14:paraId="6C61B310" w14:textId="77777777" w:rsidR="004E37C7" w:rsidRPr="008E1C9A" w:rsidRDefault="004E37C7" w:rsidP="004E37C7"/>
        </w:tc>
        <w:tc>
          <w:tcPr>
            <w:tcW w:w="851" w:type="dxa"/>
          </w:tcPr>
          <w:p w14:paraId="7B1F6B70" w14:textId="77777777" w:rsidR="004E37C7" w:rsidRPr="008E1C9A" w:rsidRDefault="004E37C7" w:rsidP="004E37C7"/>
        </w:tc>
        <w:tc>
          <w:tcPr>
            <w:tcW w:w="995" w:type="dxa"/>
          </w:tcPr>
          <w:p w14:paraId="7F69A6FD" w14:textId="77777777" w:rsidR="004E37C7" w:rsidRPr="008E1C9A" w:rsidRDefault="004E37C7" w:rsidP="004E37C7"/>
        </w:tc>
        <w:tc>
          <w:tcPr>
            <w:tcW w:w="925" w:type="dxa"/>
            <w:gridSpan w:val="2"/>
          </w:tcPr>
          <w:p w14:paraId="13382921" w14:textId="77777777" w:rsidR="004E37C7" w:rsidRPr="008E1C9A" w:rsidRDefault="004E37C7" w:rsidP="004E37C7"/>
        </w:tc>
      </w:tr>
      <w:tr w:rsidR="004E37C7" w14:paraId="0013A3EC" w14:textId="77777777" w:rsidTr="004E37C7">
        <w:tc>
          <w:tcPr>
            <w:tcW w:w="1696" w:type="dxa"/>
          </w:tcPr>
          <w:p w14:paraId="36092A62" w14:textId="77777777" w:rsidR="004E37C7" w:rsidRPr="00E26491" w:rsidRDefault="004E37C7" w:rsidP="004E37C7">
            <w:r w:rsidRPr="00E26491">
              <w:t xml:space="preserve">Tent platform 3 </w:t>
            </w:r>
          </w:p>
        </w:tc>
        <w:tc>
          <w:tcPr>
            <w:tcW w:w="993" w:type="dxa"/>
          </w:tcPr>
          <w:p w14:paraId="18ABBDA8" w14:textId="77777777" w:rsidR="004E37C7" w:rsidRPr="009C1DAF" w:rsidRDefault="004E37C7" w:rsidP="004E37C7">
            <w:r w:rsidRPr="009C1DAF">
              <w:t xml:space="preserve">Hand </w:t>
            </w:r>
          </w:p>
        </w:tc>
        <w:tc>
          <w:tcPr>
            <w:tcW w:w="850" w:type="dxa"/>
          </w:tcPr>
          <w:p w14:paraId="0F979786" w14:textId="77777777" w:rsidR="004E37C7" w:rsidRPr="008E1C9A" w:rsidRDefault="004E37C7" w:rsidP="004E37C7"/>
        </w:tc>
        <w:tc>
          <w:tcPr>
            <w:tcW w:w="992" w:type="dxa"/>
          </w:tcPr>
          <w:p w14:paraId="459C99B7" w14:textId="77777777" w:rsidR="004E37C7" w:rsidRPr="008E1C9A" w:rsidRDefault="004E37C7" w:rsidP="004E37C7"/>
        </w:tc>
        <w:tc>
          <w:tcPr>
            <w:tcW w:w="1134" w:type="dxa"/>
          </w:tcPr>
          <w:p w14:paraId="23C1D780" w14:textId="77777777" w:rsidR="004E37C7" w:rsidRPr="008E1C9A" w:rsidRDefault="004E37C7" w:rsidP="004E37C7"/>
        </w:tc>
        <w:tc>
          <w:tcPr>
            <w:tcW w:w="851" w:type="dxa"/>
          </w:tcPr>
          <w:p w14:paraId="5E75110E" w14:textId="77777777" w:rsidR="004E37C7" w:rsidRPr="008E1C9A" w:rsidRDefault="004E37C7" w:rsidP="004E37C7"/>
        </w:tc>
        <w:tc>
          <w:tcPr>
            <w:tcW w:w="850" w:type="dxa"/>
          </w:tcPr>
          <w:p w14:paraId="4C1C31D5" w14:textId="77777777" w:rsidR="004E37C7" w:rsidRPr="008E1C9A" w:rsidRDefault="004E37C7" w:rsidP="004E37C7"/>
        </w:tc>
        <w:tc>
          <w:tcPr>
            <w:tcW w:w="1134" w:type="dxa"/>
          </w:tcPr>
          <w:p w14:paraId="70B099DC" w14:textId="77777777" w:rsidR="004E37C7" w:rsidRPr="008E1C9A" w:rsidRDefault="004E37C7" w:rsidP="004E37C7"/>
        </w:tc>
        <w:tc>
          <w:tcPr>
            <w:tcW w:w="851" w:type="dxa"/>
          </w:tcPr>
          <w:p w14:paraId="420B72D3" w14:textId="77777777" w:rsidR="004E37C7" w:rsidRPr="008E1C9A" w:rsidRDefault="004E37C7" w:rsidP="004E37C7"/>
        </w:tc>
        <w:tc>
          <w:tcPr>
            <w:tcW w:w="992" w:type="dxa"/>
          </w:tcPr>
          <w:p w14:paraId="4C40E3B1" w14:textId="77777777" w:rsidR="004E37C7" w:rsidRPr="008E1C9A" w:rsidRDefault="004E37C7" w:rsidP="004E37C7"/>
        </w:tc>
        <w:tc>
          <w:tcPr>
            <w:tcW w:w="992" w:type="dxa"/>
          </w:tcPr>
          <w:p w14:paraId="706BCB60" w14:textId="77777777" w:rsidR="004E37C7" w:rsidRPr="008E1C9A" w:rsidRDefault="004E37C7" w:rsidP="004E37C7"/>
        </w:tc>
        <w:tc>
          <w:tcPr>
            <w:tcW w:w="851" w:type="dxa"/>
          </w:tcPr>
          <w:p w14:paraId="7266060D" w14:textId="77777777" w:rsidR="004E37C7" w:rsidRPr="008E1C9A" w:rsidRDefault="004E37C7" w:rsidP="004E37C7"/>
        </w:tc>
        <w:tc>
          <w:tcPr>
            <w:tcW w:w="995" w:type="dxa"/>
          </w:tcPr>
          <w:p w14:paraId="4F031B61" w14:textId="77777777" w:rsidR="004E37C7" w:rsidRPr="008E1C9A" w:rsidRDefault="004E37C7" w:rsidP="004E37C7"/>
        </w:tc>
        <w:tc>
          <w:tcPr>
            <w:tcW w:w="925" w:type="dxa"/>
            <w:gridSpan w:val="2"/>
          </w:tcPr>
          <w:p w14:paraId="453E3F6A" w14:textId="77777777" w:rsidR="004E37C7" w:rsidRPr="008E1C9A" w:rsidRDefault="004E37C7" w:rsidP="004E37C7"/>
        </w:tc>
      </w:tr>
      <w:tr w:rsidR="004E37C7" w14:paraId="2150EFD4" w14:textId="77777777" w:rsidTr="004E37C7">
        <w:tc>
          <w:tcPr>
            <w:tcW w:w="1696" w:type="dxa"/>
          </w:tcPr>
          <w:p w14:paraId="0C84431E" w14:textId="77777777" w:rsidR="004E37C7" w:rsidRPr="00E26491" w:rsidRDefault="004E37C7" w:rsidP="004E37C7">
            <w:r w:rsidRPr="00E26491">
              <w:t xml:space="preserve">Tent platform 4 </w:t>
            </w:r>
          </w:p>
        </w:tc>
        <w:tc>
          <w:tcPr>
            <w:tcW w:w="993" w:type="dxa"/>
          </w:tcPr>
          <w:p w14:paraId="490F9A16" w14:textId="77777777" w:rsidR="004E37C7" w:rsidRPr="009C1DAF" w:rsidRDefault="004E37C7" w:rsidP="004E37C7">
            <w:r w:rsidRPr="009C1DAF">
              <w:t xml:space="preserve">Hand </w:t>
            </w:r>
          </w:p>
        </w:tc>
        <w:tc>
          <w:tcPr>
            <w:tcW w:w="850" w:type="dxa"/>
          </w:tcPr>
          <w:p w14:paraId="76970A5C" w14:textId="77777777" w:rsidR="004E37C7" w:rsidRPr="008E1C9A" w:rsidRDefault="004E37C7" w:rsidP="004E37C7"/>
        </w:tc>
        <w:tc>
          <w:tcPr>
            <w:tcW w:w="992" w:type="dxa"/>
          </w:tcPr>
          <w:p w14:paraId="1B756748" w14:textId="77777777" w:rsidR="004E37C7" w:rsidRPr="008E1C9A" w:rsidRDefault="004E37C7" w:rsidP="004E37C7"/>
        </w:tc>
        <w:tc>
          <w:tcPr>
            <w:tcW w:w="1134" w:type="dxa"/>
          </w:tcPr>
          <w:p w14:paraId="0207F260" w14:textId="77777777" w:rsidR="004E37C7" w:rsidRPr="008E1C9A" w:rsidRDefault="004E37C7" w:rsidP="004E37C7"/>
        </w:tc>
        <w:tc>
          <w:tcPr>
            <w:tcW w:w="851" w:type="dxa"/>
          </w:tcPr>
          <w:p w14:paraId="05EA0FB7" w14:textId="77777777" w:rsidR="004E37C7" w:rsidRPr="008E1C9A" w:rsidRDefault="004E37C7" w:rsidP="004E37C7"/>
        </w:tc>
        <w:tc>
          <w:tcPr>
            <w:tcW w:w="850" w:type="dxa"/>
          </w:tcPr>
          <w:p w14:paraId="7F6993DB" w14:textId="77777777" w:rsidR="004E37C7" w:rsidRPr="008E1C9A" w:rsidRDefault="004E37C7" w:rsidP="004E37C7"/>
        </w:tc>
        <w:tc>
          <w:tcPr>
            <w:tcW w:w="1134" w:type="dxa"/>
          </w:tcPr>
          <w:p w14:paraId="105A281F" w14:textId="77777777" w:rsidR="004E37C7" w:rsidRPr="008E1C9A" w:rsidRDefault="004E37C7" w:rsidP="004E37C7"/>
        </w:tc>
        <w:tc>
          <w:tcPr>
            <w:tcW w:w="851" w:type="dxa"/>
          </w:tcPr>
          <w:p w14:paraId="6DC1E348" w14:textId="77777777" w:rsidR="004E37C7" w:rsidRPr="008E1C9A" w:rsidRDefault="004E37C7" w:rsidP="004E37C7"/>
        </w:tc>
        <w:tc>
          <w:tcPr>
            <w:tcW w:w="992" w:type="dxa"/>
          </w:tcPr>
          <w:p w14:paraId="42393FEF" w14:textId="77777777" w:rsidR="004E37C7" w:rsidRPr="008E1C9A" w:rsidRDefault="004E37C7" w:rsidP="004E37C7"/>
        </w:tc>
        <w:tc>
          <w:tcPr>
            <w:tcW w:w="992" w:type="dxa"/>
          </w:tcPr>
          <w:p w14:paraId="29569A8D" w14:textId="77777777" w:rsidR="004E37C7" w:rsidRPr="008E1C9A" w:rsidRDefault="004E37C7" w:rsidP="004E37C7"/>
        </w:tc>
        <w:tc>
          <w:tcPr>
            <w:tcW w:w="851" w:type="dxa"/>
          </w:tcPr>
          <w:p w14:paraId="7A73EE2F" w14:textId="77777777" w:rsidR="004E37C7" w:rsidRPr="008E1C9A" w:rsidRDefault="004E37C7" w:rsidP="004E37C7"/>
        </w:tc>
        <w:tc>
          <w:tcPr>
            <w:tcW w:w="995" w:type="dxa"/>
          </w:tcPr>
          <w:p w14:paraId="4C856E8B" w14:textId="77777777" w:rsidR="004E37C7" w:rsidRPr="008E1C9A" w:rsidRDefault="004E37C7" w:rsidP="004E37C7"/>
        </w:tc>
        <w:tc>
          <w:tcPr>
            <w:tcW w:w="925" w:type="dxa"/>
            <w:gridSpan w:val="2"/>
          </w:tcPr>
          <w:p w14:paraId="35EEB2DF" w14:textId="77777777" w:rsidR="004E37C7" w:rsidRPr="008E1C9A" w:rsidRDefault="004E37C7" w:rsidP="004E37C7"/>
        </w:tc>
      </w:tr>
      <w:tr w:rsidR="004E37C7" w14:paraId="4E0014E7" w14:textId="77777777" w:rsidTr="004E37C7">
        <w:tc>
          <w:tcPr>
            <w:tcW w:w="1696" w:type="dxa"/>
          </w:tcPr>
          <w:p w14:paraId="390D5130" w14:textId="77777777" w:rsidR="004E37C7" w:rsidRPr="00E33DB3" w:rsidRDefault="004E37C7" w:rsidP="004E37C7">
            <w:r w:rsidRPr="00E33DB3">
              <w:t xml:space="preserve">Tent platform 5 </w:t>
            </w:r>
          </w:p>
        </w:tc>
        <w:tc>
          <w:tcPr>
            <w:tcW w:w="993" w:type="dxa"/>
          </w:tcPr>
          <w:p w14:paraId="4EF0689E" w14:textId="77777777" w:rsidR="004E37C7" w:rsidRPr="00E33DB3" w:rsidRDefault="004E37C7" w:rsidP="004E37C7">
            <w:r w:rsidRPr="00E33DB3">
              <w:t xml:space="preserve">Hand </w:t>
            </w:r>
          </w:p>
        </w:tc>
        <w:tc>
          <w:tcPr>
            <w:tcW w:w="850" w:type="dxa"/>
          </w:tcPr>
          <w:p w14:paraId="77EA487E" w14:textId="77777777" w:rsidR="004E37C7" w:rsidRPr="008E1C9A" w:rsidRDefault="004E37C7" w:rsidP="004E37C7"/>
        </w:tc>
        <w:tc>
          <w:tcPr>
            <w:tcW w:w="992" w:type="dxa"/>
          </w:tcPr>
          <w:p w14:paraId="71EBF478" w14:textId="77777777" w:rsidR="004E37C7" w:rsidRPr="008E1C9A" w:rsidRDefault="004E37C7" w:rsidP="004E37C7"/>
        </w:tc>
        <w:tc>
          <w:tcPr>
            <w:tcW w:w="1134" w:type="dxa"/>
          </w:tcPr>
          <w:p w14:paraId="040E929D" w14:textId="77777777" w:rsidR="004E37C7" w:rsidRPr="008E1C9A" w:rsidRDefault="004E37C7" w:rsidP="004E37C7"/>
        </w:tc>
        <w:tc>
          <w:tcPr>
            <w:tcW w:w="851" w:type="dxa"/>
          </w:tcPr>
          <w:p w14:paraId="3E1B3D9E" w14:textId="77777777" w:rsidR="004E37C7" w:rsidRPr="008E1C9A" w:rsidRDefault="004E37C7" w:rsidP="004E37C7"/>
        </w:tc>
        <w:tc>
          <w:tcPr>
            <w:tcW w:w="850" w:type="dxa"/>
          </w:tcPr>
          <w:p w14:paraId="3617B329" w14:textId="77777777" w:rsidR="004E37C7" w:rsidRPr="008E1C9A" w:rsidRDefault="004E37C7" w:rsidP="004E37C7"/>
        </w:tc>
        <w:tc>
          <w:tcPr>
            <w:tcW w:w="1134" w:type="dxa"/>
          </w:tcPr>
          <w:p w14:paraId="464100CA" w14:textId="77777777" w:rsidR="004E37C7" w:rsidRPr="008E1C9A" w:rsidRDefault="004E37C7" w:rsidP="004E37C7"/>
        </w:tc>
        <w:tc>
          <w:tcPr>
            <w:tcW w:w="851" w:type="dxa"/>
          </w:tcPr>
          <w:p w14:paraId="46C81781" w14:textId="77777777" w:rsidR="004E37C7" w:rsidRPr="008E1C9A" w:rsidRDefault="004E37C7" w:rsidP="004E37C7"/>
        </w:tc>
        <w:tc>
          <w:tcPr>
            <w:tcW w:w="992" w:type="dxa"/>
          </w:tcPr>
          <w:p w14:paraId="053A8CB4" w14:textId="77777777" w:rsidR="004E37C7" w:rsidRPr="008E1C9A" w:rsidRDefault="004E37C7" w:rsidP="004E37C7"/>
        </w:tc>
        <w:tc>
          <w:tcPr>
            <w:tcW w:w="992" w:type="dxa"/>
          </w:tcPr>
          <w:p w14:paraId="32348AE4" w14:textId="77777777" w:rsidR="004E37C7" w:rsidRPr="008E1C9A" w:rsidRDefault="004E37C7" w:rsidP="004E37C7"/>
        </w:tc>
        <w:tc>
          <w:tcPr>
            <w:tcW w:w="851" w:type="dxa"/>
          </w:tcPr>
          <w:p w14:paraId="24C11AD5" w14:textId="77777777" w:rsidR="004E37C7" w:rsidRPr="008E1C9A" w:rsidRDefault="004E37C7" w:rsidP="004E37C7"/>
        </w:tc>
        <w:tc>
          <w:tcPr>
            <w:tcW w:w="995" w:type="dxa"/>
          </w:tcPr>
          <w:p w14:paraId="1F2F143B" w14:textId="77777777" w:rsidR="004E37C7" w:rsidRPr="008E1C9A" w:rsidRDefault="004E37C7" w:rsidP="004E37C7"/>
        </w:tc>
        <w:tc>
          <w:tcPr>
            <w:tcW w:w="925" w:type="dxa"/>
            <w:gridSpan w:val="2"/>
          </w:tcPr>
          <w:p w14:paraId="6C27CD69" w14:textId="77777777" w:rsidR="004E37C7" w:rsidRPr="008E1C9A" w:rsidRDefault="004E37C7" w:rsidP="004E37C7"/>
        </w:tc>
      </w:tr>
      <w:tr w:rsidR="004E37C7" w14:paraId="5CDFD7DB" w14:textId="77777777" w:rsidTr="004E37C7">
        <w:tc>
          <w:tcPr>
            <w:tcW w:w="1696" w:type="dxa"/>
          </w:tcPr>
          <w:p w14:paraId="742EC126" w14:textId="77777777" w:rsidR="004E37C7" w:rsidRPr="00E33DB3" w:rsidRDefault="004E37C7" w:rsidP="004E37C7">
            <w:r>
              <w:t>Toilet 1</w:t>
            </w:r>
          </w:p>
        </w:tc>
        <w:tc>
          <w:tcPr>
            <w:tcW w:w="993" w:type="dxa"/>
          </w:tcPr>
          <w:p w14:paraId="40B4C9D6" w14:textId="77777777" w:rsidR="004E37C7" w:rsidRPr="00E33DB3" w:rsidRDefault="004E37C7" w:rsidP="004E37C7">
            <w:r>
              <w:t xml:space="preserve">Live trap </w:t>
            </w:r>
          </w:p>
        </w:tc>
        <w:tc>
          <w:tcPr>
            <w:tcW w:w="850" w:type="dxa"/>
          </w:tcPr>
          <w:p w14:paraId="72AFFA78" w14:textId="77777777" w:rsidR="004E37C7" w:rsidRDefault="004E37C7" w:rsidP="004E37C7"/>
        </w:tc>
        <w:tc>
          <w:tcPr>
            <w:tcW w:w="992" w:type="dxa"/>
          </w:tcPr>
          <w:p w14:paraId="6428C4BA" w14:textId="77777777" w:rsidR="004E37C7" w:rsidRDefault="004E37C7" w:rsidP="004E37C7"/>
        </w:tc>
        <w:tc>
          <w:tcPr>
            <w:tcW w:w="1134" w:type="dxa"/>
          </w:tcPr>
          <w:p w14:paraId="0B100C95" w14:textId="77777777" w:rsidR="004E37C7" w:rsidRDefault="004E37C7" w:rsidP="004E37C7"/>
        </w:tc>
        <w:tc>
          <w:tcPr>
            <w:tcW w:w="851" w:type="dxa"/>
          </w:tcPr>
          <w:p w14:paraId="01BF7105" w14:textId="77777777" w:rsidR="004E37C7" w:rsidRDefault="004E37C7" w:rsidP="004E37C7"/>
        </w:tc>
        <w:tc>
          <w:tcPr>
            <w:tcW w:w="850" w:type="dxa"/>
          </w:tcPr>
          <w:p w14:paraId="285F8BD5" w14:textId="77777777" w:rsidR="004E37C7" w:rsidRDefault="004E37C7" w:rsidP="004E37C7"/>
        </w:tc>
        <w:tc>
          <w:tcPr>
            <w:tcW w:w="1134" w:type="dxa"/>
          </w:tcPr>
          <w:p w14:paraId="74843B00" w14:textId="77777777" w:rsidR="004E37C7" w:rsidRDefault="004E37C7" w:rsidP="004E37C7"/>
        </w:tc>
        <w:tc>
          <w:tcPr>
            <w:tcW w:w="851" w:type="dxa"/>
          </w:tcPr>
          <w:p w14:paraId="0FD870EE" w14:textId="77777777" w:rsidR="004E37C7" w:rsidRDefault="004E37C7" w:rsidP="004E37C7"/>
        </w:tc>
        <w:tc>
          <w:tcPr>
            <w:tcW w:w="992" w:type="dxa"/>
          </w:tcPr>
          <w:p w14:paraId="7D710CBC" w14:textId="77777777" w:rsidR="004E37C7" w:rsidRDefault="004E37C7" w:rsidP="004E37C7"/>
        </w:tc>
        <w:tc>
          <w:tcPr>
            <w:tcW w:w="992" w:type="dxa"/>
          </w:tcPr>
          <w:p w14:paraId="750283ED" w14:textId="77777777" w:rsidR="004E37C7" w:rsidRDefault="004E37C7" w:rsidP="004E37C7"/>
        </w:tc>
        <w:tc>
          <w:tcPr>
            <w:tcW w:w="851" w:type="dxa"/>
          </w:tcPr>
          <w:p w14:paraId="7C8C1035" w14:textId="77777777" w:rsidR="004E37C7" w:rsidRDefault="004E37C7" w:rsidP="004E37C7"/>
        </w:tc>
        <w:tc>
          <w:tcPr>
            <w:tcW w:w="995" w:type="dxa"/>
          </w:tcPr>
          <w:p w14:paraId="2456BDDD" w14:textId="77777777" w:rsidR="004E37C7" w:rsidRDefault="004E37C7" w:rsidP="004E37C7"/>
        </w:tc>
        <w:tc>
          <w:tcPr>
            <w:tcW w:w="925" w:type="dxa"/>
            <w:gridSpan w:val="2"/>
          </w:tcPr>
          <w:p w14:paraId="2EBE7D76" w14:textId="77777777" w:rsidR="004E37C7" w:rsidRDefault="004E37C7" w:rsidP="004E37C7"/>
        </w:tc>
      </w:tr>
      <w:tr w:rsidR="004E37C7" w14:paraId="73D8C6C6" w14:textId="77777777" w:rsidTr="004E37C7">
        <w:tc>
          <w:tcPr>
            <w:tcW w:w="1696" w:type="dxa"/>
          </w:tcPr>
          <w:p w14:paraId="1268CB0C" w14:textId="77777777" w:rsidR="004E37C7" w:rsidRPr="00E33DB3" w:rsidRDefault="004E37C7" w:rsidP="004E37C7">
            <w:r>
              <w:t>Toilet 2</w:t>
            </w:r>
          </w:p>
        </w:tc>
        <w:tc>
          <w:tcPr>
            <w:tcW w:w="993" w:type="dxa"/>
          </w:tcPr>
          <w:p w14:paraId="594240B5" w14:textId="77777777" w:rsidR="004E37C7" w:rsidRPr="00E33DB3" w:rsidRDefault="004E37C7" w:rsidP="004E37C7">
            <w:r>
              <w:t>Live trap</w:t>
            </w:r>
          </w:p>
        </w:tc>
        <w:tc>
          <w:tcPr>
            <w:tcW w:w="850" w:type="dxa"/>
          </w:tcPr>
          <w:p w14:paraId="5DB9462E" w14:textId="77777777" w:rsidR="004E37C7" w:rsidRDefault="004E37C7" w:rsidP="004E37C7"/>
        </w:tc>
        <w:tc>
          <w:tcPr>
            <w:tcW w:w="992" w:type="dxa"/>
          </w:tcPr>
          <w:p w14:paraId="27C6382A" w14:textId="77777777" w:rsidR="004E37C7" w:rsidRDefault="004E37C7" w:rsidP="004E37C7"/>
        </w:tc>
        <w:tc>
          <w:tcPr>
            <w:tcW w:w="1134" w:type="dxa"/>
          </w:tcPr>
          <w:p w14:paraId="7A657AD9" w14:textId="77777777" w:rsidR="004E37C7" w:rsidRDefault="004E37C7" w:rsidP="004E37C7"/>
        </w:tc>
        <w:tc>
          <w:tcPr>
            <w:tcW w:w="851" w:type="dxa"/>
          </w:tcPr>
          <w:p w14:paraId="2226BDA3" w14:textId="77777777" w:rsidR="004E37C7" w:rsidRDefault="004E37C7" w:rsidP="004E37C7"/>
        </w:tc>
        <w:tc>
          <w:tcPr>
            <w:tcW w:w="850" w:type="dxa"/>
          </w:tcPr>
          <w:p w14:paraId="4345D1C8" w14:textId="77777777" w:rsidR="004E37C7" w:rsidRDefault="004E37C7" w:rsidP="004E37C7"/>
        </w:tc>
        <w:tc>
          <w:tcPr>
            <w:tcW w:w="1134" w:type="dxa"/>
          </w:tcPr>
          <w:p w14:paraId="688DCF01" w14:textId="77777777" w:rsidR="004E37C7" w:rsidRDefault="004E37C7" w:rsidP="004E37C7"/>
        </w:tc>
        <w:tc>
          <w:tcPr>
            <w:tcW w:w="851" w:type="dxa"/>
          </w:tcPr>
          <w:p w14:paraId="234B420A" w14:textId="77777777" w:rsidR="004E37C7" w:rsidRDefault="004E37C7" w:rsidP="004E37C7"/>
        </w:tc>
        <w:tc>
          <w:tcPr>
            <w:tcW w:w="992" w:type="dxa"/>
          </w:tcPr>
          <w:p w14:paraId="193149F5" w14:textId="77777777" w:rsidR="004E37C7" w:rsidRDefault="004E37C7" w:rsidP="004E37C7"/>
        </w:tc>
        <w:tc>
          <w:tcPr>
            <w:tcW w:w="992" w:type="dxa"/>
          </w:tcPr>
          <w:p w14:paraId="12EF0B0E" w14:textId="77777777" w:rsidR="004E37C7" w:rsidRDefault="004E37C7" w:rsidP="004E37C7"/>
        </w:tc>
        <w:tc>
          <w:tcPr>
            <w:tcW w:w="851" w:type="dxa"/>
          </w:tcPr>
          <w:p w14:paraId="7787E3C3" w14:textId="77777777" w:rsidR="004E37C7" w:rsidRDefault="004E37C7" w:rsidP="004E37C7"/>
        </w:tc>
        <w:tc>
          <w:tcPr>
            <w:tcW w:w="995" w:type="dxa"/>
          </w:tcPr>
          <w:p w14:paraId="33399B37" w14:textId="77777777" w:rsidR="004E37C7" w:rsidRDefault="004E37C7" w:rsidP="004E37C7"/>
        </w:tc>
        <w:tc>
          <w:tcPr>
            <w:tcW w:w="925" w:type="dxa"/>
            <w:gridSpan w:val="2"/>
          </w:tcPr>
          <w:p w14:paraId="44044BB2" w14:textId="77777777" w:rsidR="004E37C7" w:rsidRDefault="004E37C7" w:rsidP="004E37C7"/>
        </w:tc>
      </w:tr>
      <w:tr w:rsidR="004E37C7" w14:paraId="5F484341" w14:textId="77777777" w:rsidTr="004E37C7">
        <w:tc>
          <w:tcPr>
            <w:tcW w:w="1696" w:type="dxa"/>
          </w:tcPr>
          <w:p w14:paraId="5E4E9556" w14:textId="77777777" w:rsidR="004E37C7" w:rsidRPr="00E33DB3" w:rsidRDefault="004E37C7" w:rsidP="004E37C7"/>
        </w:tc>
        <w:tc>
          <w:tcPr>
            <w:tcW w:w="993" w:type="dxa"/>
          </w:tcPr>
          <w:p w14:paraId="07C3E461" w14:textId="77777777" w:rsidR="004E37C7" w:rsidRPr="00E33DB3" w:rsidRDefault="004E37C7" w:rsidP="004E37C7"/>
        </w:tc>
        <w:tc>
          <w:tcPr>
            <w:tcW w:w="850" w:type="dxa"/>
          </w:tcPr>
          <w:p w14:paraId="011D1271" w14:textId="77777777" w:rsidR="004E37C7" w:rsidRDefault="004E37C7" w:rsidP="004E37C7"/>
        </w:tc>
        <w:tc>
          <w:tcPr>
            <w:tcW w:w="992" w:type="dxa"/>
          </w:tcPr>
          <w:p w14:paraId="53592B2D" w14:textId="77777777" w:rsidR="004E37C7" w:rsidRDefault="004E37C7" w:rsidP="004E37C7"/>
        </w:tc>
        <w:tc>
          <w:tcPr>
            <w:tcW w:w="1134" w:type="dxa"/>
          </w:tcPr>
          <w:p w14:paraId="1EDA4B0C" w14:textId="77777777" w:rsidR="004E37C7" w:rsidRDefault="004E37C7" w:rsidP="004E37C7">
            <w:r>
              <w:t>Bait used</w:t>
            </w:r>
          </w:p>
        </w:tc>
        <w:tc>
          <w:tcPr>
            <w:tcW w:w="851" w:type="dxa"/>
          </w:tcPr>
          <w:p w14:paraId="377DC74E" w14:textId="77777777" w:rsidR="004E37C7" w:rsidRDefault="004E37C7" w:rsidP="004E37C7"/>
        </w:tc>
        <w:tc>
          <w:tcPr>
            <w:tcW w:w="850" w:type="dxa"/>
          </w:tcPr>
          <w:p w14:paraId="6F53BACC" w14:textId="77777777" w:rsidR="004E37C7" w:rsidRDefault="004E37C7" w:rsidP="004E37C7"/>
        </w:tc>
        <w:tc>
          <w:tcPr>
            <w:tcW w:w="1134" w:type="dxa"/>
          </w:tcPr>
          <w:p w14:paraId="7A321E8A" w14:textId="77777777" w:rsidR="004E37C7" w:rsidRDefault="004E37C7" w:rsidP="004E37C7"/>
        </w:tc>
        <w:tc>
          <w:tcPr>
            <w:tcW w:w="851" w:type="dxa"/>
          </w:tcPr>
          <w:p w14:paraId="6FCA8CD7" w14:textId="77777777" w:rsidR="004E37C7" w:rsidRDefault="004E37C7" w:rsidP="004E37C7"/>
        </w:tc>
        <w:tc>
          <w:tcPr>
            <w:tcW w:w="992" w:type="dxa"/>
          </w:tcPr>
          <w:p w14:paraId="488A05EC" w14:textId="77777777" w:rsidR="004E37C7" w:rsidRDefault="004E37C7" w:rsidP="004E37C7"/>
        </w:tc>
        <w:tc>
          <w:tcPr>
            <w:tcW w:w="992" w:type="dxa"/>
          </w:tcPr>
          <w:p w14:paraId="72120546" w14:textId="77777777" w:rsidR="004E37C7" w:rsidRDefault="004E37C7" w:rsidP="004E37C7"/>
        </w:tc>
        <w:tc>
          <w:tcPr>
            <w:tcW w:w="851" w:type="dxa"/>
          </w:tcPr>
          <w:p w14:paraId="386146C4" w14:textId="77777777" w:rsidR="004E37C7" w:rsidRDefault="004E37C7" w:rsidP="004E37C7"/>
        </w:tc>
        <w:tc>
          <w:tcPr>
            <w:tcW w:w="995" w:type="dxa"/>
          </w:tcPr>
          <w:p w14:paraId="06E49C42" w14:textId="77777777" w:rsidR="004E37C7" w:rsidRDefault="004E37C7" w:rsidP="004E37C7"/>
        </w:tc>
        <w:tc>
          <w:tcPr>
            <w:tcW w:w="925" w:type="dxa"/>
            <w:gridSpan w:val="2"/>
          </w:tcPr>
          <w:p w14:paraId="0B4B354B" w14:textId="77777777" w:rsidR="004E37C7" w:rsidRDefault="004E37C7" w:rsidP="004E37C7"/>
        </w:tc>
      </w:tr>
      <w:tr w:rsidR="004E37C7" w14:paraId="653BFB99" w14:textId="77777777" w:rsidTr="004E37C7">
        <w:tc>
          <w:tcPr>
            <w:tcW w:w="1696" w:type="dxa"/>
          </w:tcPr>
          <w:p w14:paraId="7248F99D" w14:textId="77777777" w:rsidR="004E37C7" w:rsidRPr="00E33DB3" w:rsidRDefault="004E37C7" w:rsidP="004E37C7">
            <w:r>
              <w:t xml:space="preserve">Broadcast </w:t>
            </w:r>
          </w:p>
        </w:tc>
        <w:tc>
          <w:tcPr>
            <w:tcW w:w="993" w:type="dxa"/>
          </w:tcPr>
          <w:p w14:paraId="749CF68A" w14:textId="77777777" w:rsidR="004E37C7" w:rsidRDefault="004E37C7" w:rsidP="004E37C7">
            <w:r>
              <w:t>Area 1</w:t>
            </w:r>
          </w:p>
        </w:tc>
        <w:tc>
          <w:tcPr>
            <w:tcW w:w="850" w:type="dxa"/>
          </w:tcPr>
          <w:p w14:paraId="44AB0BBC" w14:textId="77777777" w:rsidR="004E37C7" w:rsidRDefault="004E37C7" w:rsidP="004E37C7"/>
        </w:tc>
        <w:tc>
          <w:tcPr>
            <w:tcW w:w="992" w:type="dxa"/>
          </w:tcPr>
          <w:p w14:paraId="70EE1205" w14:textId="77777777" w:rsidR="004E37C7" w:rsidRDefault="004E37C7" w:rsidP="004E37C7"/>
        </w:tc>
        <w:tc>
          <w:tcPr>
            <w:tcW w:w="1134" w:type="dxa"/>
          </w:tcPr>
          <w:p w14:paraId="78364B24" w14:textId="77777777" w:rsidR="004E37C7" w:rsidRDefault="004E37C7" w:rsidP="004E37C7"/>
        </w:tc>
        <w:tc>
          <w:tcPr>
            <w:tcW w:w="851" w:type="dxa"/>
          </w:tcPr>
          <w:p w14:paraId="55ED91B2" w14:textId="77777777" w:rsidR="004E37C7" w:rsidRDefault="004E37C7" w:rsidP="004E37C7"/>
        </w:tc>
        <w:tc>
          <w:tcPr>
            <w:tcW w:w="850" w:type="dxa"/>
          </w:tcPr>
          <w:p w14:paraId="15FB4FFB" w14:textId="77777777" w:rsidR="004E37C7" w:rsidRDefault="004E37C7" w:rsidP="004E37C7"/>
        </w:tc>
        <w:tc>
          <w:tcPr>
            <w:tcW w:w="1134" w:type="dxa"/>
          </w:tcPr>
          <w:p w14:paraId="6537FC64" w14:textId="77777777" w:rsidR="004E37C7" w:rsidRDefault="004E37C7" w:rsidP="004E37C7"/>
        </w:tc>
        <w:tc>
          <w:tcPr>
            <w:tcW w:w="851" w:type="dxa"/>
          </w:tcPr>
          <w:p w14:paraId="2FDA689D" w14:textId="77777777" w:rsidR="004E37C7" w:rsidRDefault="004E37C7" w:rsidP="004E37C7"/>
        </w:tc>
        <w:tc>
          <w:tcPr>
            <w:tcW w:w="992" w:type="dxa"/>
          </w:tcPr>
          <w:p w14:paraId="68EC122B" w14:textId="77777777" w:rsidR="004E37C7" w:rsidRDefault="004E37C7" w:rsidP="004E37C7"/>
        </w:tc>
        <w:tc>
          <w:tcPr>
            <w:tcW w:w="992" w:type="dxa"/>
          </w:tcPr>
          <w:p w14:paraId="4381F23C" w14:textId="77777777" w:rsidR="004E37C7" w:rsidRDefault="004E37C7" w:rsidP="004E37C7"/>
        </w:tc>
        <w:tc>
          <w:tcPr>
            <w:tcW w:w="851" w:type="dxa"/>
          </w:tcPr>
          <w:p w14:paraId="6B36AFE0" w14:textId="77777777" w:rsidR="004E37C7" w:rsidRDefault="004E37C7" w:rsidP="004E37C7"/>
        </w:tc>
        <w:tc>
          <w:tcPr>
            <w:tcW w:w="995" w:type="dxa"/>
          </w:tcPr>
          <w:p w14:paraId="2C061A8A" w14:textId="77777777" w:rsidR="004E37C7" w:rsidRDefault="004E37C7" w:rsidP="004E37C7"/>
        </w:tc>
        <w:tc>
          <w:tcPr>
            <w:tcW w:w="925" w:type="dxa"/>
            <w:gridSpan w:val="2"/>
          </w:tcPr>
          <w:p w14:paraId="0134E4D9" w14:textId="77777777" w:rsidR="004E37C7" w:rsidRDefault="004E37C7" w:rsidP="004E37C7"/>
        </w:tc>
      </w:tr>
      <w:tr w:rsidR="004E37C7" w14:paraId="667A58B2" w14:textId="77777777" w:rsidTr="004E37C7">
        <w:tc>
          <w:tcPr>
            <w:tcW w:w="1696" w:type="dxa"/>
          </w:tcPr>
          <w:p w14:paraId="49300136" w14:textId="77777777" w:rsidR="004E37C7" w:rsidRDefault="004E37C7" w:rsidP="004E37C7"/>
        </w:tc>
        <w:tc>
          <w:tcPr>
            <w:tcW w:w="993" w:type="dxa"/>
          </w:tcPr>
          <w:p w14:paraId="51AB57BF" w14:textId="77777777" w:rsidR="004E37C7" w:rsidRDefault="004E37C7" w:rsidP="004E37C7">
            <w:r>
              <w:t>Area 2</w:t>
            </w:r>
          </w:p>
        </w:tc>
        <w:tc>
          <w:tcPr>
            <w:tcW w:w="850" w:type="dxa"/>
          </w:tcPr>
          <w:p w14:paraId="35522024" w14:textId="77777777" w:rsidR="004E37C7" w:rsidRDefault="004E37C7" w:rsidP="004E37C7"/>
        </w:tc>
        <w:tc>
          <w:tcPr>
            <w:tcW w:w="992" w:type="dxa"/>
          </w:tcPr>
          <w:p w14:paraId="2AA7D22E" w14:textId="77777777" w:rsidR="004E37C7" w:rsidRDefault="004E37C7" w:rsidP="004E37C7"/>
        </w:tc>
        <w:tc>
          <w:tcPr>
            <w:tcW w:w="1134" w:type="dxa"/>
          </w:tcPr>
          <w:p w14:paraId="03370508" w14:textId="77777777" w:rsidR="004E37C7" w:rsidRDefault="004E37C7" w:rsidP="004E37C7"/>
        </w:tc>
        <w:tc>
          <w:tcPr>
            <w:tcW w:w="851" w:type="dxa"/>
          </w:tcPr>
          <w:p w14:paraId="70C8C0F8" w14:textId="77777777" w:rsidR="004E37C7" w:rsidRDefault="004E37C7" w:rsidP="004E37C7"/>
        </w:tc>
        <w:tc>
          <w:tcPr>
            <w:tcW w:w="850" w:type="dxa"/>
          </w:tcPr>
          <w:p w14:paraId="609FEBB8" w14:textId="77777777" w:rsidR="004E37C7" w:rsidRDefault="004E37C7" w:rsidP="004E37C7"/>
        </w:tc>
        <w:tc>
          <w:tcPr>
            <w:tcW w:w="1134" w:type="dxa"/>
          </w:tcPr>
          <w:p w14:paraId="7222EBE6" w14:textId="77777777" w:rsidR="004E37C7" w:rsidRDefault="004E37C7" w:rsidP="004E37C7"/>
        </w:tc>
        <w:tc>
          <w:tcPr>
            <w:tcW w:w="851" w:type="dxa"/>
          </w:tcPr>
          <w:p w14:paraId="40C0D2A3" w14:textId="77777777" w:rsidR="004E37C7" w:rsidRDefault="004E37C7" w:rsidP="004E37C7"/>
        </w:tc>
        <w:tc>
          <w:tcPr>
            <w:tcW w:w="992" w:type="dxa"/>
          </w:tcPr>
          <w:p w14:paraId="405D8943" w14:textId="77777777" w:rsidR="004E37C7" w:rsidRDefault="004E37C7" w:rsidP="004E37C7"/>
        </w:tc>
        <w:tc>
          <w:tcPr>
            <w:tcW w:w="992" w:type="dxa"/>
          </w:tcPr>
          <w:p w14:paraId="5F67A535" w14:textId="77777777" w:rsidR="004E37C7" w:rsidRDefault="004E37C7" w:rsidP="004E37C7"/>
        </w:tc>
        <w:tc>
          <w:tcPr>
            <w:tcW w:w="851" w:type="dxa"/>
          </w:tcPr>
          <w:p w14:paraId="2639C23D" w14:textId="77777777" w:rsidR="004E37C7" w:rsidRDefault="004E37C7" w:rsidP="004E37C7"/>
        </w:tc>
        <w:tc>
          <w:tcPr>
            <w:tcW w:w="995" w:type="dxa"/>
          </w:tcPr>
          <w:p w14:paraId="10DD6BCA" w14:textId="77777777" w:rsidR="004E37C7" w:rsidRDefault="004E37C7" w:rsidP="004E37C7"/>
        </w:tc>
        <w:tc>
          <w:tcPr>
            <w:tcW w:w="925" w:type="dxa"/>
            <w:gridSpan w:val="2"/>
          </w:tcPr>
          <w:p w14:paraId="197CDEC1" w14:textId="77777777" w:rsidR="004E37C7" w:rsidRDefault="004E37C7" w:rsidP="004E37C7"/>
        </w:tc>
      </w:tr>
      <w:tr w:rsidR="004E37C7" w14:paraId="1B251D9B" w14:textId="77777777" w:rsidTr="004E37C7">
        <w:tc>
          <w:tcPr>
            <w:tcW w:w="1696" w:type="dxa"/>
          </w:tcPr>
          <w:p w14:paraId="7EA9828C" w14:textId="77777777" w:rsidR="004E37C7" w:rsidRDefault="004E37C7" w:rsidP="004E37C7"/>
        </w:tc>
        <w:tc>
          <w:tcPr>
            <w:tcW w:w="993" w:type="dxa"/>
          </w:tcPr>
          <w:p w14:paraId="4802258D" w14:textId="77777777" w:rsidR="004E37C7" w:rsidRDefault="004E37C7" w:rsidP="004E37C7">
            <w:r>
              <w:t>Area 3</w:t>
            </w:r>
          </w:p>
        </w:tc>
        <w:tc>
          <w:tcPr>
            <w:tcW w:w="850" w:type="dxa"/>
          </w:tcPr>
          <w:p w14:paraId="15677342" w14:textId="77777777" w:rsidR="004E37C7" w:rsidRDefault="004E37C7" w:rsidP="004E37C7"/>
        </w:tc>
        <w:tc>
          <w:tcPr>
            <w:tcW w:w="992" w:type="dxa"/>
          </w:tcPr>
          <w:p w14:paraId="3CBD6712" w14:textId="77777777" w:rsidR="004E37C7" w:rsidRDefault="004E37C7" w:rsidP="004E37C7"/>
        </w:tc>
        <w:tc>
          <w:tcPr>
            <w:tcW w:w="1134" w:type="dxa"/>
          </w:tcPr>
          <w:p w14:paraId="4927EAF1" w14:textId="77777777" w:rsidR="004E37C7" w:rsidRDefault="004E37C7" w:rsidP="004E37C7"/>
        </w:tc>
        <w:tc>
          <w:tcPr>
            <w:tcW w:w="851" w:type="dxa"/>
          </w:tcPr>
          <w:p w14:paraId="1B6CEB61" w14:textId="77777777" w:rsidR="004E37C7" w:rsidRDefault="004E37C7" w:rsidP="004E37C7"/>
        </w:tc>
        <w:tc>
          <w:tcPr>
            <w:tcW w:w="850" w:type="dxa"/>
          </w:tcPr>
          <w:p w14:paraId="3C8EBB2F" w14:textId="77777777" w:rsidR="004E37C7" w:rsidRDefault="004E37C7" w:rsidP="004E37C7"/>
        </w:tc>
        <w:tc>
          <w:tcPr>
            <w:tcW w:w="1134" w:type="dxa"/>
          </w:tcPr>
          <w:p w14:paraId="4AAFD6D6" w14:textId="77777777" w:rsidR="004E37C7" w:rsidRDefault="004E37C7" w:rsidP="004E37C7"/>
        </w:tc>
        <w:tc>
          <w:tcPr>
            <w:tcW w:w="851" w:type="dxa"/>
          </w:tcPr>
          <w:p w14:paraId="56D1A4A3" w14:textId="77777777" w:rsidR="004E37C7" w:rsidRDefault="004E37C7" w:rsidP="004E37C7"/>
        </w:tc>
        <w:tc>
          <w:tcPr>
            <w:tcW w:w="992" w:type="dxa"/>
          </w:tcPr>
          <w:p w14:paraId="43A5D356" w14:textId="77777777" w:rsidR="004E37C7" w:rsidRDefault="004E37C7" w:rsidP="004E37C7"/>
        </w:tc>
        <w:tc>
          <w:tcPr>
            <w:tcW w:w="992" w:type="dxa"/>
          </w:tcPr>
          <w:p w14:paraId="4BA96714" w14:textId="77777777" w:rsidR="004E37C7" w:rsidRDefault="004E37C7" w:rsidP="004E37C7"/>
        </w:tc>
        <w:tc>
          <w:tcPr>
            <w:tcW w:w="851" w:type="dxa"/>
          </w:tcPr>
          <w:p w14:paraId="3CE44621" w14:textId="77777777" w:rsidR="004E37C7" w:rsidRDefault="004E37C7" w:rsidP="004E37C7"/>
        </w:tc>
        <w:tc>
          <w:tcPr>
            <w:tcW w:w="995" w:type="dxa"/>
          </w:tcPr>
          <w:p w14:paraId="1C632DFE" w14:textId="77777777" w:rsidR="004E37C7" w:rsidRDefault="004E37C7" w:rsidP="004E37C7"/>
        </w:tc>
        <w:tc>
          <w:tcPr>
            <w:tcW w:w="925" w:type="dxa"/>
            <w:gridSpan w:val="2"/>
          </w:tcPr>
          <w:p w14:paraId="23E8201F" w14:textId="77777777" w:rsidR="004E37C7" w:rsidRDefault="004E37C7" w:rsidP="004E37C7"/>
        </w:tc>
      </w:tr>
    </w:tbl>
    <w:p w14:paraId="128C42D8" w14:textId="77777777" w:rsidR="004E37C7" w:rsidRDefault="004E37C7" w:rsidP="004E37C7"/>
    <w:p w14:paraId="170A80AC" w14:textId="77777777" w:rsidR="00073DB3" w:rsidRPr="00073DB3" w:rsidRDefault="00073DB3" w:rsidP="00073DB3">
      <w:pPr>
        <w:rPr>
          <w:lang w:val="en-US" w:eastAsia="x-none"/>
        </w:rPr>
      </w:pPr>
    </w:p>
    <w:sectPr w:rsidR="00073DB3" w:rsidRPr="00073DB3" w:rsidSect="00452C1D">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ACE230" w14:textId="77777777" w:rsidR="009812CF" w:rsidRDefault="009812CF" w:rsidP="002A2FCA">
      <w:r>
        <w:separator/>
      </w:r>
    </w:p>
  </w:endnote>
  <w:endnote w:type="continuationSeparator" w:id="0">
    <w:p w14:paraId="64B67EB8" w14:textId="77777777" w:rsidR="009812CF" w:rsidRDefault="009812CF" w:rsidP="002A2FCA">
      <w:r>
        <w:continuationSeparator/>
      </w:r>
    </w:p>
  </w:endnote>
  <w:endnote w:type="continuationNotice" w:id="1">
    <w:p w14:paraId="4D4C25C8" w14:textId="77777777" w:rsidR="009812CF" w:rsidRDefault="009812CF" w:rsidP="002A2FC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682EC9" w14:textId="0034E0D4" w:rsidR="00634A0E" w:rsidRPr="005A2E5A" w:rsidRDefault="00634A0E" w:rsidP="002A2FCA">
    <w:pPr>
      <w:pStyle w:val="Footer"/>
    </w:pPr>
    <w:r>
      <w:rPr>
        <w:lang w:val="en-NZ"/>
      </w:rPr>
      <w:t>Lehua Operation Plan 2017</w:t>
    </w:r>
    <w:r w:rsidRPr="005A2E5A">
      <w:tab/>
      <w:t xml:space="preserve">Page </w:t>
    </w:r>
    <w:r w:rsidRPr="005A2E5A">
      <w:fldChar w:fldCharType="begin"/>
    </w:r>
    <w:r w:rsidRPr="005A2E5A">
      <w:instrText xml:space="preserve"> PAGE   \* MERGEFORMAT </w:instrText>
    </w:r>
    <w:r w:rsidRPr="005A2E5A">
      <w:fldChar w:fldCharType="separate"/>
    </w:r>
    <w:r w:rsidR="00AD61D1">
      <w:rPr>
        <w:noProof/>
      </w:rPr>
      <w:t>27</w:t>
    </w:r>
    <w:r w:rsidRPr="005A2E5A">
      <w:rPr>
        <w:noProof/>
      </w:rPr>
      <w:fldChar w:fldCharType="end"/>
    </w:r>
  </w:p>
  <w:p w14:paraId="78682ECA" w14:textId="77777777" w:rsidR="00634A0E" w:rsidRDefault="00634A0E" w:rsidP="002A2FCA">
    <w:pPr>
      <w:pStyle w:val="Footer"/>
    </w:pPr>
  </w:p>
  <w:p w14:paraId="7D225A2D" w14:textId="77777777" w:rsidR="00634A0E" w:rsidRDefault="00634A0E" w:rsidP="002A2FC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6637F4" w14:textId="77777777" w:rsidR="009812CF" w:rsidRDefault="009812CF" w:rsidP="002A2FCA">
      <w:r>
        <w:separator/>
      </w:r>
    </w:p>
  </w:footnote>
  <w:footnote w:type="continuationSeparator" w:id="0">
    <w:p w14:paraId="5F972947" w14:textId="77777777" w:rsidR="009812CF" w:rsidRDefault="009812CF" w:rsidP="002A2FCA">
      <w:r>
        <w:continuationSeparator/>
      </w:r>
    </w:p>
  </w:footnote>
  <w:footnote w:type="continuationNotice" w:id="1">
    <w:p w14:paraId="3223597E" w14:textId="77777777" w:rsidR="009812CF" w:rsidRDefault="009812CF" w:rsidP="002A2FC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56DF6"/>
    <w:multiLevelType w:val="hybridMultilevel"/>
    <w:tmpl w:val="66426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9E0B9B"/>
    <w:multiLevelType w:val="hybridMultilevel"/>
    <w:tmpl w:val="BB2E5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C71816"/>
    <w:multiLevelType w:val="hybridMultilevel"/>
    <w:tmpl w:val="62EC5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7C3981"/>
    <w:multiLevelType w:val="hybridMultilevel"/>
    <w:tmpl w:val="A40CE3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4AB4708"/>
    <w:multiLevelType w:val="hybridMultilevel"/>
    <w:tmpl w:val="77849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217EDA"/>
    <w:multiLevelType w:val="hybridMultilevel"/>
    <w:tmpl w:val="EC0C2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5862132"/>
    <w:multiLevelType w:val="hybridMultilevel"/>
    <w:tmpl w:val="6840E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F43FE"/>
    <w:multiLevelType w:val="hybridMultilevel"/>
    <w:tmpl w:val="66FC337C"/>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8" w15:restartNumberingAfterBreak="0">
    <w:nsid w:val="0AA20B81"/>
    <w:multiLevelType w:val="hybridMultilevel"/>
    <w:tmpl w:val="23ACED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0C251058"/>
    <w:multiLevelType w:val="hybridMultilevel"/>
    <w:tmpl w:val="6044793A"/>
    <w:lvl w:ilvl="0" w:tplc="04090001">
      <w:start w:val="1"/>
      <w:numFmt w:val="bullet"/>
      <w:lvlText w:val=""/>
      <w:lvlJc w:val="left"/>
      <w:pPr>
        <w:ind w:left="1600" w:hanging="360"/>
      </w:pPr>
      <w:rPr>
        <w:rFonts w:ascii="Symbol" w:hAnsi="Symbol" w:hint="default"/>
      </w:rPr>
    </w:lvl>
    <w:lvl w:ilvl="1" w:tplc="D9F2A2A6">
      <w:numFmt w:val="bullet"/>
      <w:lvlText w:val="•"/>
      <w:lvlJc w:val="left"/>
      <w:pPr>
        <w:ind w:left="2485" w:hanging="525"/>
      </w:pPr>
      <w:rPr>
        <w:rFonts w:ascii="Times New Roman" w:eastAsia="Times New Roman" w:hAnsi="Times New Roman" w:cs="Times New Roman" w:hint="default"/>
        <w:w w:val="131"/>
      </w:rPr>
    </w:lvl>
    <w:lvl w:ilvl="2" w:tplc="04090005" w:tentative="1">
      <w:start w:val="1"/>
      <w:numFmt w:val="bullet"/>
      <w:lvlText w:val=""/>
      <w:lvlJc w:val="left"/>
      <w:pPr>
        <w:ind w:left="3040" w:hanging="360"/>
      </w:pPr>
      <w:rPr>
        <w:rFonts w:ascii="Wingdings" w:hAnsi="Wingdings" w:hint="default"/>
      </w:rPr>
    </w:lvl>
    <w:lvl w:ilvl="3" w:tplc="04090001" w:tentative="1">
      <w:start w:val="1"/>
      <w:numFmt w:val="bullet"/>
      <w:lvlText w:val=""/>
      <w:lvlJc w:val="left"/>
      <w:pPr>
        <w:ind w:left="3760" w:hanging="360"/>
      </w:pPr>
      <w:rPr>
        <w:rFonts w:ascii="Symbol" w:hAnsi="Symbol" w:hint="default"/>
      </w:rPr>
    </w:lvl>
    <w:lvl w:ilvl="4" w:tplc="04090003" w:tentative="1">
      <w:start w:val="1"/>
      <w:numFmt w:val="bullet"/>
      <w:lvlText w:val="o"/>
      <w:lvlJc w:val="left"/>
      <w:pPr>
        <w:ind w:left="4480" w:hanging="360"/>
      </w:pPr>
      <w:rPr>
        <w:rFonts w:ascii="Courier New" w:hAnsi="Courier New" w:cs="Courier New" w:hint="default"/>
      </w:rPr>
    </w:lvl>
    <w:lvl w:ilvl="5" w:tplc="04090005" w:tentative="1">
      <w:start w:val="1"/>
      <w:numFmt w:val="bullet"/>
      <w:lvlText w:val=""/>
      <w:lvlJc w:val="left"/>
      <w:pPr>
        <w:ind w:left="5200" w:hanging="360"/>
      </w:pPr>
      <w:rPr>
        <w:rFonts w:ascii="Wingdings" w:hAnsi="Wingdings" w:hint="default"/>
      </w:rPr>
    </w:lvl>
    <w:lvl w:ilvl="6" w:tplc="04090001" w:tentative="1">
      <w:start w:val="1"/>
      <w:numFmt w:val="bullet"/>
      <w:lvlText w:val=""/>
      <w:lvlJc w:val="left"/>
      <w:pPr>
        <w:ind w:left="5920" w:hanging="360"/>
      </w:pPr>
      <w:rPr>
        <w:rFonts w:ascii="Symbol" w:hAnsi="Symbol" w:hint="default"/>
      </w:rPr>
    </w:lvl>
    <w:lvl w:ilvl="7" w:tplc="04090003" w:tentative="1">
      <w:start w:val="1"/>
      <w:numFmt w:val="bullet"/>
      <w:lvlText w:val="o"/>
      <w:lvlJc w:val="left"/>
      <w:pPr>
        <w:ind w:left="6640" w:hanging="360"/>
      </w:pPr>
      <w:rPr>
        <w:rFonts w:ascii="Courier New" w:hAnsi="Courier New" w:cs="Courier New" w:hint="default"/>
      </w:rPr>
    </w:lvl>
    <w:lvl w:ilvl="8" w:tplc="04090005" w:tentative="1">
      <w:start w:val="1"/>
      <w:numFmt w:val="bullet"/>
      <w:lvlText w:val=""/>
      <w:lvlJc w:val="left"/>
      <w:pPr>
        <w:ind w:left="7360" w:hanging="360"/>
      </w:pPr>
      <w:rPr>
        <w:rFonts w:ascii="Wingdings" w:hAnsi="Wingdings" w:hint="default"/>
      </w:rPr>
    </w:lvl>
  </w:abstractNum>
  <w:abstractNum w:abstractNumId="10" w15:restartNumberingAfterBreak="0">
    <w:nsid w:val="0CE728DC"/>
    <w:multiLevelType w:val="hybridMultilevel"/>
    <w:tmpl w:val="054EB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4E28C2"/>
    <w:multiLevelType w:val="hybridMultilevel"/>
    <w:tmpl w:val="AB64CA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4D970C5"/>
    <w:multiLevelType w:val="hybridMultilevel"/>
    <w:tmpl w:val="08CE2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6A90BB0"/>
    <w:multiLevelType w:val="hybridMultilevel"/>
    <w:tmpl w:val="4340792E"/>
    <w:lvl w:ilvl="0" w:tplc="04090001">
      <w:start w:val="1"/>
      <w:numFmt w:val="bullet"/>
      <w:lvlText w:val=""/>
      <w:lvlJc w:val="left"/>
      <w:pPr>
        <w:ind w:left="2680" w:hanging="360"/>
      </w:pPr>
      <w:rPr>
        <w:rFonts w:ascii="Symbol" w:hAnsi="Symbol" w:hint="default"/>
      </w:rPr>
    </w:lvl>
    <w:lvl w:ilvl="1" w:tplc="04090003" w:tentative="1">
      <w:start w:val="1"/>
      <w:numFmt w:val="bullet"/>
      <w:lvlText w:val="o"/>
      <w:lvlJc w:val="left"/>
      <w:pPr>
        <w:ind w:left="3400" w:hanging="360"/>
      </w:pPr>
      <w:rPr>
        <w:rFonts w:ascii="Courier New" w:hAnsi="Courier New" w:cs="Courier New" w:hint="default"/>
      </w:rPr>
    </w:lvl>
    <w:lvl w:ilvl="2" w:tplc="04090005" w:tentative="1">
      <w:start w:val="1"/>
      <w:numFmt w:val="bullet"/>
      <w:lvlText w:val=""/>
      <w:lvlJc w:val="left"/>
      <w:pPr>
        <w:ind w:left="4120" w:hanging="360"/>
      </w:pPr>
      <w:rPr>
        <w:rFonts w:ascii="Wingdings" w:hAnsi="Wingdings" w:hint="default"/>
      </w:rPr>
    </w:lvl>
    <w:lvl w:ilvl="3" w:tplc="04090001" w:tentative="1">
      <w:start w:val="1"/>
      <w:numFmt w:val="bullet"/>
      <w:lvlText w:val=""/>
      <w:lvlJc w:val="left"/>
      <w:pPr>
        <w:ind w:left="4840" w:hanging="360"/>
      </w:pPr>
      <w:rPr>
        <w:rFonts w:ascii="Symbol" w:hAnsi="Symbol" w:hint="default"/>
      </w:rPr>
    </w:lvl>
    <w:lvl w:ilvl="4" w:tplc="04090003" w:tentative="1">
      <w:start w:val="1"/>
      <w:numFmt w:val="bullet"/>
      <w:lvlText w:val="o"/>
      <w:lvlJc w:val="left"/>
      <w:pPr>
        <w:ind w:left="5560" w:hanging="360"/>
      </w:pPr>
      <w:rPr>
        <w:rFonts w:ascii="Courier New" w:hAnsi="Courier New" w:cs="Courier New" w:hint="default"/>
      </w:rPr>
    </w:lvl>
    <w:lvl w:ilvl="5" w:tplc="04090005" w:tentative="1">
      <w:start w:val="1"/>
      <w:numFmt w:val="bullet"/>
      <w:lvlText w:val=""/>
      <w:lvlJc w:val="left"/>
      <w:pPr>
        <w:ind w:left="6280" w:hanging="360"/>
      </w:pPr>
      <w:rPr>
        <w:rFonts w:ascii="Wingdings" w:hAnsi="Wingdings" w:hint="default"/>
      </w:rPr>
    </w:lvl>
    <w:lvl w:ilvl="6" w:tplc="04090001" w:tentative="1">
      <w:start w:val="1"/>
      <w:numFmt w:val="bullet"/>
      <w:lvlText w:val=""/>
      <w:lvlJc w:val="left"/>
      <w:pPr>
        <w:ind w:left="7000" w:hanging="360"/>
      </w:pPr>
      <w:rPr>
        <w:rFonts w:ascii="Symbol" w:hAnsi="Symbol" w:hint="default"/>
      </w:rPr>
    </w:lvl>
    <w:lvl w:ilvl="7" w:tplc="04090003" w:tentative="1">
      <w:start w:val="1"/>
      <w:numFmt w:val="bullet"/>
      <w:lvlText w:val="o"/>
      <w:lvlJc w:val="left"/>
      <w:pPr>
        <w:ind w:left="7720" w:hanging="360"/>
      </w:pPr>
      <w:rPr>
        <w:rFonts w:ascii="Courier New" w:hAnsi="Courier New" w:cs="Courier New" w:hint="default"/>
      </w:rPr>
    </w:lvl>
    <w:lvl w:ilvl="8" w:tplc="04090005" w:tentative="1">
      <w:start w:val="1"/>
      <w:numFmt w:val="bullet"/>
      <w:lvlText w:val=""/>
      <w:lvlJc w:val="left"/>
      <w:pPr>
        <w:ind w:left="8440" w:hanging="360"/>
      </w:pPr>
      <w:rPr>
        <w:rFonts w:ascii="Wingdings" w:hAnsi="Wingdings" w:hint="default"/>
      </w:rPr>
    </w:lvl>
  </w:abstractNum>
  <w:abstractNum w:abstractNumId="14" w15:restartNumberingAfterBreak="0">
    <w:nsid w:val="18A06DFE"/>
    <w:multiLevelType w:val="hybridMultilevel"/>
    <w:tmpl w:val="DCDA5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E574CC"/>
    <w:multiLevelType w:val="hybridMultilevel"/>
    <w:tmpl w:val="0E7AAA1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B76272B"/>
    <w:multiLevelType w:val="hybridMultilevel"/>
    <w:tmpl w:val="35C05E0E"/>
    <w:lvl w:ilvl="0" w:tplc="9E4092E4">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15:restartNumberingAfterBreak="0">
    <w:nsid w:val="1E671455"/>
    <w:multiLevelType w:val="hybridMultilevel"/>
    <w:tmpl w:val="7CFEA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221A6B"/>
    <w:multiLevelType w:val="hybridMultilevel"/>
    <w:tmpl w:val="7838A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76736C"/>
    <w:multiLevelType w:val="multilevel"/>
    <w:tmpl w:val="1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8B9064F"/>
    <w:multiLevelType w:val="hybridMultilevel"/>
    <w:tmpl w:val="619AD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E4718A"/>
    <w:multiLevelType w:val="hybridMultilevel"/>
    <w:tmpl w:val="3C7E1E22"/>
    <w:lvl w:ilvl="0" w:tplc="0409000F">
      <w:start w:val="1"/>
      <w:numFmt w:val="decimal"/>
      <w:lvlText w:val="%1."/>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22" w15:restartNumberingAfterBreak="0">
    <w:nsid w:val="29CF1B5C"/>
    <w:multiLevelType w:val="hybridMultilevel"/>
    <w:tmpl w:val="A1F835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2A7466A8"/>
    <w:multiLevelType w:val="hybridMultilevel"/>
    <w:tmpl w:val="FFA89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B5C2702"/>
    <w:multiLevelType w:val="hybridMultilevel"/>
    <w:tmpl w:val="87786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E46D48"/>
    <w:multiLevelType w:val="hybridMultilevel"/>
    <w:tmpl w:val="D2F6A8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2CED2D6F"/>
    <w:multiLevelType w:val="hybridMultilevel"/>
    <w:tmpl w:val="6F6E3362"/>
    <w:lvl w:ilvl="0" w:tplc="04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7" w15:restartNumberingAfterBreak="0">
    <w:nsid w:val="2E7B6C83"/>
    <w:multiLevelType w:val="hybridMultilevel"/>
    <w:tmpl w:val="5CD825B0"/>
    <w:lvl w:ilvl="0" w:tplc="C36A559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C36A5592">
      <w:start w:val="1"/>
      <w:numFmt w:val="decimal"/>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161100C"/>
    <w:multiLevelType w:val="hybridMultilevel"/>
    <w:tmpl w:val="A37C6468"/>
    <w:lvl w:ilvl="0" w:tplc="3D4255EE">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15:restartNumberingAfterBreak="0">
    <w:nsid w:val="36C722EE"/>
    <w:multiLevelType w:val="hybridMultilevel"/>
    <w:tmpl w:val="BE52E988"/>
    <w:lvl w:ilvl="0" w:tplc="04090001">
      <w:start w:val="1"/>
      <w:numFmt w:val="bullet"/>
      <w:lvlText w:val=""/>
      <w:lvlJc w:val="left"/>
      <w:pPr>
        <w:ind w:left="1080" w:hanging="360"/>
      </w:pPr>
      <w:rPr>
        <w:rFonts w:ascii="Symbol" w:hAnsi="Symbol" w:hint="default"/>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15:restartNumberingAfterBreak="0">
    <w:nsid w:val="36CC5D1A"/>
    <w:multiLevelType w:val="hybridMultilevel"/>
    <w:tmpl w:val="08B6A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4E1EA5"/>
    <w:multiLevelType w:val="hybridMultilevel"/>
    <w:tmpl w:val="DF0A205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C36A5592">
      <w:start w:val="1"/>
      <w:numFmt w:val="decimal"/>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9B87639"/>
    <w:multiLevelType w:val="hybridMultilevel"/>
    <w:tmpl w:val="5CF6B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A33CA4"/>
    <w:multiLevelType w:val="hybridMultilevel"/>
    <w:tmpl w:val="34D899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3DA80E5F"/>
    <w:multiLevelType w:val="multilevel"/>
    <w:tmpl w:val="C22CBFF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b w:val="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3F596A1C"/>
    <w:multiLevelType w:val="hybridMultilevel"/>
    <w:tmpl w:val="083AED12"/>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3FB2535C"/>
    <w:multiLevelType w:val="hybridMultilevel"/>
    <w:tmpl w:val="B91E21CE"/>
    <w:lvl w:ilvl="0" w:tplc="1C6248C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26B5086"/>
    <w:multiLevelType w:val="hybridMultilevel"/>
    <w:tmpl w:val="BFFCD8C4"/>
    <w:lvl w:ilvl="0" w:tplc="C36A559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2BB54CF"/>
    <w:multiLevelType w:val="hybridMultilevel"/>
    <w:tmpl w:val="AB1E1F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476477C7"/>
    <w:multiLevelType w:val="hybridMultilevel"/>
    <w:tmpl w:val="E28257BA"/>
    <w:lvl w:ilvl="0" w:tplc="2E9C72D0">
      <w:numFmt w:val="bullet"/>
      <w:lvlText w:val="-"/>
      <w:lvlJc w:val="left"/>
      <w:pPr>
        <w:ind w:left="720" w:hanging="360"/>
      </w:pPr>
      <w:rPr>
        <w:rFonts w:ascii="Cambria" w:eastAsia="Times New Roman" w:hAnsi="Cambria"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7E27342"/>
    <w:multiLevelType w:val="hybridMultilevel"/>
    <w:tmpl w:val="065A1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87F69FE"/>
    <w:multiLevelType w:val="hybridMultilevel"/>
    <w:tmpl w:val="EA0215B4"/>
    <w:lvl w:ilvl="0" w:tplc="C36A5592">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A544F9D"/>
    <w:multiLevelType w:val="hybridMultilevel"/>
    <w:tmpl w:val="D826D8F4"/>
    <w:lvl w:ilvl="0" w:tplc="0409000F">
      <w:start w:val="1"/>
      <w:numFmt w:val="decimal"/>
      <w:lvlText w:val="%1."/>
      <w:lvlJc w:val="left"/>
      <w:pPr>
        <w:ind w:left="720" w:hanging="360"/>
      </w:pPr>
    </w:lvl>
    <w:lvl w:ilvl="1" w:tplc="478421FC">
      <w:numFmt w:val="bullet"/>
      <w:lvlText w:val=""/>
      <w:lvlJc w:val="left"/>
      <w:pPr>
        <w:ind w:left="1440" w:hanging="360"/>
      </w:pPr>
      <w:rPr>
        <w:rFonts w:ascii="Symbol" w:eastAsia="Times New Roman" w:hAnsi="Symbol" w:cstheme="minorHAnsi"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4AA97F0A"/>
    <w:multiLevelType w:val="hybridMultilevel"/>
    <w:tmpl w:val="0E7AAA1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4B0674E2"/>
    <w:multiLevelType w:val="hybridMultilevel"/>
    <w:tmpl w:val="82C2B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CCF5656"/>
    <w:multiLevelType w:val="hybridMultilevel"/>
    <w:tmpl w:val="BB94A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4D1C7897"/>
    <w:multiLevelType w:val="hybridMultilevel"/>
    <w:tmpl w:val="220EF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EF13D9D"/>
    <w:multiLevelType w:val="multilevel"/>
    <w:tmpl w:val="D82001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FDC6AEE"/>
    <w:multiLevelType w:val="hybridMultilevel"/>
    <w:tmpl w:val="3678EB86"/>
    <w:lvl w:ilvl="0" w:tplc="04090001">
      <w:start w:val="1"/>
      <w:numFmt w:val="bullet"/>
      <w:lvlText w:val=""/>
      <w:lvlJc w:val="left"/>
      <w:pPr>
        <w:ind w:left="990" w:hanging="360"/>
      </w:pPr>
      <w:rPr>
        <w:rFonts w:ascii="Symbol" w:hAnsi="Symbol" w:hint="default"/>
      </w:rPr>
    </w:lvl>
    <w:lvl w:ilvl="1" w:tplc="2E9C72D0">
      <w:numFmt w:val="bullet"/>
      <w:lvlText w:val="-"/>
      <w:lvlJc w:val="left"/>
      <w:pPr>
        <w:ind w:left="1710" w:hanging="360"/>
      </w:pPr>
      <w:rPr>
        <w:rFonts w:ascii="Cambria" w:eastAsia="Times New Roman" w:hAnsi="Cambria" w:cs="Times New Roman"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9" w15:restartNumberingAfterBreak="0">
    <w:nsid w:val="53C73AAF"/>
    <w:multiLevelType w:val="hybridMultilevel"/>
    <w:tmpl w:val="F9606274"/>
    <w:lvl w:ilvl="0" w:tplc="1409000F">
      <w:start w:val="1"/>
      <w:numFmt w:val="decimal"/>
      <w:lvlText w:val="%1."/>
      <w:lvlJc w:val="left"/>
      <w:pPr>
        <w:ind w:left="360" w:hanging="360"/>
      </w:pPr>
    </w:lvl>
    <w:lvl w:ilvl="1" w:tplc="14090019" w:tentative="1">
      <w:start w:val="1"/>
      <w:numFmt w:val="lowerLetter"/>
      <w:lvlText w:val="%2."/>
      <w:lvlJc w:val="left"/>
      <w:pPr>
        <w:ind w:left="1080" w:hanging="360"/>
      </w:pPr>
    </w:lvl>
    <w:lvl w:ilvl="2" w:tplc="1409001B" w:tentative="1">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50" w15:restartNumberingAfterBreak="0">
    <w:nsid w:val="54697C48"/>
    <w:multiLevelType w:val="hybridMultilevel"/>
    <w:tmpl w:val="E6E810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15:restartNumberingAfterBreak="0">
    <w:nsid w:val="56F95724"/>
    <w:multiLevelType w:val="hybridMultilevel"/>
    <w:tmpl w:val="2B247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D430A5B"/>
    <w:multiLevelType w:val="hybridMultilevel"/>
    <w:tmpl w:val="F94A2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D8920DF"/>
    <w:multiLevelType w:val="hybridMultilevel"/>
    <w:tmpl w:val="6062024A"/>
    <w:lvl w:ilvl="0" w:tplc="2E9C72D0">
      <w:numFmt w:val="bullet"/>
      <w:lvlText w:val="-"/>
      <w:lvlJc w:val="left"/>
      <w:pPr>
        <w:ind w:left="720" w:hanging="36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1F259A"/>
    <w:multiLevelType w:val="hybridMultilevel"/>
    <w:tmpl w:val="A212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01C64E6"/>
    <w:multiLevelType w:val="hybridMultilevel"/>
    <w:tmpl w:val="20E699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62BD430B"/>
    <w:multiLevelType w:val="multilevel"/>
    <w:tmpl w:val="0344BD4A"/>
    <w:lvl w:ilvl="0">
      <w:start w:val="1"/>
      <w:numFmt w:val="bullet"/>
      <w:lvlText w:val=""/>
      <w:lvlJc w:val="left"/>
      <w:pPr>
        <w:ind w:left="1080" w:hanging="360"/>
      </w:pPr>
      <w:rPr>
        <w:rFonts w:ascii="Symbol" w:hAnsi="Symbol" w:hint="default"/>
      </w:rPr>
    </w:lvl>
    <w:lvl w:ilvl="1">
      <w:start w:val="1"/>
      <w:numFmt w:val="decimal"/>
      <w:lvlText w:val="%2)"/>
      <w:lvlJc w:val="left"/>
      <w:pPr>
        <w:ind w:left="2160" w:hanging="720"/>
      </w:pPr>
      <w:rPr>
        <w:rFonts w:ascii="Times New Roman" w:eastAsiaTheme="minorHAnsi" w:hAnsi="Times New Roman" w:cs="Times New Roman"/>
      </w:rPr>
    </w:lvl>
    <w:lvl w:ilvl="2">
      <w:start w:val="1"/>
      <w:numFmt w:val="bullet"/>
      <w:lvlText w:val=""/>
      <w:lvlJc w:val="left"/>
      <w:pPr>
        <w:ind w:left="2520" w:hanging="180"/>
      </w:pPr>
      <w:rPr>
        <w:rFonts w:ascii="Wingdings" w:hAnsi="Wingdings" w:hint="default"/>
      </w:rPr>
    </w:lvl>
    <w:lvl w:ilvl="3">
      <w:start w:val="1"/>
      <w:numFmt w:val="lowerLetter"/>
      <w:lvlText w:val="%4)"/>
      <w:lvlJc w:val="left"/>
      <w:pPr>
        <w:ind w:left="3240" w:hanging="360"/>
      </w:pPr>
      <w:rPr>
        <w:rFonts w:hint="default"/>
      </w:r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57" w15:restartNumberingAfterBreak="0">
    <w:nsid w:val="62CE362D"/>
    <w:multiLevelType w:val="hybridMultilevel"/>
    <w:tmpl w:val="B10805AA"/>
    <w:lvl w:ilvl="0" w:tplc="04090001">
      <w:start w:val="1"/>
      <w:numFmt w:val="bullet"/>
      <w:lvlText w:val=""/>
      <w:lvlJc w:val="left"/>
      <w:pPr>
        <w:ind w:left="720" w:hanging="360"/>
      </w:pPr>
      <w:rPr>
        <w:rFonts w:ascii="Symbol" w:hAnsi="Symbol" w:hint="default"/>
      </w:rPr>
    </w:lvl>
    <w:lvl w:ilvl="1" w:tplc="BCC2CF6C">
      <w:start w:val="10"/>
      <w:numFmt w:val="bullet"/>
      <w:lvlText w:val="•"/>
      <w:lvlJc w:val="left"/>
      <w:pPr>
        <w:ind w:left="1440" w:hanging="360"/>
      </w:pPr>
      <w:rPr>
        <w:rFonts w:ascii="Calibri" w:eastAsia="Calibri"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6B27980"/>
    <w:multiLevelType w:val="hybridMultilevel"/>
    <w:tmpl w:val="09D6983E"/>
    <w:lvl w:ilvl="0" w:tplc="14090001">
      <w:start w:val="1"/>
      <w:numFmt w:val="bullet"/>
      <w:lvlText w:val=""/>
      <w:lvlJc w:val="left"/>
      <w:pPr>
        <w:ind w:left="360" w:hanging="360"/>
      </w:pPr>
      <w:rPr>
        <w:rFonts w:ascii="Symbol" w:hAnsi="Symbol" w:hint="default"/>
      </w:rPr>
    </w:lvl>
    <w:lvl w:ilvl="1" w:tplc="14090003">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59" w15:restartNumberingAfterBreak="0">
    <w:nsid w:val="670169C9"/>
    <w:multiLevelType w:val="hybridMultilevel"/>
    <w:tmpl w:val="189C5F4A"/>
    <w:lvl w:ilvl="0" w:tplc="04090001">
      <w:start w:val="1"/>
      <w:numFmt w:val="bullet"/>
      <w:lvlText w:val=""/>
      <w:lvlJc w:val="left"/>
      <w:pPr>
        <w:ind w:left="882" w:hanging="360"/>
      </w:pPr>
      <w:rPr>
        <w:rFonts w:ascii="Symbol" w:hAnsi="Symbol" w:hint="default"/>
      </w:rPr>
    </w:lvl>
    <w:lvl w:ilvl="1" w:tplc="04090003" w:tentative="1">
      <w:start w:val="1"/>
      <w:numFmt w:val="bullet"/>
      <w:lvlText w:val="o"/>
      <w:lvlJc w:val="left"/>
      <w:pPr>
        <w:ind w:left="1602" w:hanging="360"/>
      </w:pPr>
      <w:rPr>
        <w:rFonts w:ascii="Courier New" w:hAnsi="Courier New" w:cs="Courier New" w:hint="default"/>
      </w:rPr>
    </w:lvl>
    <w:lvl w:ilvl="2" w:tplc="04090005" w:tentative="1">
      <w:start w:val="1"/>
      <w:numFmt w:val="bullet"/>
      <w:lvlText w:val=""/>
      <w:lvlJc w:val="left"/>
      <w:pPr>
        <w:ind w:left="2322" w:hanging="360"/>
      </w:pPr>
      <w:rPr>
        <w:rFonts w:ascii="Wingdings" w:hAnsi="Wingdings" w:hint="default"/>
      </w:rPr>
    </w:lvl>
    <w:lvl w:ilvl="3" w:tplc="04090001" w:tentative="1">
      <w:start w:val="1"/>
      <w:numFmt w:val="bullet"/>
      <w:lvlText w:val=""/>
      <w:lvlJc w:val="left"/>
      <w:pPr>
        <w:ind w:left="3042" w:hanging="360"/>
      </w:pPr>
      <w:rPr>
        <w:rFonts w:ascii="Symbol" w:hAnsi="Symbol" w:hint="default"/>
      </w:rPr>
    </w:lvl>
    <w:lvl w:ilvl="4" w:tplc="04090003" w:tentative="1">
      <w:start w:val="1"/>
      <w:numFmt w:val="bullet"/>
      <w:lvlText w:val="o"/>
      <w:lvlJc w:val="left"/>
      <w:pPr>
        <w:ind w:left="3762" w:hanging="360"/>
      </w:pPr>
      <w:rPr>
        <w:rFonts w:ascii="Courier New" w:hAnsi="Courier New" w:cs="Courier New" w:hint="default"/>
      </w:rPr>
    </w:lvl>
    <w:lvl w:ilvl="5" w:tplc="04090005" w:tentative="1">
      <w:start w:val="1"/>
      <w:numFmt w:val="bullet"/>
      <w:lvlText w:val=""/>
      <w:lvlJc w:val="left"/>
      <w:pPr>
        <w:ind w:left="4482" w:hanging="360"/>
      </w:pPr>
      <w:rPr>
        <w:rFonts w:ascii="Wingdings" w:hAnsi="Wingdings" w:hint="default"/>
      </w:rPr>
    </w:lvl>
    <w:lvl w:ilvl="6" w:tplc="04090001" w:tentative="1">
      <w:start w:val="1"/>
      <w:numFmt w:val="bullet"/>
      <w:lvlText w:val=""/>
      <w:lvlJc w:val="left"/>
      <w:pPr>
        <w:ind w:left="5202" w:hanging="360"/>
      </w:pPr>
      <w:rPr>
        <w:rFonts w:ascii="Symbol" w:hAnsi="Symbol" w:hint="default"/>
      </w:rPr>
    </w:lvl>
    <w:lvl w:ilvl="7" w:tplc="04090003" w:tentative="1">
      <w:start w:val="1"/>
      <w:numFmt w:val="bullet"/>
      <w:lvlText w:val="o"/>
      <w:lvlJc w:val="left"/>
      <w:pPr>
        <w:ind w:left="5922" w:hanging="360"/>
      </w:pPr>
      <w:rPr>
        <w:rFonts w:ascii="Courier New" w:hAnsi="Courier New" w:cs="Courier New" w:hint="default"/>
      </w:rPr>
    </w:lvl>
    <w:lvl w:ilvl="8" w:tplc="04090005" w:tentative="1">
      <w:start w:val="1"/>
      <w:numFmt w:val="bullet"/>
      <w:lvlText w:val=""/>
      <w:lvlJc w:val="left"/>
      <w:pPr>
        <w:ind w:left="6642" w:hanging="360"/>
      </w:pPr>
      <w:rPr>
        <w:rFonts w:ascii="Wingdings" w:hAnsi="Wingdings" w:hint="default"/>
      </w:rPr>
    </w:lvl>
  </w:abstractNum>
  <w:abstractNum w:abstractNumId="60" w15:restartNumberingAfterBreak="0">
    <w:nsid w:val="69053D06"/>
    <w:multiLevelType w:val="hybridMultilevel"/>
    <w:tmpl w:val="AC7A4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BCA048A"/>
    <w:multiLevelType w:val="hybridMultilevel"/>
    <w:tmpl w:val="8E6AE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C084C6C"/>
    <w:multiLevelType w:val="hybridMultilevel"/>
    <w:tmpl w:val="12E64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E8C440B"/>
    <w:multiLevelType w:val="hybridMultilevel"/>
    <w:tmpl w:val="23364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01E7DA2"/>
    <w:multiLevelType w:val="hybridMultilevel"/>
    <w:tmpl w:val="2F4A8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0AB2387"/>
    <w:multiLevelType w:val="hybridMultilevel"/>
    <w:tmpl w:val="7826D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5174FF4"/>
    <w:multiLevelType w:val="hybridMultilevel"/>
    <w:tmpl w:val="B9626DCA"/>
    <w:lvl w:ilvl="0" w:tplc="0C090001">
      <w:start w:val="1"/>
      <w:numFmt w:val="bullet"/>
      <w:lvlText w:val=""/>
      <w:lvlJc w:val="left"/>
      <w:pPr>
        <w:ind w:left="1848" w:hanging="360"/>
      </w:pPr>
      <w:rPr>
        <w:rFonts w:ascii="Symbol" w:hAnsi="Symbol" w:hint="default"/>
      </w:rPr>
    </w:lvl>
    <w:lvl w:ilvl="1" w:tplc="0C090003" w:tentative="1">
      <w:start w:val="1"/>
      <w:numFmt w:val="bullet"/>
      <w:lvlText w:val="o"/>
      <w:lvlJc w:val="left"/>
      <w:pPr>
        <w:ind w:left="2568" w:hanging="360"/>
      </w:pPr>
      <w:rPr>
        <w:rFonts w:ascii="Courier New" w:hAnsi="Courier New" w:cs="Courier New" w:hint="default"/>
      </w:rPr>
    </w:lvl>
    <w:lvl w:ilvl="2" w:tplc="0C090005" w:tentative="1">
      <w:start w:val="1"/>
      <w:numFmt w:val="bullet"/>
      <w:lvlText w:val=""/>
      <w:lvlJc w:val="left"/>
      <w:pPr>
        <w:ind w:left="3288" w:hanging="360"/>
      </w:pPr>
      <w:rPr>
        <w:rFonts w:ascii="Wingdings" w:hAnsi="Wingdings" w:hint="default"/>
      </w:rPr>
    </w:lvl>
    <w:lvl w:ilvl="3" w:tplc="0C090001" w:tentative="1">
      <w:start w:val="1"/>
      <w:numFmt w:val="bullet"/>
      <w:lvlText w:val=""/>
      <w:lvlJc w:val="left"/>
      <w:pPr>
        <w:ind w:left="4008" w:hanging="360"/>
      </w:pPr>
      <w:rPr>
        <w:rFonts w:ascii="Symbol" w:hAnsi="Symbol" w:hint="default"/>
      </w:rPr>
    </w:lvl>
    <w:lvl w:ilvl="4" w:tplc="0C090003" w:tentative="1">
      <w:start w:val="1"/>
      <w:numFmt w:val="bullet"/>
      <w:lvlText w:val="o"/>
      <w:lvlJc w:val="left"/>
      <w:pPr>
        <w:ind w:left="4728" w:hanging="360"/>
      </w:pPr>
      <w:rPr>
        <w:rFonts w:ascii="Courier New" w:hAnsi="Courier New" w:cs="Courier New" w:hint="default"/>
      </w:rPr>
    </w:lvl>
    <w:lvl w:ilvl="5" w:tplc="0C090005" w:tentative="1">
      <w:start w:val="1"/>
      <w:numFmt w:val="bullet"/>
      <w:lvlText w:val=""/>
      <w:lvlJc w:val="left"/>
      <w:pPr>
        <w:ind w:left="5448" w:hanging="360"/>
      </w:pPr>
      <w:rPr>
        <w:rFonts w:ascii="Wingdings" w:hAnsi="Wingdings" w:hint="default"/>
      </w:rPr>
    </w:lvl>
    <w:lvl w:ilvl="6" w:tplc="0C090001" w:tentative="1">
      <w:start w:val="1"/>
      <w:numFmt w:val="bullet"/>
      <w:lvlText w:val=""/>
      <w:lvlJc w:val="left"/>
      <w:pPr>
        <w:ind w:left="6168" w:hanging="360"/>
      </w:pPr>
      <w:rPr>
        <w:rFonts w:ascii="Symbol" w:hAnsi="Symbol" w:hint="default"/>
      </w:rPr>
    </w:lvl>
    <w:lvl w:ilvl="7" w:tplc="0C090003" w:tentative="1">
      <w:start w:val="1"/>
      <w:numFmt w:val="bullet"/>
      <w:lvlText w:val="o"/>
      <w:lvlJc w:val="left"/>
      <w:pPr>
        <w:ind w:left="6888" w:hanging="360"/>
      </w:pPr>
      <w:rPr>
        <w:rFonts w:ascii="Courier New" w:hAnsi="Courier New" w:cs="Courier New" w:hint="default"/>
      </w:rPr>
    </w:lvl>
    <w:lvl w:ilvl="8" w:tplc="0C090005" w:tentative="1">
      <w:start w:val="1"/>
      <w:numFmt w:val="bullet"/>
      <w:lvlText w:val=""/>
      <w:lvlJc w:val="left"/>
      <w:pPr>
        <w:ind w:left="7608" w:hanging="360"/>
      </w:pPr>
      <w:rPr>
        <w:rFonts w:ascii="Wingdings" w:hAnsi="Wingdings" w:hint="default"/>
      </w:rPr>
    </w:lvl>
  </w:abstractNum>
  <w:abstractNum w:abstractNumId="67" w15:restartNumberingAfterBreak="0">
    <w:nsid w:val="76A431E0"/>
    <w:multiLevelType w:val="hybridMultilevel"/>
    <w:tmpl w:val="168A0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6D92756"/>
    <w:multiLevelType w:val="hybridMultilevel"/>
    <w:tmpl w:val="7F9AA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90762C8"/>
    <w:multiLevelType w:val="hybridMultilevel"/>
    <w:tmpl w:val="D1E03BD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9645186"/>
    <w:multiLevelType w:val="hybridMultilevel"/>
    <w:tmpl w:val="94F63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A6C6390"/>
    <w:multiLevelType w:val="hybridMultilevel"/>
    <w:tmpl w:val="6D5E100C"/>
    <w:lvl w:ilvl="0" w:tplc="FFFFFFFF">
      <w:start w:val="1"/>
      <w:numFmt w:val="bullet"/>
      <w:lvlText w:val=""/>
      <w:lvlJc w:val="left"/>
      <w:pPr>
        <w:ind w:left="720" w:hanging="360"/>
      </w:pPr>
      <w:rPr>
        <w:rFonts w:ascii="Symbol" w:hAnsi="Symbol" w:hint="default"/>
        <w:w w:val="13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BA36322"/>
    <w:multiLevelType w:val="hybridMultilevel"/>
    <w:tmpl w:val="975AF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C214016"/>
    <w:multiLevelType w:val="hybridMultilevel"/>
    <w:tmpl w:val="8C180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CDC5FF3"/>
    <w:multiLevelType w:val="hybridMultilevel"/>
    <w:tmpl w:val="8610AB06"/>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7D6F556C"/>
    <w:multiLevelType w:val="hybridMultilevel"/>
    <w:tmpl w:val="AAD8B2F8"/>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76" w15:restartNumberingAfterBreak="0">
    <w:nsid w:val="7E596F48"/>
    <w:multiLevelType w:val="hybridMultilevel"/>
    <w:tmpl w:val="D340F2AE"/>
    <w:lvl w:ilvl="0" w:tplc="04090005">
      <w:start w:val="1"/>
      <w:numFmt w:val="bullet"/>
      <w:lvlText w:val=""/>
      <w:lvlJc w:val="left"/>
      <w:pPr>
        <w:ind w:left="1080" w:hanging="360"/>
      </w:pPr>
      <w:rPr>
        <w:rFonts w:ascii="Wingdings" w:hAnsi="Wingdings"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58"/>
  </w:num>
  <w:num w:numId="2">
    <w:abstractNumId w:val="49"/>
  </w:num>
  <w:num w:numId="3">
    <w:abstractNumId w:val="19"/>
  </w:num>
  <w:num w:numId="4">
    <w:abstractNumId w:val="64"/>
  </w:num>
  <w:num w:numId="5">
    <w:abstractNumId w:val="75"/>
  </w:num>
  <w:num w:numId="6">
    <w:abstractNumId w:val="48"/>
  </w:num>
  <w:num w:numId="7">
    <w:abstractNumId w:val="3"/>
  </w:num>
  <w:num w:numId="8">
    <w:abstractNumId w:val="12"/>
  </w:num>
  <w:num w:numId="9">
    <w:abstractNumId w:val="11"/>
  </w:num>
  <w:num w:numId="10">
    <w:abstractNumId w:val="61"/>
  </w:num>
  <w:num w:numId="11">
    <w:abstractNumId w:val="44"/>
  </w:num>
  <w:num w:numId="12">
    <w:abstractNumId w:val="56"/>
  </w:num>
  <w:num w:numId="13">
    <w:abstractNumId w:val="59"/>
  </w:num>
  <w:num w:numId="14">
    <w:abstractNumId w:val="46"/>
  </w:num>
  <w:num w:numId="15">
    <w:abstractNumId w:val="18"/>
  </w:num>
  <w:num w:numId="16">
    <w:abstractNumId w:val="73"/>
  </w:num>
  <w:num w:numId="17">
    <w:abstractNumId w:val="76"/>
  </w:num>
  <w:num w:numId="18">
    <w:abstractNumId w:val="10"/>
  </w:num>
  <w:num w:numId="19">
    <w:abstractNumId w:val="63"/>
  </w:num>
  <w:num w:numId="20">
    <w:abstractNumId w:val="23"/>
  </w:num>
  <w:num w:numId="21">
    <w:abstractNumId w:val="1"/>
  </w:num>
  <w:num w:numId="22">
    <w:abstractNumId w:val="40"/>
  </w:num>
  <w:num w:numId="23">
    <w:abstractNumId w:val="69"/>
  </w:num>
  <w:num w:numId="24">
    <w:abstractNumId w:val="32"/>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lvlOverride w:ilvl="0">
      <w:startOverride w:val="1"/>
    </w:lvlOverride>
    <w:lvlOverride w:ilvl="1"/>
    <w:lvlOverride w:ilvl="2"/>
    <w:lvlOverride w:ilvl="3"/>
    <w:lvlOverride w:ilvl="4"/>
    <w:lvlOverride w:ilvl="5"/>
    <w:lvlOverride w:ilvl="6"/>
    <w:lvlOverride w:ilvl="7"/>
    <w:lvlOverride w:ilvl="8"/>
  </w:num>
  <w:num w:numId="2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5"/>
  </w:num>
  <w:num w:numId="30">
    <w:abstractNumId w:val="42"/>
    <w:lvlOverride w:ilvl="0">
      <w:startOverride w:val="1"/>
    </w:lvlOverride>
    <w:lvlOverride w:ilvl="1"/>
    <w:lvlOverride w:ilvl="2"/>
    <w:lvlOverride w:ilvl="3"/>
    <w:lvlOverride w:ilvl="4"/>
    <w:lvlOverride w:ilvl="5"/>
    <w:lvlOverride w:ilvl="6"/>
    <w:lvlOverride w:ilvl="7"/>
    <w:lvlOverride w:ilvl="8"/>
  </w:num>
  <w:num w:numId="31">
    <w:abstractNumId w:val="36"/>
  </w:num>
  <w:num w:numId="32">
    <w:abstractNumId w:val="39"/>
  </w:num>
  <w:num w:numId="33">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num>
  <w:num w:numId="36">
    <w:abstractNumId w:val="57"/>
  </w:num>
  <w:num w:numId="37">
    <w:abstractNumId w:val="22"/>
  </w:num>
  <w:num w:numId="38">
    <w:abstractNumId w:val="52"/>
  </w:num>
  <w:num w:numId="39">
    <w:abstractNumId w:val="53"/>
  </w:num>
  <w:num w:numId="40">
    <w:abstractNumId w:val="66"/>
  </w:num>
  <w:num w:numId="41">
    <w:abstractNumId w:val="45"/>
  </w:num>
  <w:num w:numId="42">
    <w:abstractNumId w:val="5"/>
  </w:num>
  <w:num w:numId="43">
    <w:abstractNumId w:val="22"/>
  </w:num>
  <w:num w:numId="44">
    <w:abstractNumId w:val="26"/>
  </w:num>
  <w:num w:numId="45">
    <w:abstractNumId w:val="43"/>
  </w:num>
  <w:num w:numId="46">
    <w:abstractNumId w:val="50"/>
  </w:num>
  <w:num w:numId="47">
    <w:abstractNumId w:val="28"/>
  </w:num>
  <w:num w:numId="48">
    <w:abstractNumId w:val="31"/>
  </w:num>
  <w:num w:numId="49">
    <w:abstractNumId w:val="6"/>
  </w:num>
  <w:num w:numId="50">
    <w:abstractNumId w:val="74"/>
  </w:num>
  <w:num w:numId="51">
    <w:abstractNumId w:val="17"/>
  </w:num>
  <w:num w:numId="52">
    <w:abstractNumId w:val="20"/>
  </w:num>
  <w:num w:numId="53">
    <w:abstractNumId w:val="72"/>
  </w:num>
  <w:num w:numId="54">
    <w:abstractNumId w:val="55"/>
  </w:num>
  <w:num w:numId="55">
    <w:abstractNumId w:val="30"/>
  </w:num>
  <w:num w:numId="56">
    <w:abstractNumId w:val="27"/>
  </w:num>
  <w:num w:numId="57">
    <w:abstractNumId w:val="37"/>
  </w:num>
  <w:num w:numId="58">
    <w:abstractNumId w:val="41"/>
  </w:num>
  <w:num w:numId="59">
    <w:abstractNumId w:val="14"/>
  </w:num>
  <w:num w:numId="60">
    <w:abstractNumId w:val="4"/>
  </w:num>
  <w:num w:numId="61">
    <w:abstractNumId w:val="65"/>
  </w:num>
  <w:num w:numId="62">
    <w:abstractNumId w:val="7"/>
  </w:num>
  <w:num w:numId="63">
    <w:abstractNumId w:val="47"/>
  </w:num>
  <w:num w:numId="64">
    <w:abstractNumId w:val="71"/>
  </w:num>
  <w:num w:numId="65">
    <w:abstractNumId w:val="9"/>
  </w:num>
  <w:num w:numId="66">
    <w:abstractNumId w:val="13"/>
  </w:num>
  <w:num w:numId="67">
    <w:abstractNumId w:val="54"/>
  </w:num>
  <w:num w:numId="68">
    <w:abstractNumId w:val="60"/>
  </w:num>
  <w:num w:numId="69">
    <w:abstractNumId w:val="70"/>
  </w:num>
  <w:num w:numId="70">
    <w:abstractNumId w:val="68"/>
  </w:num>
  <w:num w:numId="71">
    <w:abstractNumId w:val="38"/>
  </w:num>
  <w:num w:numId="72">
    <w:abstractNumId w:val="34"/>
  </w:num>
  <w:num w:numId="73">
    <w:abstractNumId w:val="51"/>
  </w:num>
  <w:num w:numId="74">
    <w:abstractNumId w:val="0"/>
  </w:num>
  <w:num w:numId="75">
    <w:abstractNumId w:val="67"/>
  </w:num>
  <w:num w:numId="76">
    <w:abstractNumId w:val="8"/>
  </w:num>
  <w:num w:numId="77">
    <w:abstractNumId w:val="62"/>
  </w:num>
  <w:num w:numId="78">
    <w:abstractNumId w:val="2"/>
  </w:num>
  <w:num w:numId="79">
    <w:abstractNumId w:val="24"/>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6CBD"/>
    <w:rsid w:val="000006CF"/>
    <w:rsid w:val="00000EB3"/>
    <w:rsid w:val="00001348"/>
    <w:rsid w:val="00002049"/>
    <w:rsid w:val="00002662"/>
    <w:rsid w:val="00004B4D"/>
    <w:rsid w:val="00004EA4"/>
    <w:rsid w:val="00005C61"/>
    <w:rsid w:val="00006A34"/>
    <w:rsid w:val="00006C07"/>
    <w:rsid w:val="00010910"/>
    <w:rsid w:val="0001224C"/>
    <w:rsid w:val="00012250"/>
    <w:rsid w:val="00012CFF"/>
    <w:rsid w:val="00012E5F"/>
    <w:rsid w:val="00013A41"/>
    <w:rsid w:val="00013DF3"/>
    <w:rsid w:val="00014A6A"/>
    <w:rsid w:val="0001664F"/>
    <w:rsid w:val="000174CA"/>
    <w:rsid w:val="00017B82"/>
    <w:rsid w:val="00020478"/>
    <w:rsid w:val="00020740"/>
    <w:rsid w:val="0002096D"/>
    <w:rsid w:val="00022F43"/>
    <w:rsid w:val="000237B5"/>
    <w:rsid w:val="00024E4B"/>
    <w:rsid w:val="0002533E"/>
    <w:rsid w:val="00025D2A"/>
    <w:rsid w:val="00025EA2"/>
    <w:rsid w:val="0002648D"/>
    <w:rsid w:val="000268A4"/>
    <w:rsid w:val="000302E3"/>
    <w:rsid w:val="0003161D"/>
    <w:rsid w:val="00031698"/>
    <w:rsid w:val="00031EB3"/>
    <w:rsid w:val="00032D75"/>
    <w:rsid w:val="0003320F"/>
    <w:rsid w:val="0003346A"/>
    <w:rsid w:val="00033FFF"/>
    <w:rsid w:val="0003418B"/>
    <w:rsid w:val="00034BD3"/>
    <w:rsid w:val="00035617"/>
    <w:rsid w:val="0003641B"/>
    <w:rsid w:val="0003746C"/>
    <w:rsid w:val="000375FE"/>
    <w:rsid w:val="000377F7"/>
    <w:rsid w:val="00037846"/>
    <w:rsid w:val="00037967"/>
    <w:rsid w:val="0004078A"/>
    <w:rsid w:val="000407B4"/>
    <w:rsid w:val="00040FD9"/>
    <w:rsid w:val="0004139C"/>
    <w:rsid w:val="000415EE"/>
    <w:rsid w:val="00042253"/>
    <w:rsid w:val="00042C8D"/>
    <w:rsid w:val="00043704"/>
    <w:rsid w:val="000437DD"/>
    <w:rsid w:val="00044396"/>
    <w:rsid w:val="0004480B"/>
    <w:rsid w:val="0004481B"/>
    <w:rsid w:val="000465D2"/>
    <w:rsid w:val="0004681C"/>
    <w:rsid w:val="0004683D"/>
    <w:rsid w:val="0004704B"/>
    <w:rsid w:val="00047412"/>
    <w:rsid w:val="000479A3"/>
    <w:rsid w:val="00047BD0"/>
    <w:rsid w:val="00047F9B"/>
    <w:rsid w:val="00050363"/>
    <w:rsid w:val="000505EF"/>
    <w:rsid w:val="00050C79"/>
    <w:rsid w:val="00051632"/>
    <w:rsid w:val="00052686"/>
    <w:rsid w:val="0005290A"/>
    <w:rsid w:val="00053202"/>
    <w:rsid w:val="00053737"/>
    <w:rsid w:val="00053D70"/>
    <w:rsid w:val="000544CB"/>
    <w:rsid w:val="00054E2D"/>
    <w:rsid w:val="000554B8"/>
    <w:rsid w:val="00055E79"/>
    <w:rsid w:val="00057201"/>
    <w:rsid w:val="00057AC0"/>
    <w:rsid w:val="000603C3"/>
    <w:rsid w:val="000604FB"/>
    <w:rsid w:val="000608E6"/>
    <w:rsid w:val="00061468"/>
    <w:rsid w:val="0006221F"/>
    <w:rsid w:val="000624D7"/>
    <w:rsid w:val="000638B9"/>
    <w:rsid w:val="000638E4"/>
    <w:rsid w:val="00063D6A"/>
    <w:rsid w:val="00064305"/>
    <w:rsid w:val="000645D5"/>
    <w:rsid w:val="00064740"/>
    <w:rsid w:val="00065768"/>
    <w:rsid w:val="0006591D"/>
    <w:rsid w:val="00065EBC"/>
    <w:rsid w:val="000666D1"/>
    <w:rsid w:val="00066904"/>
    <w:rsid w:val="00066D2E"/>
    <w:rsid w:val="00066F63"/>
    <w:rsid w:val="00067192"/>
    <w:rsid w:val="00067444"/>
    <w:rsid w:val="0007035C"/>
    <w:rsid w:val="000703E8"/>
    <w:rsid w:val="00070446"/>
    <w:rsid w:val="00070492"/>
    <w:rsid w:val="000712DF"/>
    <w:rsid w:val="00071FF6"/>
    <w:rsid w:val="00072E7C"/>
    <w:rsid w:val="00073DB3"/>
    <w:rsid w:val="00074569"/>
    <w:rsid w:val="00074EDB"/>
    <w:rsid w:val="00074F8A"/>
    <w:rsid w:val="000750F4"/>
    <w:rsid w:val="00076256"/>
    <w:rsid w:val="0007632E"/>
    <w:rsid w:val="000763F0"/>
    <w:rsid w:val="00076C0E"/>
    <w:rsid w:val="000771F8"/>
    <w:rsid w:val="00077421"/>
    <w:rsid w:val="00077BE8"/>
    <w:rsid w:val="00080D24"/>
    <w:rsid w:val="00081083"/>
    <w:rsid w:val="00081634"/>
    <w:rsid w:val="000817BE"/>
    <w:rsid w:val="00081F53"/>
    <w:rsid w:val="00082A1F"/>
    <w:rsid w:val="00082AA5"/>
    <w:rsid w:val="00082B9E"/>
    <w:rsid w:val="0008328B"/>
    <w:rsid w:val="00083697"/>
    <w:rsid w:val="000859A9"/>
    <w:rsid w:val="00086772"/>
    <w:rsid w:val="00086AC1"/>
    <w:rsid w:val="00087903"/>
    <w:rsid w:val="00087BE6"/>
    <w:rsid w:val="0009101A"/>
    <w:rsid w:val="00091128"/>
    <w:rsid w:val="000921FD"/>
    <w:rsid w:val="00092833"/>
    <w:rsid w:val="000929AA"/>
    <w:rsid w:val="00092E21"/>
    <w:rsid w:val="0009334E"/>
    <w:rsid w:val="00093AB3"/>
    <w:rsid w:val="00093EA9"/>
    <w:rsid w:val="00095319"/>
    <w:rsid w:val="000959FA"/>
    <w:rsid w:val="00096544"/>
    <w:rsid w:val="000967B9"/>
    <w:rsid w:val="000975C0"/>
    <w:rsid w:val="00097CC5"/>
    <w:rsid w:val="000A0D81"/>
    <w:rsid w:val="000A1435"/>
    <w:rsid w:val="000A1A96"/>
    <w:rsid w:val="000A26A9"/>
    <w:rsid w:val="000A2B87"/>
    <w:rsid w:val="000A36BB"/>
    <w:rsid w:val="000A3CDE"/>
    <w:rsid w:val="000A4617"/>
    <w:rsid w:val="000A46D7"/>
    <w:rsid w:val="000A5A90"/>
    <w:rsid w:val="000A6ED0"/>
    <w:rsid w:val="000A6FD2"/>
    <w:rsid w:val="000A7058"/>
    <w:rsid w:val="000A7707"/>
    <w:rsid w:val="000A7C8E"/>
    <w:rsid w:val="000A7E86"/>
    <w:rsid w:val="000B081C"/>
    <w:rsid w:val="000B1B82"/>
    <w:rsid w:val="000B2EB3"/>
    <w:rsid w:val="000B35BD"/>
    <w:rsid w:val="000B36D1"/>
    <w:rsid w:val="000B3DC3"/>
    <w:rsid w:val="000B4435"/>
    <w:rsid w:val="000B4C55"/>
    <w:rsid w:val="000B4C6D"/>
    <w:rsid w:val="000B58A6"/>
    <w:rsid w:val="000B5A4F"/>
    <w:rsid w:val="000B5F50"/>
    <w:rsid w:val="000C0E87"/>
    <w:rsid w:val="000C2079"/>
    <w:rsid w:val="000C21E0"/>
    <w:rsid w:val="000C2A95"/>
    <w:rsid w:val="000C338D"/>
    <w:rsid w:val="000C3D6C"/>
    <w:rsid w:val="000C4645"/>
    <w:rsid w:val="000C4806"/>
    <w:rsid w:val="000C4920"/>
    <w:rsid w:val="000C5396"/>
    <w:rsid w:val="000C53FB"/>
    <w:rsid w:val="000C5713"/>
    <w:rsid w:val="000C6877"/>
    <w:rsid w:val="000D0452"/>
    <w:rsid w:val="000D0CDD"/>
    <w:rsid w:val="000D26B2"/>
    <w:rsid w:val="000D2973"/>
    <w:rsid w:val="000D3AA7"/>
    <w:rsid w:val="000D3C75"/>
    <w:rsid w:val="000D40A4"/>
    <w:rsid w:val="000D5202"/>
    <w:rsid w:val="000D58A9"/>
    <w:rsid w:val="000D61EB"/>
    <w:rsid w:val="000D61FA"/>
    <w:rsid w:val="000D622A"/>
    <w:rsid w:val="000D645F"/>
    <w:rsid w:val="000D6718"/>
    <w:rsid w:val="000D72BB"/>
    <w:rsid w:val="000D73EC"/>
    <w:rsid w:val="000E00F7"/>
    <w:rsid w:val="000E03B2"/>
    <w:rsid w:val="000E065E"/>
    <w:rsid w:val="000E085E"/>
    <w:rsid w:val="000E0D43"/>
    <w:rsid w:val="000E16A2"/>
    <w:rsid w:val="000E1AF2"/>
    <w:rsid w:val="000E2EE5"/>
    <w:rsid w:val="000E3917"/>
    <w:rsid w:val="000E402B"/>
    <w:rsid w:val="000E552B"/>
    <w:rsid w:val="000E55D7"/>
    <w:rsid w:val="000E5CF0"/>
    <w:rsid w:val="000E5F02"/>
    <w:rsid w:val="000E6BA3"/>
    <w:rsid w:val="000E6C13"/>
    <w:rsid w:val="000E7F36"/>
    <w:rsid w:val="000F006D"/>
    <w:rsid w:val="000F0C98"/>
    <w:rsid w:val="000F18F1"/>
    <w:rsid w:val="000F2F51"/>
    <w:rsid w:val="000F3892"/>
    <w:rsid w:val="000F3D85"/>
    <w:rsid w:val="000F4511"/>
    <w:rsid w:val="000F48EA"/>
    <w:rsid w:val="000F6FAE"/>
    <w:rsid w:val="000F72FF"/>
    <w:rsid w:val="000F740E"/>
    <w:rsid w:val="000F759A"/>
    <w:rsid w:val="000F7D1B"/>
    <w:rsid w:val="00100011"/>
    <w:rsid w:val="001008F6"/>
    <w:rsid w:val="00100C5E"/>
    <w:rsid w:val="00100DE7"/>
    <w:rsid w:val="00100E97"/>
    <w:rsid w:val="00101261"/>
    <w:rsid w:val="00102C17"/>
    <w:rsid w:val="001040DA"/>
    <w:rsid w:val="00104699"/>
    <w:rsid w:val="00104ACA"/>
    <w:rsid w:val="00104C09"/>
    <w:rsid w:val="00105192"/>
    <w:rsid w:val="00106135"/>
    <w:rsid w:val="00106A13"/>
    <w:rsid w:val="00106D87"/>
    <w:rsid w:val="0010710D"/>
    <w:rsid w:val="001125C3"/>
    <w:rsid w:val="00112A14"/>
    <w:rsid w:val="001130B0"/>
    <w:rsid w:val="00113411"/>
    <w:rsid w:val="0011341B"/>
    <w:rsid w:val="00113F4C"/>
    <w:rsid w:val="0011411B"/>
    <w:rsid w:val="00114A83"/>
    <w:rsid w:val="00114D7D"/>
    <w:rsid w:val="00114DCC"/>
    <w:rsid w:val="00115AEF"/>
    <w:rsid w:val="00115E61"/>
    <w:rsid w:val="00115FE1"/>
    <w:rsid w:val="0011637A"/>
    <w:rsid w:val="00116C88"/>
    <w:rsid w:val="00116D1A"/>
    <w:rsid w:val="001179A1"/>
    <w:rsid w:val="00120AC4"/>
    <w:rsid w:val="001218C0"/>
    <w:rsid w:val="00121F71"/>
    <w:rsid w:val="00122183"/>
    <w:rsid w:val="001223C1"/>
    <w:rsid w:val="00122639"/>
    <w:rsid w:val="001233F6"/>
    <w:rsid w:val="001239E3"/>
    <w:rsid w:val="00124890"/>
    <w:rsid w:val="00125D4D"/>
    <w:rsid w:val="001269D9"/>
    <w:rsid w:val="0012785F"/>
    <w:rsid w:val="00131F87"/>
    <w:rsid w:val="00131F97"/>
    <w:rsid w:val="00132605"/>
    <w:rsid w:val="00132C93"/>
    <w:rsid w:val="00132CF3"/>
    <w:rsid w:val="001340E4"/>
    <w:rsid w:val="0013490E"/>
    <w:rsid w:val="00134F0B"/>
    <w:rsid w:val="00135379"/>
    <w:rsid w:val="00135D8D"/>
    <w:rsid w:val="001364B8"/>
    <w:rsid w:val="00136B30"/>
    <w:rsid w:val="00136FA0"/>
    <w:rsid w:val="00137EBE"/>
    <w:rsid w:val="00140298"/>
    <w:rsid w:val="0014056E"/>
    <w:rsid w:val="0014263C"/>
    <w:rsid w:val="001432D4"/>
    <w:rsid w:val="001447DD"/>
    <w:rsid w:val="00144C00"/>
    <w:rsid w:val="00144F52"/>
    <w:rsid w:val="001461F0"/>
    <w:rsid w:val="00146E65"/>
    <w:rsid w:val="00147168"/>
    <w:rsid w:val="00147547"/>
    <w:rsid w:val="00147F2F"/>
    <w:rsid w:val="00150F19"/>
    <w:rsid w:val="0015108D"/>
    <w:rsid w:val="00151D6B"/>
    <w:rsid w:val="00152F07"/>
    <w:rsid w:val="00153303"/>
    <w:rsid w:val="00153B00"/>
    <w:rsid w:val="0015456F"/>
    <w:rsid w:val="00154B30"/>
    <w:rsid w:val="00154BB8"/>
    <w:rsid w:val="001553D0"/>
    <w:rsid w:val="0015542D"/>
    <w:rsid w:val="00156C96"/>
    <w:rsid w:val="00157242"/>
    <w:rsid w:val="00160AE2"/>
    <w:rsid w:val="00160B8B"/>
    <w:rsid w:val="00162F18"/>
    <w:rsid w:val="00162FB6"/>
    <w:rsid w:val="0016596B"/>
    <w:rsid w:val="00167E4E"/>
    <w:rsid w:val="001701A3"/>
    <w:rsid w:val="0017161A"/>
    <w:rsid w:val="00171F19"/>
    <w:rsid w:val="00172349"/>
    <w:rsid w:val="00173004"/>
    <w:rsid w:val="0017470E"/>
    <w:rsid w:val="0017504E"/>
    <w:rsid w:val="00175B94"/>
    <w:rsid w:val="00176078"/>
    <w:rsid w:val="00176403"/>
    <w:rsid w:val="001765FC"/>
    <w:rsid w:val="00177405"/>
    <w:rsid w:val="00177BF5"/>
    <w:rsid w:val="00181E8F"/>
    <w:rsid w:val="00181EC5"/>
    <w:rsid w:val="0018385B"/>
    <w:rsid w:val="00183ABD"/>
    <w:rsid w:val="00184C7A"/>
    <w:rsid w:val="001852A5"/>
    <w:rsid w:val="00185ACD"/>
    <w:rsid w:val="00185C8E"/>
    <w:rsid w:val="00186366"/>
    <w:rsid w:val="001872B3"/>
    <w:rsid w:val="001872E1"/>
    <w:rsid w:val="00187D51"/>
    <w:rsid w:val="00190E22"/>
    <w:rsid w:val="0019106C"/>
    <w:rsid w:val="0019133D"/>
    <w:rsid w:val="00191BE1"/>
    <w:rsid w:val="001924C7"/>
    <w:rsid w:val="00192FB9"/>
    <w:rsid w:val="001930EA"/>
    <w:rsid w:val="001933C0"/>
    <w:rsid w:val="00193DF6"/>
    <w:rsid w:val="00194001"/>
    <w:rsid w:val="001940F7"/>
    <w:rsid w:val="00195BB2"/>
    <w:rsid w:val="00195C37"/>
    <w:rsid w:val="00195FF5"/>
    <w:rsid w:val="0019659E"/>
    <w:rsid w:val="001969D3"/>
    <w:rsid w:val="00196EC6"/>
    <w:rsid w:val="001A03A0"/>
    <w:rsid w:val="001A08CD"/>
    <w:rsid w:val="001A0951"/>
    <w:rsid w:val="001A0A5D"/>
    <w:rsid w:val="001A0D96"/>
    <w:rsid w:val="001A1393"/>
    <w:rsid w:val="001A1BB0"/>
    <w:rsid w:val="001A1E2F"/>
    <w:rsid w:val="001A33D1"/>
    <w:rsid w:val="001A3EA4"/>
    <w:rsid w:val="001A4F33"/>
    <w:rsid w:val="001A550D"/>
    <w:rsid w:val="001A5A49"/>
    <w:rsid w:val="001A5CA1"/>
    <w:rsid w:val="001A664B"/>
    <w:rsid w:val="001A6CBD"/>
    <w:rsid w:val="001A79AF"/>
    <w:rsid w:val="001B1922"/>
    <w:rsid w:val="001B1C82"/>
    <w:rsid w:val="001B1F12"/>
    <w:rsid w:val="001B2168"/>
    <w:rsid w:val="001B264B"/>
    <w:rsid w:val="001B2668"/>
    <w:rsid w:val="001B2C68"/>
    <w:rsid w:val="001B3357"/>
    <w:rsid w:val="001B3CEF"/>
    <w:rsid w:val="001B3EDC"/>
    <w:rsid w:val="001B5833"/>
    <w:rsid w:val="001B5BCB"/>
    <w:rsid w:val="001B69D0"/>
    <w:rsid w:val="001B7088"/>
    <w:rsid w:val="001B746D"/>
    <w:rsid w:val="001B76B9"/>
    <w:rsid w:val="001C17B3"/>
    <w:rsid w:val="001C1B90"/>
    <w:rsid w:val="001C2573"/>
    <w:rsid w:val="001C29C1"/>
    <w:rsid w:val="001C3087"/>
    <w:rsid w:val="001C3225"/>
    <w:rsid w:val="001C3657"/>
    <w:rsid w:val="001C4560"/>
    <w:rsid w:val="001C5429"/>
    <w:rsid w:val="001C5490"/>
    <w:rsid w:val="001C6C9E"/>
    <w:rsid w:val="001C6EDF"/>
    <w:rsid w:val="001C6F36"/>
    <w:rsid w:val="001C7868"/>
    <w:rsid w:val="001C7F4D"/>
    <w:rsid w:val="001D02AE"/>
    <w:rsid w:val="001D032C"/>
    <w:rsid w:val="001D0C7F"/>
    <w:rsid w:val="001D0CB1"/>
    <w:rsid w:val="001D28FB"/>
    <w:rsid w:val="001D29FD"/>
    <w:rsid w:val="001D2EE0"/>
    <w:rsid w:val="001D3BCF"/>
    <w:rsid w:val="001D3E40"/>
    <w:rsid w:val="001D495B"/>
    <w:rsid w:val="001D55F1"/>
    <w:rsid w:val="001D572B"/>
    <w:rsid w:val="001D5BBA"/>
    <w:rsid w:val="001E02B4"/>
    <w:rsid w:val="001E06EC"/>
    <w:rsid w:val="001E0BAD"/>
    <w:rsid w:val="001E1096"/>
    <w:rsid w:val="001E1593"/>
    <w:rsid w:val="001E17FA"/>
    <w:rsid w:val="001E1D51"/>
    <w:rsid w:val="001E2E5A"/>
    <w:rsid w:val="001E35DE"/>
    <w:rsid w:val="001E39E0"/>
    <w:rsid w:val="001E3ABE"/>
    <w:rsid w:val="001E3DD2"/>
    <w:rsid w:val="001E40F0"/>
    <w:rsid w:val="001E43FE"/>
    <w:rsid w:val="001E4AD1"/>
    <w:rsid w:val="001E5093"/>
    <w:rsid w:val="001E526B"/>
    <w:rsid w:val="001E5297"/>
    <w:rsid w:val="001E57F0"/>
    <w:rsid w:val="001E5970"/>
    <w:rsid w:val="001E5B0F"/>
    <w:rsid w:val="001E6577"/>
    <w:rsid w:val="001E6F6D"/>
    <w:rsid w:val="001F0BC7"/>
    <w:rsid w:val="001F1839"/>
    <w:rsid w:val="001F1BAF"/>
    <w:rsid w:val="001F1F47"/>
    <w:rsid w:val="001F2D61"/>
    <w:rsid w:val="001F3F35"/>
    <w:rsid w:val="001F41CF"/>
    <w:rsid w:val="001F46A4"/>
    <w:rsid w:val="001F5BEB"/>
    <w:rsid w:val="001F61A5"/>
    <w:rsid w:val="001F790E"/>
    <w:rsid w:val="001F7C86"/>
    <w:rsid w:val="0020006D"/>
    <w:rsid w:val="002002B7"/>
    <w:rsid w:val="00200881"/>
    <w:rsid w:val="002012F8"/>
    <w:rsid w:val="0020145F"/>
    <w:rsid w:val="0020150D"/>
    <w:rsid w:val="002016BF"/>
    <w:rsid w:val="002025F6"/>
    <w:rsid w:val="00202EFC"/>
    <w:rsid w:val="00203600"/>
    <w:rsid w:val="00203E52"/>
    <w:rsid w:val="00203FC5"/>
    <w:rsid w:val="002044B4"/>
    <w:rsid w:val="00204CDC"/>
    <w:rsid w:val="00204F97"/>
    <w:rsid w:val="00205A6A"/>
    <w:rsid w:val="00206393"/>
    <w:rsid w:val="002069D5"/>
    <w:rsid w:val="00206E87"/>
    <w:rsid w:val="002105A4"/>
    <w:rsid w:val="00210ECB"/>
    <w:rsid w:val="00210EDB"/>
    <w:rsid w:val="00212C47"/>
    <w:rsid w:val="00212F21"/>
    <w:rsid w:val="0021345A"/>
    <w:rsid w:val="0021355D"/>
    <w:rsid w:val="002139C2"/>
    <w:rsid w:val="002145C1"/>
    <w:rsid w:val="00214841"/>
    <w:rsid w:val="002151DD"/>
    <w:rsid w:val="002162BB"/>
    <w:rsid w:val="00216805"/>
    <w:rsid w:val="00216AAE"/>
    <w:rsid w:val="0021706C"/>
    <w:rsid w:val="0021724C"/>
    <w:rsid w:val="00217766"/>
    <w:rsid w:val="00220524"/>
    <w:rsid w:val="00220F36"/>
    <w:rsid w:val="00221068"/>
    <w:rsid w:val="002213AA"/>
    <w:rsid w:val="00221511"/>
    <w:rsid w:val="00222A35"/>
    <w:rsid w:val="00222BC1"/>
    <w:rsid w:val="002231EF"/>
    <w:rsid w:val="002244E6"/>
    <w:rsid w:val="00224783"/>
    <w:rsid w:val="00224FD8"/>
    <w:rsid w:val="00226475"/>
    <w:rsid w:val="002268F3"/>
    <w:rsid w:val="00227759"/>
    <w:rsid w:val="00227D38"/>
    <w:rsid w:val="002317CA"/>
    <w:rsid w:val="00231D05"/>
    <w:rsid w:val="00232734"/>
    <w:rsid w:val="00232EB5"/>
    <w:rsid w:val="00233789"/>
    <w:rsid w:val="0023407D"/>
    <w:rsid w:val="002341F3"/>
    <w:rsid w:val="002346B4"/>
    <w:rsid w:val="002349F3"/>
    <w:rsid w:val="00234C3C"/>
    <w:rsid w:val="002365A4"/>
    <w:rsid w:val="00236A2E"/>
    <w:rsid w:val="00237324"/>
    <w:rsid w:val="00237613"/>
    <w:rsid w:val="00237BA6"/>
    <w:rsid w:val="00240403"/>
    <w:rsid w:val="00240571"/>
    <w:rsid w:val="002412A5"/>
    <w:rsid w:val="00242219"/>
    <w:rsid w:val="00243A39"/>
    <w:rsid w:val="0024450D"/>
    <w:rsid w:val="0024470F"/>
    <w:rsid w:val="00244E55"/>
    <w:rsid w:val="00245F49"/>
    <w:rsid w:val="00246056"/>
    <w:rsid w:val="00246C86"/>
    <w:rsid w:val="0024749A"/>
    <w:rsid w:val="0025034D"/>
    <w:rsid w:val="00251967"/>
    <w:rsid w:val="00252067"/>
    <w:rsid w:val="00252167"/>
    <w:rsid w:val="002544CC"/>
    <w:rsid w:val="00254639"/>
    <w:rsid w:val="002551C4"/>
    <w:rsid w:val="002555FD"/>
    <w:rsid w:val="00256031"/>
    <w:rsid w:val="00256A03"/>
    <w:rsid w:val="0025789E"/>
    <w:rsid w:val="002579F7"/>
    <w:rsid w:val="00257C3B"/>
    <w:rsid w:val="00257C92"/>
    <w:rsid w:val="002602DB"/>
    <w:rsid w:val="0026048F"/>
    <w:rsid w:val="00261824"/>
    <w:rsid w:val="00262068"/>
    <w:rsid w:val="002627F2"/>
    <w:rsid w:val="00262B2C"/>
    <w:rsid w:val="00263FAC"/>
    <w:rsid w:val="002649B4"/>
    <w:rsid w:val="00265106"/>
    <w:rsid w:val="00265E3D"/>
    <w:rsid w:val="00266696"/>
    <w:rsid w:val="002669E3"/>
    <w:rsid w:val="00266DC4"/>
    <w:rsid w:val="00266EFF"/>
    <w:rsid w:val="002675E7"/>
    <w:rsid w:val="00267D46"/>
    <w:rsid w:val="00270721"/>
    <w:rsid w:val="00270D0D"/>
    <w:rsid w:val="00272FAD"/>
    <w:rsid w:val="002730B6"/>
    <w:rsid w:val="002733E0"/>
    <w:rsid w:val="00273926"/>
    <w:rsid w:val="00274788"/>
    <w:rsid w:val="00274A45"/>
    <w:rsid w:val="00275251"/>
    <w:rsid w:val="002752D4"/>
    <w:rsid w:val="00275A1E"/>
    <w:rsid w:val="00275FC2"/>
    <w:rsid w:val="0028069E"/>
    <w:rsid w:val="00280D3B"/>
    <w:rsid w:val="00280F95"/>
    <w:rsid w:val="00281626"/>
    <w:rsid w:val="002819D1"/>
    <w:rsid w:val="00281D1D"/>
    <w:rsid w:val="00283415"/>
    <w:rsid w:val="00283DB4"/>
    <w:rsid w:val="00284A6C"/>
    <w:rsid w:val="00285EAE"/>
    <w:rsid w:val="00287E1A"/>
    <w:rsid w:val="0029032C"/>
    <w:rsid w:val="002909B8"/>
    <w:rsid w:val="00290F8C"/>
    <w:rsid w:val="00291A3A"/>
    <w:rsid w:val="00291A85"/>
    <w:rsid w:val="00291F12"/>
    <w:rsid w:val="002923E8"/>
    <w:rsid w:val="00292BE4"/>
    <w:rsid w:val="00293692"/>
    <w:rsid w:val="00293AC2"/>
    <w:rsid w:val="00293C47"/>
    <w:rsid w:val="0029461C"/>
    <w:rsid w:val="00294693"/>
    <w:rsid w:val="002956EB"/>
    <w:rsid w:val="002960C2"/>
    <w:rsid w:val="00296178"/>
    <w:rsid w:val="00296616"/>
    <w:rsid w:val="002969E5"/>
    <w:rsid w:val="00296A9F"/>
    <w:rsid w:val="00297CDB"/>
    <w:rsid w:val="002A072A"/>
    <w:rsid w:val="002A078C"/>
    <w:rsid w:val="002A0985"/>
    <w:rsid w:val="002A11CD"/>
    <w:rsid w:val="002A138A"/>
    <w:rsid w:val="002A2DF7"/>
    <w:rsid w:val="002A2FCA"/>
    <w:rsid w:val="002A3390"/>
    <w:rsid w:val="002A37FA"/>
    <w:rsid w:val="002A465E"/>
    <w:rsid w:val="002A4E6C"/>
    <w:rsid w:val="002A4F0C"/>
    <w:rsid w:val="002A5056"/>
    <w:rsid w:val="002A5752"/>
    <w:rsid w:val="002A5B8E"/>
    <w:rsid w:val="002A5ED3"/>
    <w:rsid w:val="002A5F9E"/>
    <w:rsid w:val="002A6275"/>
    <w:rsid w:val="002A670A"/>
    <w:rsid w:val="002A7766"/>
    <w:rsid w:val="002A79AF"/>
    <w:rsid w:val="002A7CCE"/>
    <w:rsid w:val="002B0212"/>
    <w:rsid w:val="002B0441"/>
    <w:rsid w:val="002B0575"/>
    <w:rsid w:val="002B05AB"/>
    <w:rsid w:val="002B0E96"/>
    <w:rsid w:val="002B14CF"/>
    <w:rsid w:val="002B162C"/>
    <w:rsid w:val="002B1726"/>
    <w:rsid w:val="002B1BE4"/>
    <w:rsid w:val="002B2D6F"/>
    <w:rsid w:val="002B3B40"/>
    <w:rsid w:val="002B4DE5"/>
    <w:rsid w:val="002B4E25"/>
    <w:rsid w:val="002B5182"/>
    <w:rsid w:val="002B53AF"/>
    <w:rsid w:val="002B5411"/>
    <w:rsid w:val="002B5A3A"/>
    <w:rsid w:val="002B6904"/>
    <w:rsid w:val="002B6BA6"/>
    <w:rsid w:val="002B7388"/>
    <w:rsid w:val="002C06E2"/>
    <w:rsid w:val="002C07AE"/>
    <w:rsid w:val="002C090B"/>
    <w:rsid w:val="002C113F"/>
    <w:rsid w:val="002C1628"/>
    <w:rsid w:val="002C1BE4"/>
    <w:rsid w:val="002C282C"/>
    <w:rsid w:val="002C295F"/>
    <w:rsid w:val="002C2DD3"/>
    <w:rsid w:val="002C2F32"/>
    <w:rsid w:val="002C30D5"/>
    <w:rsid w:val="002C4805"/>
    <w:rsid w:val="002C4824"/>
    <w:rsid w:val="002C56B1"/>
    <w:rsid w:val="002C58F4"/>
    <w:rsid w:val="002C5EF7"/>
    <w:rsid w:val="002C6B20"/>
    <w:rsid w:val="002C73E9"/>
    <w:rsid w:val="002C7616"/>
    <w:rsid w:val="002D003E"/>
    <w:rsid w:val="002D0147"/>
    <w:rsid w:val="002D1601"/>
    <w:rsid w:val="002D2006"/>
    <w:rsid w:val="002D22E7"/>
    <w:rsid w:val="002D2B8F"/>
    <w:rsid w:val="002D360B"/>
    <w:rsid w:val="002D38A8"/>
    <w:rsid w:val="002D4F33"/>
    <w:rsid w:val="002D5069"/>
    <w:rsid w:val="002D50C5"/>
    <w:rsid w:val="002D517D"/>
    <w:rsid w:val="002D5371"/>
    <w:rsid w:val="002D53B2"/>
    <w:rsid w:val="002D61BC"/>
    <w:rsid w:val="002D622C"/>
    <w:rsid w:val="002D74CC"/>
    <w:rsid w:val="002E14BC"/>
    <w:rsid w:val="002E17FB"/>
    <w:rsid w:val="002E2AE5"/>
    <w:rsid w:val="002E2FA1"/>
    <w:rsid w:val="002E3741"/>
    <w:rsid w:val="002E55C8"/>
    <w:rsid w:val="002E6CB7"/>
    <w:rsid w:val="002E76B1"/>
    <w:rsid w:val="002E7939"/>
    <w:rsid w:val="002E7BDE"/>
    <w:rsid w:val="002E7F72"/>
    <w:rsid w:val="002F009F"/>
    <w:rsid w:val="002F11E3"/>
    <w:rsid w:val="002F2A6E"/>
    <w:rsid w:val="002F2B60"/>
    <w:rsid w:val="002F53D8"/>
    <w:rsid w:val="002F579A"/>
    <w:rsid w:val="002F6521"/>
    <w:rsid w:val="002F659A"/>
    <w:rsid w:val="002F66BC"/>
    <w:rsid w:val="002F6F2B"/>
    <w:rsid w:val="002F6FE2"/>
    <w:rsid w:val="002F7643"/>
    <w:rsid w:val="002F76B1"/>
    <w:rsid w:val="002F7D50"/>
    <w:rsid w:val="0030033F"/>
    <w:rsid w:val="003003E2"/>
    <w:rsid w:val="003005A9"/>
    <w:rsid w:val="00301C93"/>
    <w:rsid w:val="00302585"/>
    <w:rsid w:val="00302FDB"/>
    <w:rsid w:val="003037B4"/>
    <w:rsid w:val="0030515D"/>
    <w:rsid w:val="00305450"/>
    <w:rsid w:val="0030582F"/>
    <w:rsid w:val="00305A50"/>
    <w:rsid w:val="0030603D"/>
    <w:rsid w:val="0030638D"/>
    <w:rsid w:val="00306563"/>
    <w:rsid w:val="00306674"/>
    <w:rsid w:val="00306F4B"/>
    <w:rsid w:val="003074BF"/>
    <w:rsid w:val="0031034C"/>
    <w:rsid w:val="00310FB3"/>
    <w:rsid w:val="003114BF"/>
    <w:rsid w:val="00312E1E"/>
    <w:rsid w:val="003137E2"/>
    <w:rsid w:val="00315980"/>
    <w:rsid w:val="0031608F"/>
    <w:rsid w:val="00316A9E"/>
    <w:rsid w:val="00316AE0"/>
    <w:rsid w:val="003179F9"/>
    <w:rsid w:val="00317A9C"/>
    <w:rsid w:val="003205A0"/>
    <w:rsid w:val="00320896"/>
    <w:rsid w:val="00321D0F"/>
    <w:rsid w:val="00322707"/>
    <w:rsid w:val="00323041"/>
    <w:rsid w:val="003232B4"/>
    <w:rsid w:val="0032335A"/>
    <w:rsid w:val="00323F11"/>
    <w:rsid w:val="0032453C"/>
    <w:rsid w:val="00325AF3"/>
    <w:rsid w:val="00326259"/>
    <w:rsid w:val="00327D17"/>
    <w:rsid w:val="00330D81"/>
    <w:rsid w:val="0033152D"/>
    <w:rsid w:val="00332423"/>
    <w:rsid w:val="00332E7D"/>
    <w:rsid w:val="003332C3"/>
    <w:rsid w:val="003335D6"/>
    <w:rsid w:val="00335460"/>
    <w:rsid w:val="0033559B"/>
    <w:rsid w:val="0033584D"/>
    <w:rsid w:val="003360C8"/>
    <w:rsid w:val="003361D0"/>
    <w:rsid w:val="00336496"/>
    <w:rsid w:val="00336649"/>
    <w:rsid w:val="00337136"/>
    <w:rsid w:val="0033716D"/>
    <w:rsid w:val="003373FA"/>
    <w:rsid w:val="003375E4"/>
    <w:rsid w:val="00342C81"/>
    <w:rsid w:val="00343850"/>
    <w:rsid w:val="00343BAE"/>
    <w:rsid w:val="00343F07"/>
    <w:rsid w:val="003449A2"/>
    <w:rsid w:val="00345B51"/>
    <w:rsid w:val="00345F0C"/>
    <w:rsid w:val="0034613A"/>
    <w:rsid w:val="00350165"/>
    <w:rsid w:val="00351102"/>
    <w:rsid w:val="003517CF"/>
    <w:rsid w:val="0035252E"/>
    <w:rsid w:val="00353A79"/>
    <w:rsid w:val="00353DBF"/>
    <w:rsid w:val="003544B8"/>
    <w:rsid w:val="0035524C"/>
    <w:rsid w:val="00357BBA"/>
    <w:rsid w:val="00357BFC"/>
    <w:rsid w:val="0036092F"/>
    <w:rsid w:val="00360BFB"/>
    <w:rsid w:val="00361D54"/>
    <w:rsid w:val="00362373"/>
    <w:rsid w:val="00362556"/>
    <w:rsid w:val="00364491"/>
    <w:rsid w:val="003646AD"/>
    <w:rsid w:val="00364E28"/>
    <w:rsid w:val="00365C3B"/>
    <w:rsid w:val="00365FD1"/>
    <w:rsid w:val="00367295"/>
    <w:rsid w:val="00367710"/>
    <w:rsid w:val="00367E0D"/>
    <w:rsid w:val="00367F35"/>
    <w:rsid w:val="00367FE5"/>
    <w:rsid w:val="00370E3D"/>
    <w:rsid w:val="00370F0A"/>
    <w:rsid w:val="003727DB"/>
    <w:rsid w:val="0037298A"/>
    <w:rsid w:val="00373EB5"/>
    <w:rsid w:val="0037414B"/>
    <w:rsid w:val="00374238"/>
    <w:rsid w:val="00374328"/>
    <w:rsid w:val="00374948"/>
    <w:rsid w:val="00374A58"/>
    <w:rsid w:val="003751DB"/>
    <w:rsid w:val="003753C7"/>
    <w:rsid w:val="0037576F"/>
    <w:rsid w:val="00375AB4"/>
    <w:rsid w:val="00376BFE"/>
    <w:rsid w:val="0037732C"/>
    <w:rsid w:val="003779C1"/>
    <w:rsid w:val="00380140"/>
    <w:rsid w:val="0038219D"/>
    <w:rsid w:val="003827AC"/>
    <w:rsid w:val="00382B97"/>
    <w:rsid w:val="00384E0A"/>
    <w:rsid w:val="003858E0"/>
    <w:rsid w:val="00385D91"/>
    <w:rsid w:val="00386F65"/>
    <w:rsid w:val="00387451"/>
    <w:rsid w:val="00390345"/>
    <w:rsid w:val="0039065F"/>
    <w:rsid w:val="0039070F"/>
    <w:rsid w:val="00390774"/>
    <w:rsid w:val="00391CE5"/>
    <w:rsid w:val="003921EC"/>
    <w:rsid w:val="0039283B"/>
    <w:rsid w:val="003933F9"/>
    <w:rsid w:val="00393B99"/>
    <w:rsid w:val="00393C39"/>
    <w:rsid w:val="003942BD"/>
    <w:rsid w:val="00394641"/>
    <w:rsid w:val="003947A8"/>
    <w:rsid w:val="0039533F"/>
    <w:rsid w:val="0039539A"/>
    <w:rsid w:val="0039574C"/>
    <w:rsid w:val="00395813"/>
    <w:rsid w:val="00395DA1"/>
    <w:rsid w:val="00396223"/>
    <w:rsid w:val="00396854"/>
    <w:rsid w:val="00396DD8"/>
    <w:rsid w:val="00397BCD"/>
    <w:rsid w:val="003A017D"/>
    <w:rsid w:val="003A0A90"/>
    <w:rsid w:val="003A1139"/>
    <w:rsid w:val="003A143C"/>
    <w:rsid w:val="003A1941"/>
    <w:rsid w:val="003A2CAB"/>
    <w:rsid w:val="003A2D12"/>
    <w:rsid w:val="003A3644"/>
    <w:rsid w:val="003A3A87"/>
    <w:rsid w:val="003A475F"/>
    <w:rsid w:val="003A4DBF"/>
    <w:rsid w:val="003A56C3"/>
    <w:rsid w:val="003A62C6"/>
    <w:rsid w:val="003A6A5D"/>
    <w:rsid w:val="003A70B7"/>
    <w:rsid w:val="003A755D"/>
    <w:rsid w:val="003A7679"/>
    <w:rsid w:val="003A7DFB"/>
    <w:rsid w:val="003B1000"/>
    <w:rsid w:val="003B104E"/>
    <w:rsid w:val="003B11D0"/>
    <w:rsid w:val="003B1A0B"/>
    <w:rsid w:val="003B26EB"/>
    <w:rsid w:val="003B28ED"/>
    <w:rsid w:val="003B3C82"/>
    <w:rsid w:val="003B3F7A"/>
    <w:rsid w:val="003B4CFC"/>
    <w:rsid w:val="003B6E36"/>
    <w:rsid w:val="003B7F42"/>
    <w:rsid w:val="003B7F55"/>
    <w:rsid w:val="003B7FD2"/>
    <w:rsid w:val="003C012C"/>
    <w:rsid w:val="003C027F"/>
    <w:rsid w:val="003C1AC6"/>
    <w:rsid w:val="003C2A0D"/>
    <w:rsid w:val="003C33B2"/>
    <w:rsid w:val="003C36FB"/>
    <w:rsid w:val="003C3A64"/>
    <w:rsid w:val="003C3FA9"/>
    <w:rsid w:val="003C48FB"/>
    <w:rsid w:val="003C4D65"/>
    <w:rsid w:val="003C5125"/>
    <w:rsid w:val="003C5410"/>
    <w:rsid w:val="003C57F0"/>
    <w:rsid w:val="003C6EDC"/>
    <w:rsid w:val="003C7741"/>
    <w:rsid w:val="003C79F8"/>
    <w:rsid w:val="003D0600"/>
    <w:rsid w:val="003D11DE"/>
    <w:rsid w:val="003D132D"/>
    <w:rsid w:val="003D16CC"/>
    <w:rsid w:val="003D2D00"/>
    <w:rsid w:val="003D47CD"/>
    <w:rsid w:val="003D4861"/>
    <w:rsid w:val="003D495F"/>
    <w:rsid w:val="003D4C7F"/>
    <w:rsid w:val="003D4CBC"/>
    <w:rsid w:val="003D63A9"/>
    <w:rsid w:val="003D6879"/>
    <w:rsid w:val="003D6F4B"/>
    <w:rsid w:val="003D74FB"/>
    <w:rsid w:val="003D7F64"/>
    <w:rsid w:val="003E1CFF"/>
    <w:rsid w:val="003E1D52"/>
    <w:rsid w:val="003E26C3"/>
    <w:rsid w:val="003E2B64"/>
    <w:rsid w:val="003E306E"/>
    <w:rsid w:val="003E33E7"/>
    <w:rsid w:val="003E3CD2"/>
    <w:rsid w:val="003E4415"/>
    <w:rsid w:val="003E4585"/>
    <w:rsid w:val="003E4F17"/>
    <w:rsid w:val="003E515F"/>
    <w:rsid w:val="003E5983"/>
    <w:rsid w:val="003E5E86"/>
    <w:rsid w:val="003E639A"/>
    <w:rsid w:val="003E6D08"/>
    <w:rsid w:val="003E72ED"/>
    <w:rsid w:val="003F0B7A"/>
    <w:rsid w:val="003F1448"/>
    <w:rsid w:val="003F19D4"/>
    <w:rsid w:val="003F1BEC"/>
    <w:rsid w:val="003F1F42"/>
    <w:rsid w:val="003F2ACD"/>
    <w:rsid w:val="003F2BB8"/>
    <w:rsid w:val="003F37FD"/>
    <w:rsid w:val="003F3C6F"/>
    <w:rsid w:val="003F4307"/>
    <w:rsid w:val="003F4D92"/>
    <w:rsid w:val="003F64B3"/>
    <w:rsid w:val="003F690D"/>
    <w:rsid w:val="003F6C03"/>
    <w:rsid w:val="003F7523"/>
    <w:rsid w:val="00400069"/>
    <w:rsid w:val="00400587"/>
    <w:rsid w:val="00400A5E"/>
    <w:rsid w:val="00400B9A"/>
    <w:rsid w:val="00400D53"/>
    <w:rsid w:val="00400E8C"/>
    <w:rsid w:val="00401C93"/>
    <w:rsid w:val="004026B8"/>
    <w:rsid w:val="00403A59"/>
    <w:rsid w:val="00403C0C"/>
    <w:rsid w:val="00403DEE"/>
    <w:rsid w:val="00404C9F"/>
    <w:rsid w:val="00404FBB"/>
    <w:rsid w:val="0040541D"/>
    <w:rsid w:val="004057E5"/>
    <w:rsid w:val="00405AB7"/>
    <w:rsid w:val="00406E24"/>
    <w:rsid w:val="00406E6D"/>
    <w:rsid w:val="00406ECB"/>
    <w:rsid w:val="00407B8B"/>
    <w:rsid w:val="00410CCB"/>
    <w:rsid w:val="004116B8"/>
    <w:rsid w:val="0041190C"/>
    <w:rsid w:val="00412596"/>
    <w:rsid w:val="00412D76"/>
    <w:rsid w:val="004134CD"/>
    <w:rsid w:val="00414034"/>
    <w:rsid w:val="004140EA"/>
    <w:rsid w:val="00414381"/>
    <w:rsid w:val="004143FD"/>
    <w:rsid w:val="00414578"/>
    <w:rsid w:val="004145E1"/>
    <w:rsid w:val="004147A6"/>
    <w:rsid w:val="00414AB9"/>
    <w:rsid w:val="00414C45"/>
    <w:rsid w:val="00415253"/>
    <w:rsid w:val="00415EE2"/>
    <w:rsid w:val="00416842"/>
    <w:rsid w:val="004201C4"/>
    <w:rsid w:val="00420C4F"/>
    <w:rsid w:val="004211CF"/>
    <w:rsid w:val="004220EE"/>
    <w:rsid w:val="004229B7"/>
    <w:rsid w:val="00422C2C"/>
    <w:rsid w:val="0042313A"/>
    <w:rsid w:val="00424935"/>
    <w:rsid w:val="00425D19"/>
    <w:rsid w:val="00425DF7"/>
    <w:rsid w:val="0042660C"/>
    <w:rsid w:val="0042682D"/>
    <w:rsid w:val="0042699E"/>
    <w:rsid w:val="0042707B"/>
    <w:rsid w:val="004276BF"/>
    <w:rsid w:val="004279B3"/>
    <w:rsid w:val="00427B8F"/>
    <w:rsid w:val="0043082A"/>
    <w:rsid w:val="004309AC"/>
    <w:rsid w:val="00431FB2"/>
    <w:rsid w:val="00433238"/>
    <w:rsid w:val="00433E24"/>
    <w:rsid w:val="00433EEC"/>
    <w:rsid w:val="004355F0"/>
    <w:rsid w:val="00435D05"/>
    <w:rsid w:val="00435F91"/>
    <w:rsid w:val="0043752E"/>
    <w:rsid w:val="00437F80"/>
    <w:rsid w:val="0044095B"/>
    <w:rsid w:val="00440979"/>
    <w:rsid w:val="004430CE"/>
    <w:rsid w:val="004434CA"/>
    <w:rsid w:val="00444067"/>
    <w:rsid w:val="0044467C"/>
    <w:rsid w:val="004461EC"/>
    <w:rsid w:val="00447092"/>
    <w:rsid w:val="004478CE"/>
    <w:rsid w:val="00447D92"/>
    <w:rsid w:val="00450D9D"/>
    <w:rsid w:val="00450E12"/>
    <w:rsid w:val="00451CB4"/>
    <w:rsid w:val="00451E6C"/>
    <w:rsid w:val="00452243"/>
    <w:rsid w:val="004525CE"/>
    <w:rsid w:val="00452C1D"/>
    <w:rsid w:val="00453669"/>
    <w:rsid w:val="00453852"/>
    <w:rsid w:val="00453E4E"/>
    <w:rsid w:val="00453EF9"/>
    <w:rsid w:val="00454F78"/>
    <w:rsid w:val="0045520A"/>
    <w:rsid w:val="0045533E"/>
    <w:rsid w:val="00455693"/>
    <w:rsid w:val="00455BFF"/>
    <w:rsid w:val="00455D7E"/>
    <w:rsid w:val="00457EDB"/>
    <w:rsid w:val="00460F34"/>
    <w:rsid w:val="00461037"/>
    <w:rsid w:val="00462885"/>
    <w:rsid w:val="00462BEA"/>
    <w:rsid w:val="00463018"/>
    <w:rsid w:val="00463BC9"/>
    <w:rsid w:val="00466046"/>
    <w:rsid w:val="0046674F"/>
    <w:rsid w:val="00467723"/>
    <w:rsid w:val="004701D5"/>
    <w:rsid w:val="004703E4"/>
    <w:rsid w:val="00470C58"/>
    <w:rsid w:val="004719BC"/>
    <w:rsid w:val="00471BF0"/>
    <w:rsid w:val="00471E69"/>
    <w:rsid w:val="0047402E"/>
    <w:rsid w:val="004748A6"/>
    <w:rsid w:val="00474E9A"/>
    <w:rsid w:val="00475179"/>
    <w:rsid w:val="00475271"/>
    <w:rsid w:val="00475B17"/>
    <w:rsid w:val="00476780"/>
    <w:rsid w:val="00476C3D"/>
    <w:rsid w:val="0047715E"/>
    <w:rsid w:val="004804A1"/>
    <w:rsid w:val="004817DA"/>
    <w:rsid w:val="0048280E"/>
    <w:rsid w:val="004831AD"/>
    <w:rsid w:val="00483D70"/>
    <w:rsid w:val="00484753"/>
    <w:rsid w:val="00484794"/>
    <w:rsid w:val="00484DA4"/>
    <w:rsid w:val="00485142"/>
    <w:rsid w:val="004861B2"/>
    <w:rsid w:val="00486BC4"/>
    <w:rsid w:val="00486BEC"/>
    <w:rsid w:val="0049007E"/>
    <w:rsid w:val="004902CF"/>
    <w:rsid w:val="0049089B"/>
    <w:rsid w:val="00490ABC"/>
    <w:rsid w:val="00490B9D"/>
    <w:rsid w:val="00490E6A"/>
    <w:rsid w:val="004920A8"/>
    <w:rsid w:val="00492610"/>
    <w:rsid w:val="00492E96"/>
    <w:rsid w:val="004936D0"/>
    <w:rsid w:val="00493C67"/>
    <w:rsid w:val="00493D5B"/>
    <w:rsid w:val="00493DBC"/>
    <w:rsid w:val="0049469F"/>
    <w:rsid w:val="0049527F"/>
    <w:rsid w:val="00496FC3"/>
    <w:rsid w:val="0049758B"/>
    <w:rsid w:val="00497F51"/>
    <w:rsid w:val="004A0CFF"/>
    <w:rsid w:val="004A16DE"/>
    <w:rsid w:val="004A1A11"/>
    <w:rsid w:val="004A22CB"/>
    <w:rsid w:val="004A2635"/>
    <w:rsid w:val="004A31AC"/>
    <w:rsid w:val="004A3341"/>
    <w:rsid w:val="004A3A7F"/>
    <w:rsid w:val="004A3F20"/>
    <w:rsid w:val="004A4125"/>
    <w:rsid w:val="004A4D70"/>
    <w:rsid w:val="004A5567"/>
    <w:rsid w:val="004A5D98"/>
    <w:rsid w:val="004A6192"/>
    <w:rsid w:val="004A7731"/>
    <w:rsid w:val="004A78C5"/>
    <w:rsid w:val="004A7C21"/>
    <w:rsid w:val="004B0146"/>
    <w:rsid w:val="004B0537"/>
    <w:rsid w:val="004B32AF"/>
    <w:rsid w:val="004B3E27"/>
    <w:rsid w:val="004B3FC5"/>
    <w:rsid w:val="004B5ADB"/>
    <w:rsid w:val="004B5C26"/>
    <w:rsid w:val="004B6F38"/>
    <w:rsid w:val="004B742E"/>
    <w:rsid w:val="004B7BF7"/>
    <w:rsid w:val="004B7D6E"/>
    <w:rsid w:val="004C1141"/>
    <w:rsid w:val="004C11F6"/>
    <w:rsid w:val="004C1526"/>
    <w:rsid w:val="004C1561"/>
    <w:rsid w:val="004C16A6"/>
    <w:rsid w:val="004C3348"/>
    <w:rsid w:val="004C3DB6"/>
    <w:rsid w:val="004C5413"/>
    <w:rsid w:val="004C5D12"/>
    <w:rsid w:val="004C6309"/>
    <w:rsid w:val="004C63F5"/>
    <w:rsid w:val="004C6BC0"/>
    <w:rsid w:val="004C6CDF"/>
    <w:rsid w:val="004C7450"/>
    <w:rsid w:val="004D0ACC"/>
    <w:rsid w:val="004D1C6B"/>
    <w:rsid w:val="004D1F5E"/>
    <w:rsid w:val="004D22B9"/>
    <w:rsid w:val="004D2520"/>
    <w:rsid w:val="004D2AB5"/>
    <w:rsid w:val="004D44EE"/>
    <w:rsid w:val="004D4962"/>
    <w:rsid w:val="004D49B0"/>
    <w:rsid w:val="004D6C4D"/>
    <w:rsid w:val="004D719B"/>
    <w:rsid w:val="004E1B67"/>
    <w:rsid w:val="004E2088"/>
    <w:rsid w:val="004E229D"/>
    <w:rsid w:val="004E2458"/>
    <w:rsid w:val="004E3690"/>
    <w:rsid w:val="004E37C7"/>
    <w:rsid w:val="004E3AB8"/>
    <w:rsid w:val="004E4141"/>
    <w:rsid w:val="004E4218"/>
    <w:rsid w:val="004E42FD"/>
    <w:rsid w:val="004E4CB3"/>
    <w:rsid w:val="004E5741"/>
    <w:rsid w:val="004E6935"/>
    <w:rsid w:val="004E71B2"/>
    <w:rsid w:val="004E71B4"/>
    <w:rsid w:val="004F0CB2"/>
    <w:rsid w:val="004F1865"/>
    <w:rsid w:val="004F258B"/>
    <w:rsid w:val="004F2C01"/>
    <w:rsid w:val="004F318F"/>
    <w:rsid w:val="004F34A8"/>
    <w:rsid w:val="004F42AB"/>
    <w:rsid w:val="004F4393"/>
    <w:rsid w:val="004F45D1"/>
    <w:rsid w:val="004F4696"/>
    <w:rsid w:val="004F54E2"/>
    <w:rsid w:val="004F5648"/>
    <w:rsid w:val="004F59AE"/>
    <w:rsid w:val="004F5BCF"/>
    <w:rsid w:val="004F67B7"/>
    <w:rsid w:val="004F6B5E"/>
    <w:rsid w:val="004F71BE"/>
    <w:rsid w:val="004F7C8B"/>
    <w:rsid w:val="005002A0"/>
    <w:rsid w:val="00500434"/>
    <w:rsid w:val="00500689"/>
    <w:rsid w:val="00500DA8"/>
    <w:rsid w:val="00502343"/>
    <w:rsid w:val="005037D6"/>
    <w:rsid w:val="00503CA5"/>
    <w:rsid w:val="005049E3"/>
    <w:rsid w:val="00504ECC"/>
    <w:rsid w:val="00504FF6"/>
    <w:rsid w:val="0050704E"/>
    <w:rsid w:val="0051068E"/>
    <w:rsid w:val="0051099D"/>
    <w:rsid w:val="00511A63"/>
    <w:rsid w:val="0051210F"/>
    <w:rsid w:val="00513C3F"/>
    <w:rsid w:val="00514206"/>
    <w:rsid w:val="005146CF"/>
    <w:rsid w:val="0051472B"/>
    <w:rsid w:val="00514C41"/>
    <w:rsid w:val="00515104"/>
    <w:rsid w:val="00515326"/>
    <w:rsid w:val="00515806"/>
    <w:rsid w:val="00516074"/>
    <w:rsid w:val="0051635B"/>
    <w:rsid w:val="005163BD"/>
    <w:rsid w:val="00516A47"/>
    <w:rsid w:val="00517005"/>
    <w:rsid w:val="00517749"/>
    <w:rsid w:val="00517751"/>
    <w:rsid w:val="00520BB3"/>
    <w:rsid w:val="00520BC6"/>
    <w:rsid w:val="0052133B"/>
    <w:rsid w:val="00521CC8"/>
    <w:rsid w:val="00521DA7"/>
    <w:rsid w:val="00523A09"/>
    <w:rsid w:val="00524807"/>
    <w:rsid w:val="005257E3"/>
    <w:rsid w:val="005259DA"/>
    <w:rsid w:val="00525E51"/>
    <w:rsid w:val="00526137"/>
    <w:rsid w:val="00526554"/>
    <w:rsid w:val="00526B8D"/>
    <w:rsid w:val="00526CC0"/>
    <w:rsid w:val="00526F9A"/>
    <w:rsid w:val="00526FD5"/>
    <w:rsid w:val="0052723F"/>
    <w:rsid w:val="005273EA"/>
    <w:rsid w:val="005276D1"/>
    <w:rsid w:val="00527E5E"/>
    <w:rsid w:val="00530839"/>
    <w:rsid w:val="00530DD1"/>
    <w:rsid w:val="00531680"/>
    <w:rsid w:val="005326D1"/>
    <w:rsid w:val="0053288D"/>
    <w:rsid w:val="00532F90"/>
    <w:rsid w:val="00533CA5"/>
    <w:rsid w:val="00533D8F"/>
    <w:rsid w:val="00533EB5"/>
    <w:rsid w:val="00535096"/>
    <w:rsid w:val="00535551"/>
    <w:rsid w:val="00536A16"/>
    <w:rsid w:val="00536BFC"/>
    <w:rsid w:val="005375AE"/>
    <w:rsid w:val="00537734"/>
    <w:rsid w:val="005414E9"/>
    <w:rsid w:val="00541D17"/>
    <w:rsid w:val="00542F36"/>
    <w:rsid w:val="00542F86"/>
    <w:rsid w:val="005430FF"/>
    <w:rsid w:val="00543553"/>
    <w:rsid w:val="00543B06"/>
    <w:rsid w:val="00544146"/>
    <w:rsid w:val="00545689"/>
    <w:rsid w:val="0054643B"/>
    <w:rsid w:val="005465FA"/>
    <w:rsid w:val="00547BB5"/>
    <w:rsid w:val="00547D70"/>
    <w:rsid w:val="00547F2F"/>
    <w:rsid w:val="005505CD"/>
    <w:rsid w:val="005508BC"/>
    <w:rsid w:val="00551070"/>
    <w:rsid w:val="005510B9"/>
    <w:rsid w:val="00551278"/>
    <w:rsid w:val="0055215A"/>
    <w:rsid w:val="00552D5A"/>
    <w:rsid w:val="00553089"/>
    <w:rsid w:val="005530F7"/>
    <w:rsid w:val="005536FC"/>
    <w:rsid w:val="005537A7"/>
    <w:rsid w:val="0055384C"/>
    <w:rsid w:val="00553AB9"/>
    <w:rsid w:val="00553E3E"/>
    <w:rsid w:val="005542E3"/>
    <w:rsid w:val="005547AC"/>
    <w:rsid w:val="005552F4"/>
    <w:rsid w:val="005557A6"/>
    <w:rsid w:val="00555991"/>
    <w:rsid w:val="00555C7E"/>
    <w:rsid w:val="00555D53"/>
    <w:rsid w:val="00555EC3"/>
    <w:rsid w:val="00556435"/>
    <w:rsid w:val="00556BE0"/>
    <w:rsid w:val="005574A6"/>
    <w:rsid w:val="00557A0E"/>
    <w:rsid w:val="00557AEE"/>
    <w:rsid w:val="005600BF"/>
    <w:rsid w:val="005613A8"/>
    <w:rsid w:val="0056162F"/>
    <w:rsid w:val="00561AEC"/>
    <w:rsid w:val="00561F0E"/>
    <w:rsid w:val="00562598"/>
    <w:rsid w:val="0056261D"/>
    <w:rsid w:val="0056288B"/>
    <w:rsid w:val="00562971"/>
    <w:rsid w:val="00563AE3"/>
    <w:rsid w:val="00564900"/>
    <w:rsid w:val="00564A82"/>
    <w:rsid w:val="00564ED3"/>
    <w:rsid w:val="0056662A"/>
    <w:rsid w:val="00566913"/>
    <w:rsid w:val="00566FAF"/>
    <w:rsid w:val="005706A1"/>
    <w:rsid w:val="005717FF"/>
    <w:rsid w:val="00571984"/>
    <w:rsid w:val="00572436"/>
    <w:rsid w:val="00572DAA"/>
    <w:rsid w:val="00573429"/>
    <w:rsid w:val="00573D31"/>
    <w:rsid w:val="00573F3E"/>
    <w:rsid w:val="005746B1"/>
    <w:rsid w:val="005746E6"/>
    <w:rsid w:val="005751B0"/>
    <w:rsid w:val="005757BA"/>
    <w:rsid w:val="00576029"/>
    <w:rsid w:val="00576BFD"/>
    <w:rsid w:val="00577EE7"/>
    <w:rsid w:val="005800E9"/>
    <w:rsid w:val="005816FD"/>
    <w:rsid w:val="005820E3"/>
    <w:rsid w:val="005839D7"/>
    <w:rsid w:val="0058410F"/>
    <w:rsid w:val="005849C1"/>
    <w:rsid w:val="00584EE2"/>
    <w:rsid w:val="00585DCF"/>
    <w:rsid w:val="00586540"/>
    <w:rsid w:val="00586A7E"/>
    <w:rsid w:val="0058765F"/>
    <w:rsid w:val="00587873"/>
    <w:rsid w:val="00590083"/>
    <w:rsid w:val="00590EBD"/>
    <w:rsid w:val="0059252C"/>
    <w:rsid w:val="00593794"/>
    <w:rsid w:val="005942D2"/>
    <w:rsid w:val="00594A8D"/>
    <w:rsid w:val="00595111"/>
    <w:rsid w:val="00595EA6"/>
    <w:rsid w:val="00596118"/>
    <w:rsid w:val="005A0B8F"/>
    <w:rsid w:val="005A0DB8"/>
    <w:rsid w:val="005A14E5"/>
    <w:rsid w:val="005A18D7"/>
    <w:rsid w:val="005A1EA3"/>
    <w:rsid w:val="005A2864"/>
    <w:rsid w:val="005A2989"/>
    <w:rsid w:val="005A2BA7"/>
    <w:rsid w:val="005A2E5A"/>
    <w:rsid w:val="005A3033"/>
    <w:rsid w:val="005A3AC0"/>
    <w:rsid w:val="005A42D2"/>
    <w:rsid w:val="005A5055"/>
    <w:rsid w:val="005A509A"/>
    <w:rsid w:val="005A5E3E"/>
    <w:rsid w:val="005B02B0"/>
    <w:rsid w:val="005B1192"/>
    <w:rsid w:val="005B15D2"/>
    <w:rsid w:val="005B1FF0"/>
    <w:rsid w:val="005B2583"/>
    <w:rsid w:val="005B2846"/>
    <w:rsid w:val="005B3A0D"/>
    <w:rsid w:val="005B419A"/>
    <w:rsid w:val="005B504E"/>
    <w:rsid w:val="005B5E86"/>
    <w:rsid w:val="005B60AD"/>
    <w:rsid w:val="005B652E"/>
    <w:rsid w:val="005B6D75"/>
    <w:rsid w:val="005B6FC2"/>
    <w:rsid w:val="005B7247"/>
    <w:rsid w:val="005C097D"/>
    <w:rsid w:val="005C191C"/>
    <w:rsid w:val="005C1E22"/>
    <w:rsid w:val="005C250E"/>
    <w:rsid w:val="005C2763"/>
    <w:rsid w:val="005C2BD1"/>
    <w:rsid w:val="005C2D5A"/>
    <w:rsid w:val="005C33A0"/>
    <w:rsid w:val="005C40C9"/>
    <w:rsid w:val="005C58B2"/>
    <w:rsid w:val="005C6245"/>
    <w:rsid w:val="005C6A4C"/>
    <w:rsid w:val="005C7325"/>
    <w:rsid w:val="005C73D7"/>
    <w:rsid w:val="005C73F2"/>
    <w:rsid w:val="005C7C7C"/>
    <w:rsid w:val="005D017B"/>
    <w:rsid w:val="005D085F"/>
    <w:rsid w:val="005D0879"/>
    <w:rsid w:val="005D18F8"/>
    <w:rsid w:val="005D1CBD"/>
    <w:rsid w:val="005D1D57"/>
    <w:rsid w:val="005D2160"/>
    <w:rsid w:val="005D3A9C"/>
    <w:rsid w:val="005D44A6"/>
    <w:rsid w:val="005D4C25"/>
    <w:rsid w:val="005D4D6B"/>
    <w:rsid w:val="005D58B7"/>
    <w:rsid w:val="005D672A"/>
    <w:rsid w:val="005D765B"/>
    <w:rsid w:val="005D7E01"/>
    <w:rsid w:val="005E00CA"/>
    <w:rsid w:val="005E06F8"/>
    <w:rsid w:val="005E148C"/>
    <w:rsid w:val="005E161E"/>
    <w:rsid w:val="005E1F21"/>
    <w:rsid w:val="005E2C02"/>
    <w:rsid w:val="005E3119"/>
    <w:rsid w:val="005E3CEC"/>
    <w:rsid w:val="005E3FF6"/>
    <w:rsid w:val="005E4514"/>
    <w:rsid w:val="005E535A"/>
    <w:rsid w:val="005E53C4"/>
    <w:rsid w:val="005E5D6D"/>
    <w:rsid w:val="005E609A"/>
    <w:rsid w:val="005E6523"/>
    <w:rsid w:val="005E67A9"/>
    <w:rsid w:val="005E6BD8"/>
    <w:rsid w:val="005E7D02"/>
    <w:rsid w:val="005E7D34"/>
    <w:rsid w:val="005E7E6B"/>
    <w:rsid w:val="005F0341"/>
    <w:rsid w:val="005F1175"/>
    <w:rsid w:val="005F1494"/>
    <w:rsid w:val="005F2453"/>
    <w:rsid w:val="005F24B9"/>
    <w:rsid w:val="005F2BB3"/>
    <w:rsid w:val="005F323B"/>
    <w:rsid w:val="005F3628"/>
    <w:rsid w:val="005F466B"/>
    <w:rsid w:val="005F4E81"/>
    <w:rsid w:val="005F636F"/>
    <w:rsid w:val="005F67C6"/>
    <w:rsid w:val="005F714D"/>
    <w:rsid w:val="0060004D"/>
    <w:rsid w:val="006002B6"/>
    <w:rsid w:val="006017D7"/>
    <w:rsid w:val="00601A47"/>
    <w:rsid w:val="00601E51"/>
    <w:rsid w:val="00601F8C"/>
    <w:rsid w:val="0060411C"/>
    <w:rsid w:val="00605322"/>
    <w:rsid w:val="0060625E"/>
    <w:rsid w:val="0060777F"/>
    <w:rsid w:val="00607C62"/>
    <w:rsid w:val="00610194"/>
    <w:rsid w:val="006111EB"/>
    <w:rsid w:val="006127A3"/>
    <w:rsid w:val="00614E4A"/>
    <w:rsid w:val="0061627A"/>
    <w:rsid w:val="00616ABD"/>
    <w:rsid w:val="00617509"/>
    <w:rsid w:val="006177E4"/>
    <w:rsid w:val="00617BC8"/>
    <w:rsid w:val="00620B4B"/>
    <w:rsid w:val="00620FFC"/>
    <w:rsid w:val="00621179"/>
    <w:rsid w:val="006219B0"/>
    <w:rsid w:val="00621F1A"/>
    <w:rsid w:val="0062282E"/>
    <w:rsid w:val="00622CE8"/>
    <w:rsid w:val="00622DB6"/>
    <w:rsid w:val="00624015"/>
    <w:rsid w:val="006242DA"/>
    <w:rsid w:val="00624A92"/>
    <w:rsid w:val="006259CE"/>
    <w:rsid w:val="00625BB6"/>
    <w:rsid w:val="00626AEB"/>
    <w:rsid w:val="00627039"/>
    <w:rsid w:val="00627A10"/>
    <w:rsid w:val="00627D60"/>
    <w:rsid w:val="00631110"/>
    <w:rsid w:val="00632408"/>
    <w:rsid w:val="006324EA"/>
    <w:rsid w:val="00632762"/>
    <w:rsid w:val="0063295C"/>
    <w:rsid w:val="00632EE3"/>
    <w:rsid w:val="006336E3"/>
    <w:rsid w:val="00633A64"/>
    <w:rsid w:val="00634A0E"/>
    <w:rsid w:val="00635087"/>
    <w:rsid w:val="006352B0"/>
    <w:rsid w:val="00635635"/>
    <w:rsid w:val="006357FF"/>
    <w:rsid w:val="006358B8"/>
    <w:rsid w:val="006358CB"/>
    <w:rsid w:val="006358F0"/>
    <w:rsid w:val="00635A0B"/>
    <w:rsid w:val="006368C2"/>
    <w:rsid w:val="00636D3C"/>
    <w:rsid w:val="006373CE"/>
    <w:rsid w:val="0063766B"/>
    <w:rsid w:val="00637FC5"/>
    <w:rsid w:val="00641896"/>
    <w:rsid w:val="00641959"/>
    <w:rsid w:val="006425A5"/>
    <w:rsid w:val="0064281B"/>
    <w:rsid w:val="006432A6"/>
    <w:rsid w:val="00643F9B"/>
    <w:rsid w:val="00644440"/>
    <w:rsid w:val="0064456B"/>
    <w:rsid w:val="0064490B"/>
    <w:rsid w:val="00645F00"/>
    <w:rsid w:val="00646853"/>
    <w:rsid w:val="00650A57"/>
    <w:rsid w:val="0065135F"/>
    <w:rsid w:val="0065157C"/>
    <w:rsid w:val="0065259D"/>
    <w:rsid w:val="0065283B"/>
    <w:rsid w:val="006539A9"/>
    <w:rsid w:val="00654BED"/>
    <w:rsid w:val="00655811"/>
    <w:rsid w:val="006563F9"/>
    <w:rsid w:val="00656EF7"/>
    <w:rsid w:val="006572B1"/>
    <w:rsid w:val="006609D4"/>
    <w:rsid w:val="00660A04"/>
    <w:rsid w:val="00660FFB"/>
    <w:rsid w:val="0066257F"/>
    <w:rsid w:val="006625C5"/>
    <w:rsid w:val="00662A41"/>
    <w:rsid w:val="006634EE"/>
    <w:rsid w:val="006643DB"/>
    <w:rsid w:val="00664650"/>
    <w:rsid w:val="00665243"/>
    <w:rsid w:val="006653AB"/>
    <w:rsid w:val="00665724"/>
    <w:rsid w:val="00666520"/>
    <w:rsid w:val="0066672A"/>
    <w:rsid w:val="00666FFC"/>
    <w:rsid w:val="00667F97"/>
    <w:rsid w:val="00670A91"/>
    <w:rsid w:val="00670BC6"/>
    <w:rsid w:val="00670C3D"/>
    <w:rsid w:val="00671171"/>
    <w:rsid w:val="00672E3A"/>
    <w:rsid w:val="00672EF0"/>
    <w:rsid w:val="00676905"/>
    <w:rsid w:val="00677317"/>
    <w:rsid w:val="00677B0A"/>
    <w:rsid w:val="00681118"/>
    <w:rsid w:val="00681CEB"/>
    <w:rsid w:val="00682083"/>
    <w:rsid w:val="00682127"/>
    <w:rsid w:val="00683154"/>
    <w:rsid w:val="006833BD"/>
    <w:rsid w:val="00683696"/>
    <w:rsid w:val="006839E3"/>
    <w:rsid w:val="00683B25"/>
    <w:rsid w:val="00684294"/>
    <w:rsid w:val="00684E67"/>
    <w:rsid w:val="00685806"/>
    <w:rsid w:val="00685EBC"/>
    <w:rsid w:val="00686146"/>
    <w:rsid w:val="00686760"/>
    <w:rsid w:val="00686A3C"/>
    <w:rsid w:val="0068723D"/>
    <w:rsid w:val="00687555"/>
    <w:rsid w:val="00687F39"/>
    <w:rsid w:val="00690976"/>
    <w:rsid w:val="0069099E"/>
    <w:rsid w:val="00690B43"/>
    <w:rsid w:val="00690ECC"/>
    <w:rsid w:val="00691625"/>
    <w:rsid w:val="00691E6F"/>
    <w:rsid w:val="00692607"/>
    <w:rsid w:val="006934CC"/>
    <w:rsid w:val="00694220"/>
    <w:rsid w:val="006942AF"/>
    <w:rsid w:val="006942B3"/>
    <w:rsid w:val="00695385"/>
    <w:rsid w:val="00695443"/>
    <w:rsid w:val="006960DE"/>
    <w:rsid w:val="00696185"/>
    <w:rsid w:val="0069658C"/>
    <w:rsid w:val="00696D92"/>
    <w:rsid w:val="006A0202"/>
    <w:rsid w:val="006A0FBA"/>
    <w:rsid w:val="006A10DF"/>
    <w:rsid w:val="006A1C34"/>
    <w:rsid w:val="006A34BA"/>
    <w:rsid w:val="006A3E86"/>
    <w:rsid w:val="006A4308"/>
    <w:rsid w:val="006A4EA1"/>
    <w:rsid w:val="006A5A6D"/>
    <w:rsid w:val="006A5B8E"/>
    <w:rsid w:val="006A5FBF"/>
    <w:rsid w:val="006A6249"/>
    <w:rsid w:val="006A69CD"/>
    <w:rsid w:val="006A6F05"/>
    <w:rsid w:val="006A70A1"/>
    <w:rsid w:val="006A78C1"/>
    <w:rsid w:val="006A7E7F"/>
    <w:rsid w:val="006B0965"/>
    <w:rsid w:val="006B0986"/>
    <w:rsid w:val="006B0C81"/>
    <w:rsid w:val="006B0CB8"/>
    <w:rsid w:val="006B1118"/>
    <w:rsid w:val="006B40CD"/>
    <w:rsid w:val="006B4674"/>
    <w:rsid w:val="006B5EB5"/>
    <w:rsid w:val="006B5F7F"/>
    <w:rsid w:val="006B78A7"/>
    <w:rsid w:val="006C006A"/>
    <w:rsid w:val="006C0284"/>
    <w:rsid w:val="006C02CB"/>
    <w:rsid w:val="006C0351"/>
    <w:rsid w:val="006C06BE"/>
    <w:rsid w:val="006C17F5"/>
    <w:rsid w:val="006C2802"/>
    <w:rsid w:val="006C356D"/>
    <w:rsid w:val="006C3E32"/>
    <w:rsid w:val="006C40C9"/>
    <w:rsid w:val="006C490A"/>
    <w:rsid w:val="006C4DFD"/>
    <w:rsid w:val="006C5026"/>
    <w:rsid w:val="006C5928"/>
    <w:rsid w:val="006C5C4A"/>
    <w:rsid w:val="006C6833"/>
    <w:rsid w:val="006C6B3D"/>
    <w:rsid w:val="006C6F53"/>
    <w:rsid w:val="006C75F7"/>
    <w:rsid w:val="006C7D0C"/>
    <w:rsid w:val="006C7D42"/>
    <w:rsid w:val="006D011A"/>
    <w:rsid w:val="006D0625"/>
    <w:rsid w:val="006D09E6"/>
    <w:rsid w:val="006D1E3A"/>
    <w:rsid w:val="006D2568"/>
    <w:rsid w:val="006D309A"/>
    <w:rsid w:val="006D3206"/>
    <w:rsid w:val="006D331D"/>
    <w:rsid w:val="006D3DCA"/>
    <w:rsid w:val="006D48A1"/>
    <w:rsid w:val="006D5EEF"/>
    <w:rsid w:val="006D608B"/>
    <w:rsid w:val="006D6312"/>
    <w:rsid w:val="006D6FC7"/>
    <w:rsid w:val="006D73F7"/>
    <w:rsid w:val="006D7F0D"/>
    <w:rsid w:val="006E00A0"/>
    <w:rsid w:val="006E0544"/>
    <w:rsid w:val="006E0847"/>
    <w:rsid w:val="006E0D5B"/>
    <w:rsid w:val="006E10F0"/>
    <w:rsid w:val="006E14CC"/>
    <w:rsid w:val="006E1C48"/>
    <w:rsid w:val="006E2C86"/>
    <w:rsid w:val="006E4260"/>
    <w:rsid w:val="006E4335"/>
    <w:rsid w:val="006E43D4"/>
    <w:rsid w:val="006E5575"/>
    <w:rsid w:val="006E5842"/>
    <w:rsid w:val="006E635A"/>
    <w:rsid w:val="006E6361"/>
    <w:rsid w:val="006E6661"/>
    <w:rsid w:val="006F0004"/>
    <w:rsid w:val="006F0668"/>
    <w:rsid w:val="006F234C"/>
    <w:rsid w:val="006F2D37"/>
    <w:rsid w:val="006F3FF0"/>
    <w:rsid w:val="006F484D"/>
    <w:rsid w:val="006F545E"/>
    <w:rsid w:val="006F5A99"/>
    <w:rsid w:val="006F5ECC"/>
    <w:rsid w:val="006F6169"/>
    <w:rsid w:val="006F6E16"/>
    <w:rsid w:val="006F6FF0"/>
    <w:rsid w:val="006F725D"/>
    <w:rsid w:val="006F76E1"/>
    <w:rsid w:val="00700282"/>
    <w:rsid w:val="007006A8"/>
    <w:rsid w:val="00701A94"/>
    <w:rsid w:val="00701F6D"/>
    <w:rsid w:val="0070207F"/>
    <w:rsid w:val="007021EC"/>
    <w:rsid w:val="00702CAA"/>
    <w:rsid w:val="00703BC3"/>
    <w:rsid w:val="00703E9D"/>
    <w:rsid w:val="00704361"/>
    <w:rsid w:val="007053F0"/>
    <w:rsid w:val="0070543D"/>
    <w:rsid w:val="00706487"/>
    <w:rsid w:val="0070691B"/>
    <w:rsid w:val="00707B3F"/>
    <w:rsid w:val="007106D4"/>
    <w:rsid w:val="00711395"/>
    <w:rsid w:val="007126E4"/>
    <w:rsid w:val="007127B9"/>
    <w:rsid w:val="00712843"/>
    <w:rsid w:val="00713754"/>
    <w:rsid w:val="00714041"/>
    <w:rsid w:val="007142D5"/>
    <w:rsid w:val="00714A0C"/>
    <w:rsid w:val="00715D4F"/>
    <w:rsid w:val="007163AB"/>
    <w:rsid w:val="00716CDC"/>
    <w:rsid w:val="007172F3"/>
    <w:rsid w:val="00717809"/>
    <w:rsid w:val="007179BD"/>
    <w:rsid w:val="00717B56"/>
    <w:rsid w:val="0072072F"/>
    <w:rsid w:val="00721808"/>
    <w:rsid w:val="0072206C"/>
    <w:rsid w:val="00722582"/>
    <w:rsid w:val="007225DD"/>
    <w:rsid w:val="007225EA"/>
    <w:rsid w:val="0072296C"/>
    <w:rsid w:val="0072488F"/>
    <w:rsid w:val="00724B3F"/>
    <w:rsid w:val="00724C04"/>
    <w:rsid w:val="00725C35"/>
    <w:rsid w:val="00726D2D"/>
    <w:rsid w:val="00726ECB"/>
    <w:rsid w:val="007277AF"/>
    <w:rsid w:val="00727B53"/>
    <w:rsid w:val="0073027C"/>
    <w:rsid w:val="00730D74"/>
    <w:rsid w:val="00730F91"/>
    <w:rsid w:val="007313CE"/>
    <w:rsid w:val="0073206D"/>
    <w:rsid w:val="0073267E"/>
    <w:rsid w:val="0073275F"/>
    <w:rsid w:val="00733710"/>
    <w:rsid w:val="00733F51"/>
    <w:rsid w:val="0073555F"/>
    <w:rsid w:val="007357C9"/>
    <w:rsid w:val="0073599A"/>
    <w:rsid w:val="00735BBE"/>
    <w:rsid w:val="00735E3E"/>
    <w:rsid w:val="00735FAB"/>
    <w:rsid w:val="00736E43"/>
    <w:rsid w:val="00737EA9"/>
    <w:rsid w:val="00740018"/>
    <w:rsid w:val="00741167"/>
    <w:rsid w:val="00741AD5"/>
    <w:rsid w:val="00741C62"/>
    <w:rsid w:val="00742459"/>
    <w:rsid w:val="00742AF1"/>
    <w:rsid w:val="00742E4E"/>
    <w:rsid w:val="007441AD"/>
    <w:rsid w:val="007458AC"/>
    <w:rsid w:val="0074617B"/>
    <w:rsid w:val="007462CF"/>
    <w:rsid w:val="0074678A"/>
    <w:rsid w:val="00746AD3"/>
    <w:rsid w:val="00746FCC"/>
    <w:rsid w:val="00747220"/>
    <w:rsid w:val="0074775A"/>
    <w:rsid w:val="00747AA4"/>
    <w:rsid w:val="00750E89"/>
    <w:rsid w:val="0075288C"/>
    <w:rsid w:val="00752A44"/>
    <w:rsid w:val="00752F2D"/>
    <w:rsid w:val="00753874"/>
    <w:rsid w:val="00753D9A"/>
    <w:rsid w:val="00753FCE"/>
    <w:rsid w:val="00754220"/>
    <w:rsid w:val="0075475A"/>
    <w:rsid w:val="007552EC"/>
    <w:rsid w:val="00756954"/>
    <w:rsid w:val="00756D80"/>
    <w:rsid w:val="00757A34"/>
    <w:rsid w:val="00757D50"/>
    <w:rsid w:val="00757E7E"/>
    <w:rsid w:val="0076015F"/>
    <w:rsid w:val="00760698"/>
    <w:rsid w:val="00760E2B"/>
    <w:rsid w:val="00761A01"/>
    <w:rsid w:val="007622B6"/>
    <w:rsid w:val="00762328"/>
    <w:rsid w:val="00762D82"/>
    <w:rsid w:val="007640EE"/>
    <w:rsid w:val="00764852"/>
    <w:rsid w:val="007654B8"/>
    <w:rsid w:val="00765629"/>
    <w:rsid w:val="00765C90"/>
    <w:rsid w:val="007668BA"/>
    <w:rsid w:val="00767B76"/>
    <w:rsid w:val="0077059F"/>
    <w:rsid w:val="0077160D"/>
    <w:rsid w:val="00771939"/>
    <w:rsid w:val="00772E45"/>
    <w:rsid w:val="007739E8"/>
    <w:rsid w:val="0077442B"/>
    <w:rsid w:val="00774EC4"/>
    <w:rsid w:val="0077526A"/>
    <w:rsid w:val="007752F6"/>
    <w:rsid w:val="00775D6B"/>
    <w:rsid w:val="00775FD5"/>
    <w:rsid w:val="00777123"/>
    <w:rsid w:val="00777366"/>
    <w:rsid w:val="00777DF4"/>
    <w:rsid w:val="00777E52"/>
    <w:rsid w:val="00777FE7"/>
    <w:rsid w:val="00780149"/>
    <w:rsid w:val="00780EB7"/>
    <w:rsid w:val="00780EF9"/>
    <w:rsid w:val="00781267"/>
    <w:rsid w:val="007814D4"/>
    <w:rsid w:val="0078150B"/>
    <w:rsid w:val="00781739"/>
    <w:rsid w:val="00781C9D"/>
    <w:rsid w:val="007820AA"/>
    <w:rsid w:val="007830FE"/>
    <w:rsid w:val="00784CAF"/>
    <w:rsid w:val="00784FB9"/>
    <w:rsid w:val="00785532"/>
    <w:rsid w:val="00785572"/>
    <w:rsid w:val="007857F3"/>
    <w:rsid w:val="00786329"/>
    <w:rsid w:val="00786807"/>
    <w:rsid w:val="007879D8"/>
    <w:rsid w:val="00787F9F"/>
    <w:rsid w:val="00791DE5"/>
    <w:rsid w:val="00791EA6"/>
    <w:rsid w:val="007920F0"/>
    <w:rsid w:val="0079330A"/>
    <w:rsid w:val="00793FC3"/>
    <w:rsid w:val="00794290"/>
    <w:rsid w:val="007957B7"/>
    <w:rsid w:val="00796506"/>
    <w:rsid w:val="007967BF"/>
    <w:rsid w:val="00796E8B"/>
    <w:rsid w:val="007971CE"/>
    <w:rsid w:val="00797935"/>
    <w:rsid w:val="007A03E5"/>
    <w:rsid w:val="007A09E9"/>
    <w:rsid w:val="007A0E30"/>
    <w:rsid w:val="007A1687"/>
    <w:rsid w:val="007A2C09"/>
    <w:rsid w:val="007A3414"/>
    <w:rsid w:val="007A3A9C"/>
    <w:rsid w:val="007A3F83"/>
    <w:rsid w:val="007A4043"/>
    <w:rsid w:val="007A43B7"/>
    <w:rsid w:val="007A4CB3"/>
    <w:rsid w:val="007A4D58"/>
    <w:rsid w:val="007A57C7"/>
    <w:rsid w:val="007A6184"/>
    <w:rsid w:val="007A6455"/>
    <w:rsid w:val="007A6A40"/>
    <w:rsid w:val="007A7116"/>
    <w:rsid w:val="007A74EB"/>
    <w:rsid w:val="007B0EFC"/>
    <w:rsid w:val="007B20CD"/>
    <w:rsid w:val="007B23FB"/>
    <w:rsid w:val="007B2626"/>
    <w:rsid w:val="007B2E6D"/>
    <w:rsid w:val="007B33D2"/>
    <w:rsid w:val="007B36D0"/>
    <w:rsid w:val="007B39A6"/>
    <w:rsid w:val="007B3AF2"/>
    <w:rsid w:val="007B3C2F"/>
    <w:rsid w:val="007B4087"/>
    <w:rsid w:val="007B5045"/>
    <w:rsid w:val="007B5139"/>
    <w:rsid w:val="007B5380"/>
    <w:rsid w:val="007B5702"/>
    <w:rsid w:val="007B5CC6"/>
    <w:rsid w:val="007B6145"/>
    <w:rsid w:val="007B6860"/>
    <w:rsid w:val="007B69A1"/>
    <w:rsid w:val="007B71CD"/>
    <w:rsid w:val="007B77DA"/>
    <w:rsid w:val="007B7AA8"/>
    <w:rsid w:val="007B7BE2"/>
    <w:rsid w:val="007C14A7"/>
    <w:rsid w:val="007C1A38"/>
    <w:rsid w:val="007C1BAE"/>
    <w:rsid w:val="007C1F48"/>
    <w:rsid w:val="007C23E8"/>
    <w:rsid w:val="007C2946"/>
    <w:rsid w:val="007C2ADE"/>
    <w:rsid w:val="007C2E3B"/>
    <w:rsid w:val="007C2F14"/>
    <w:rsid w:val="007C3B72"/>
    <w:rsid w:val="007C3F58"/>
    <w:rsid w:val="007C43E7"/>
    <w:rsid w:val="007C4A83"/>
    <w:rsid w:val="007C505F"/>
    <w:rsid w:val="007C5A17"/>
    <w:rsid w:val="007C6165"/>
    <w:rsid w:val="007C6691"/>
    <w:rsid w:val="007C6B01"/>
    <w:rsid w:val="007C6F45"/>
    <w:rsid w:val="007C79A6"/>
    <w:rsid w:val="007D1CC8"/>
    <w:rsid w:val="007D25D1"/>
    <w:rsid w:val="007D27BA"/>
    <w:rsid w:val="007D2A8A"/>
    <w:rsid w:val="007D30CE"/>
    <w:rsid w:val="007D38A8"/>
    <w:rsid w:val="007D3E69"/>
    <w:rsid w:val="007D433F"/>
    <w:rsid w:val="007D55CB"/>
    <w:rsid w:val="007D6859"/>
    <w:rsid w:val="007D6B12"/>
    <w:rsid w:val="007D700B"/>
    <w:rsid w:val="007D70CA"/>
    <w:rsid w:val="007D7102"/>
    <w:rsid w:val="007D799E"/>
    <w:rsid w:val="007E02FF"/>
    <w:rsid w:val="007E0475"/>
    <w:rsid w:val="007E0E09"/>
    <w:rsid w:val="007E2B9E"/>
    <w:rsid w:val="007E4A0B"/>
    <w:rsid w:val="007E4B05"/>
    <w:rsid w:val="007E53A2"/>
    <w:rsid w:val="007E5647"/>
    <w:rsid w:val="007E666A"/>
    <w:rsid w:val="007E6786"/>
    <w:rsid w:val="007E76F0"/>
    <w:rsid w:val="007E7FA9"/>
    <w:rsid w:val="007F0284"/>
    <w:rsid w:val="007F05AF"/>
    <w:rsid w:val="007F068B"/>
    <w:rsid w:val="007F074E"/>
    <w:rsid w:val="007F0B37"/>
    <w:rsid w:val="007F101C"/>
    <w:rsid w:val="007F1141"/>
    <w:rsid w:val="007F12F3"/>
    <w:rsid w:val="007F165D"/>
    <w:rsid w:val="007F1933"/>
    <w:rsid w:val="007F3E47"/>
    <w:rsid w:val="007F486A"/>
    <w:rsid w:val="007F4EF3"/>
    <w:rsid w:val="007F52B5"/>
    <w:rsid w:val="007F6252"/>
    <w:rsid w:val="007F66E3"/>
    <w:rsid w:val="007F67DB"/>
    <w:rsid w:val="007F68AC"/>
    <w:rsid w:val="007F6B4A"/>
    <w:rsid w:val="007F6DCC"/>
    <w:rsid w:val="007F7307"/>
    <w:rsid w:val="007F7415"/>
    <w:rsid w:val="007F7625"/>
    <w:rsid w:val="007F7756"/>
    <w:rsid w:val="00800F85"/>
    <w:rsid w:val="00801719"/>
    <w:rsid w:val="00801A6A"/>
    <w:rsid w:val="00801D78"/>
    <w:rsid w:val="0080243B"/>
    <w:rsid w:val="00803337"/>
    <w:rsid w:val="00803348"/>
    <w:rsid w:val="00803517"/>
    <w:rsid w:val="0080353F"/>
    <w:rsid w:val="008043C9"/>
    <w:rsid w:val="0080509C"/>
    <w:rsid w:val="008050D2"/>
    <w:rsid w:val="00805AD3"/>
    <w:rsid w:val="00805E5C"/>
    <w:rsid w:val="008063AD"/>
    <w:rsid w:val="00810962"/>
    <w:rsid w:val="008118A4"/>
    <w:rsid w:val="00811FF2"/>
    <w:rsid w:val="008126B0"/>
    <w:rsid w:val="00813DDF"/>
    <w:rsid w:val="0081451B"/>
    <w:rsid w:val="008147B2"/>
    <w:rsid w:val="0081488D"/>
    <w:rsid w:val="00814FD4"/>
    <w:rsid w:val="008155C3"/>
    <w:rsid w:val="00815AD7"/>
    <w:rsid w:val="008161A4"/>
    <w:rsid w:val="00817BE1"/>
    <w:rsid w:val="00820B33"/>
    <w:rsid w:val="00820BED"/>
    <w:rsid w:val="00821258"/>
    <w:rsid w:val="0082136A"/>
    <w:rsid w:val="00821E6A"/>
    <w:rsid w:val="00821EB0"/>
    <w:rsid w:val="0082250D"/>
    <w:rsid w:val="00822F45"/>
    <w:rsid w:val="00823CDA"/>
    <w:rsid w:val="008242CE"/>
    <w:rsid w:val="00825047"/>
    <w:rsid w:val="00825087"/>
    <w:rsid w:val="0082580D"/>
    <w:rsid w:val="00825AFD"/>
    <w:rsid w:val="00825FBA"/>
    <w:rsid w:val="00826403"/>
    <w:rsid w:val="00826A26"/>
    <w:rsid w:val="00826DD1"/>
    <w:rsid w:val="00830AAA"/>
    <w:rsid w:val="008318C3"/>
    <w:rsid w:val="0083217F"/>
    <w:rsid w:val="0083264D"/>
    <w:rsid w:val="0083270E"/>
    <w:rsid w:val="008328DC"/>
    <w:rsid w:val="0083370F"/>
    <w:rsid w:val="0083395F"/>
    <w:rsid w:val="00834053"/>
    <w:rsid w:val="008344D2"/>
    <w:rsid w:val="008352CA"/>
    <w:rsid w:val="008356AC"/>
    <w:rsid w:val="00835AD8"/>
    <w:rsid w:val="00835C45"/>
    <w:rsid w:val="00836157"/>
    <w:rsid w:val="00837804"/>
    <w:rsid w:val="00837D54"/>
    <w:rsid w:val="00837D8B"/>
    <w:rsid w:val="00840BD8"/>
    <w:rsid w:val="00840FA4"/>
    <w:rsid w:val="00841163"/>
    <w:rsid w:val="008414EF"/>
    <w:rsid w:val="008414FA"/>
    <w:rsid w:val="00842AFE"/>
    <w:rsid w:val="008431AC"/>
    <w:rsid w:val="00844284"/>
    <w:rsid w:val="008443AF"/>
    <w:rsid w:val="0084441E"/>
    <w:rsid w:val="00844A6C"/>
    <w:rsid w:val="00845169"/>
    <w:rsid w:val="00845328"/>
    <w:rsid w:val="0085058F"/>
    <w:rsid w:val="0085067B"/>
    <w:rsid w:val="00850711"/>
    <w:rsid w:val="00850B9B"/>
    <w:rsid w:val="00850C7A"/>
    <w:rsid w:val="0085144D"/>
    <w:rsid w:val="00851648"/>
    <w:rsid w:val="00852F12"/>
    <w:rsid w:val="008532F5"/>
    <w:rsid w:val="00853642"/>
    <w:rsid w:val="00854160"/>
    <w:rsid w:val="00854D32"/>
    <w:rsid w:val="00856653"/>
    <w:rsid w:val="008573CE"/>
    <w:rsid w:val="00857473"/>
    <w:rsid w:val="00857A5B"/>
    <w:rsid w:val="00857A79"/>
    <w:rsid w:val="00857D09"/>
    <w:rsid w:val="00857F5C"/>
    <w:rsid w:val="0086055C"/>
    <w:rsid w:val="008606BB"/>
    <w:rsid w:val="00860BD4"/>
    <w:rsid w:val="00860D82"/>
    <w:rsid w:val="00860F32"/>
    <w:rsid w:val="008612F2"/>
    <w:rsid w:val="00861852"/>
    <w:rsid w:val="00861A4D"/>
    <w:rsid w:val="008636F3"/>
    <w:rsid w:val="008640EC"/>
    <w:rsid w:val="00864362"/>
    <w:rsid w:val="008654C4"/>
    <w:rsid w:val="0086640F"/>
    <w:rsid w:val="008664E7"/>
    <w:rsid w:val="00866541"/>
    <w:rsid w:val="00866AF6"/>
    <w:rsid w:val="00866C01"/>
    <w:rsid w:val="00866EB0"/>
    <w:rsid w:val="008673DF"/>
    <w:rsid w:val="00867B85"/>
    <w:rsid w:val="0087061D"/>
    <w:rsid w:val="00870D13"/>
    <w:rsid w:val="00870F3C"/>
    <w:rsid w:val="00871E27"/>
    <w:rsid w:val="0087291B"/>
    <w:rsid w:val="00872B1B"/>
    <w:rsid w:val="00872BC6"/>
    <w:rsid w:val="00872C04"/>
    <w:rsid w:val="00872C4E"/>
    <w:rsid w:val="00873913"/>
    <w:rsid w:val="00874885"/>
    <w:rsid w:val="00874AAE"/>
    <w:rsid w:val="008757E5"/>
    <w:rsid w:val="0087622D"/>
    <w:rsid w:val="00880DFA"/>
    <w:rsid w:val="00881B1D"/>
    <w:rsid w:val="00883A19"/>
    <w:rsid w:val="00884C71"/>
    <w:rsid w:val="0088538E"/>
    <w:rsid w:val="00887ED8"/>
    <w:rsid w:val="0089037F"/>
    <w:rsid w:val="008907C6"/>
    <w:rsid w:val="00890A26"/>
    <w:rsid w:val="00890D3F"/>
    <w:rsid w:val="00891398"/>
    <w:rsid w:val="00891832"/>
    <w:rsid w:val="008947EE"/>
    <w:rsid w:val="00894AE7"/>
    <w:rsid w:val="00895312"/>
    <w:rsid w:val="0089599A"/>
    <w:rsid w:val="00896D5E"/>
    <w:rsid w:val="00897349"/>
    <w:rsid w:val="00897BE2"/>
    <w:rsid w:val="00897D89"/>
    <w:rsid w:val="008A05D2"/>
    <w:rsid w:val="008A0AEE"/>
    <w:rsid w:val="008A0F84"/>
    <w:rsid w:val="008A15F1"/>
    <w:rsid w:val="008A22BA"/>
    <w:rsid w:val="008A2F88"/>
    <w:rsid w:val="008A3760"/>
    <w:rsid w:val="008A3C83"/>
    <w:rsid w:val="008A3CBD"/>
    <w:rsid w:val="008A3E71"/>
    <w:rsid w:val="008A4889"/>
    <w:rsid w:val="008A4EB7"/>
    <w:rsid w:val="008A4ECA"/>
    <w:rsid w:val="008A54D0"/>
    <w:rsid w:val="008A54DE"/>
    <w:rsid w:val="008A55FF"/>
    <w:rsid w:val="008A7658"/>
    <w:rsid w:val="008A7AC8"/>
    <w:rsid w:val="008A7ED0"/>
    <w:rsid w:val="008B004A"/>
    <w:rsid w:val="008B01A4"/>
    <w:rsid w:val="008B0809"/>
    <w:rsid w:val="008B1CA4"/>
    <w:rsid w:val="008B1F5C"/>
    <w:rsid w:val="008B22D5"/>
    <w:rsid w:val="008B22DA"/>
    <w:rsid w:val="008B2A22"/>
    <w:rsid w:val="008B2B5D"/>
    <w:rsid w:val="008B306B"/>
    <w:rsid w:val="008B318D"/>
    <w:rsid w:val="008B58F2"/>
    <w:rsid w:val="008B7534"/>
    <w:rsid w:val="008B75CE"/>
    <w:rsid w:val="008C06EF"/>
    <w:rsid w:val="008C0B2D"/>
    <w:rsid w:val="008C0B61"/>
    <w:rsid w:val="008C0FD6"/>
    <w:rsid w:val="008C17E0"/>
    <w:rsid w:val="008C1C7B"/>
    <w:rsid w:val="008C1E3E"/>
    <w:rsid w:val="008C228D"/>
    <w:rsid w:val="008C254C"/>
    <w:rsid w:val="008C326A"/>
    <w:rsid w:val="008C3A46"/>
    <w:rsid w:val="008C4D23"/>
    <w:rsid w:val="008C752C"/>
    <w:rsid w:val="008C79C7"/>
    <w:rsid w:val="008C79EB"/>
    <w:rsid w:val="008D06B3"/>
    <w:rsid w:val="008D0BDC"/>
    <w:rsid w:val="008D1833"/>
    <w:rsid w:val="008D20FD"/>
    <w:rsid w:val="008D28CA"/>
    <w:rsid w:val="008D2D21"/>
    <w:rsid w:val="008D3150"/>
    <w:rsid w:val="008D41E8"/>
    <w:rsid w:val="008D46BE"/>
    <w:rsid w:val="008D4850"/>
    <w:rsid w:val="008D49F7"/>
    <w:rsid w:val="008D514E"/>
    <w:rsid w:val="008D741D"/>
    <w:rsid w:val="008E08B5"/>
    <w:rsid w:val="008E106D"/>
    <w:rsid w:val="008E1D77"/>
    <w:rsid w:val="008E23B0"/>
    <w:rsid w:val="008E258C"/>
    <w:rsid w:val="008E275E"/>
    <w:rsid w:val="008E2A1E"/>
    <w:rsid w:val="008E3007"/>
    <w:rsid w:val="008E308B"/>
    <w:rsid w:val="008E317B"/>
    <w:rsid w:val="008E59A9"/>
    <w:rsid w:val="008E6412"/>
    <w:rsid w:val="008E65F9"/>
    <w:rsid w:val="008E661E"/>
    <w:rsid w:val="008E6890"/>
    <w:rsid w:val="008E6BB3"/>
    <w:rsid w:val="008F017C"/>
    <w:rsid w:val="008F035A"/>
    <w:rsid w:val="008F1CA4"/>
    <w:rsid w:val="008F1F91"/>
    <w:rsid w:val="008F5667"/>
    <w:rsid w:val="008F6311"/>
    <w:rsid w:val="008F6320"/>
    <w:rsid w:val="008F6485"/>
    <w:rsid w:val="008F73F4"/>
    <w:rsid w:val="008F7D86"/>
    <w:rsid w:val="009005E8"/>
    <w:rsid w:val="0090071B"/>
    <w:rsid w:val="0090082F"/>
    <w:rsid w:val="00901488"/>
    <w:rsid w:val="00901793"/>
    <w:rsid w:val="00901DB2"/>
    <w:rsid w:val="009022DC"/>
    <w:rsid w:val="009023DD"/>
    <w:rsid w:val="0090330D"/>
    <w:rsid w:val="00903E21"/>
    <w:rsid w:val="00904C3D"/>
    <w:rsid w:val="00904D44"/>
    <w:rsid w:val="00904EAB"/>
    <w:rsid w:val="009051AB"/>
    <w:rsid w:val="00905FAD"/>
    <w:rsid w:val="00905FF6"/>
    <w:rsid w:val="009064FF"/>
    <w:rsid w:val="00907662"/>
    <w:rsid w:val="009079EC"/>
    <w:rsid w:val="00910505"/>
    <w:rsid w:val="00910A9E"/>
    <w:rsid w:val="00910DA2"/>
    <w:rsid w:val="0091213D"/>
    <w:rsid w:val="009128DE"/>
    <w:rsid w:val="00912E5B"/>
    <w:rsid w:val="0091359C"/>
    <w:rsid w:val="00913C7E"/>
    <w:rsid w:val="00914079"/>
    <w:rsid w:val="00914269"/>
    <w:rsid w:val="00914C21"/>
    <w:rsid w:val="00915383"/>
    <w:rsid w:val="009156F1"/>
    <w:rsid w:val="0091584C"/>
    <w:rsid w:val="00915C49"/>
    <w:rsid w:val="00916A6F"/>
    <w:rsid w:val="0092056C"/>
    <w:rsid w:val="00920727"/>
    <w:rsid w:val="00920D18"/>
    <w:rsid w:val="009229E3"/>
    <w:rsid w:val="00922A1A"/>
    <w:rsid w:val="009231E2"/>
    <w:rsid w:val="00923BC5"/>
    <w:rsid w:val="00923C32"/>
    <w:rsid w:val="009257EC"/>
    <w:rsid w:val="0092593F"/>
    <w:rsid w:val="0092609F"/>
    <w:rsid w:val="009262B9"/>
    <w:rsid w:val="00926A15"/>
    <w:rsid w:val="00927ABE"/>
    <w:rsid w:val="00930253"/>
    <w:rsid w:val="009302B4"/>
    <w:rsid w:val="0093057B"/>
    <w:rsid w:val="00930658"/>
    <w:rsid w:val="00931783"/>
    <w:rsid w:val="00931932"/>
    <w:rsid w:val="00931AB7"/>
    <w:rsid w:val="00932D57"/>
    <w:rsid w:val="00932DE5"/>
    <w:rsid w:val="0093341E"/>
    <w:rsid w:val="009337A7"/>
    <w:rsid w:val="00933B0F"/>
    <w:rsid w:val="00934A4A"/>
    <w:rsid w:val="00934CA7"/>
    <w:rsid w:val="009351B3"/>
    <w:rsid w:val="00935373"/>
    <w:rsid w:val="00935794"/>
    <w:rsid w:val="00935E5F"/>
    <w:rsid w:val="0093604F"/>
    <w:rsid w:val="00936B82"/>
    <w:rsid w:val="009372C5"/>
    <w:rsid w:val="00940342"/>
    <w:rsid w:val="0094049D"/>
    <w:rsid w:val="00940B55"/>
    <w:rsid w:val="00940F7F"/>
    <w:rsid w:val="00940F80"/>
    <w:rsid w:val="00942B9B"/>
    <w:rsid w:val="009430B1"/>
    <w:rsid w:val="00943822"/>
    <w:rsid w:val="00944020"/>
    <w:rsid w:val="009447D7"/>
    <w:rsid w:val="00944AD5"/>
    <w:rsid w:val="00945E96"/>
    <w:rsid w:val="009460DB"/>
    <w:rsid w:val="009468FA"/>
    <w:rsid w:val="00946E4A"/>
    <w:rsid w:val="00946E7F"/>
    <w:rsid w:val="00946F4B"/>
    <w:rsid w:val="00947249"/>
    <w:rsid w:val="0095072A"/>
    <w:rsid w:val="00951C90"/>
    <w:rsid w:val="00951D66"/>
    <w:rsid w:val="009526E3"/>
    <w:rsid w:val="00952ABC"/>
    <w:rsid w:val="00952E31"/>
    <w:rsid w:val="00952F6F"/>
    <w:rsid w:val="009532D7"/>
    <w:rsid w:val="0095380D"/>
    <w:rsid w:val="0095390C"/>
    <w:rsid w:val="0095416A"/>
    <w:rsid w:val="00955293"/>
    <w:rsid w:val="0095600C"/>
    <w:rsid w:val="009563B4"/>
    <w:rsid w:val="0095649C"/>
    <w:rsid w:val="009566FB"/>
    <w:rsid w:val="009567A7"/>
    <w:rsid w:val="00956892"/>
    <w:rsid w:val="00957430"/>
    <w:rsid w:val="00957DF8"/>
    <w:rsid w:val="009606F3"/>
    <w:rsid w:val="0096092A"/>
    <w:rsid w:val="00960CA5"/>
    <w:rsid w:val="00961391"/>
    <w:rsid w:val="0096154C"/>
    <w:rsid w:val="00961FB6"/>
    <w:rsid w:val="00962068"/>
    <w:rsid w:val="009625D8"/>
    <w:rsid w:val="009626D7"/>
    <w:rsid w:val="00962FC3"/>
    <w:rsid w:val="00963FC1"/>
    <w:rsid w:val="00964092"/>
    <w:rsid w:val="00965257"/>
    <w:rsid w:val="009663FE"/>
    <w:rsid w:val="009671F5"/>
    <w:rsid w:val="00967508"/>
    <w:rsid w:val="00967C08"/>
    <w:rsid w:val="009708E2"/>
    <w:rsid w:val="00971F93"/>
    <w:rsid w:val="0097229D"/>
    <w:rsid w:val="00972670"/>
    <w:rsid w:val="00972CEE"/>
    <w:rsid w:val="00973259"/>
    <w:rsid w:val="00973532"/>
    <w:rsid w:val="0097365C"/>
    <w:rsid w:val="00973BBC"/>
    <w:rsid w:val="00973F6B"/>
    <w:rsid w:val="00974E09"/>
    <w:rsid w:val="00976E14"/>
    <w:rsid w:val="00977BA5"/>
    <w:rsid w:val="00981006"/>
    <w:rsid w:val="00981274"/>
    <w:rsid w:val="009812CF"/>
    <w:rsid w:val="0098144C"/>
    <w:rsid w:val="00981C25"/>
    <w:rsid w:val="00982278"/>
    <w:rsid w:val="00982C3A"/>
    <w:rsid w:val="00983CF5"/>
    <w:rsid w:val="00983E58"/>
    <w:rsid w:val="00984DCC"/>
    <w:rsid w:val="00985266"/>
    <w:rsid w:val="009856BA"/>
    <w:rsid w:val="00985708"/>
    <w:rsid w:val="00986304"/>
    <w:rsid w:val="009868F8"/>
    <w:rsid w:val="0098699F"/>
    <w:rsid w:val="00986A59"/>
    <w:rsid w:val="00986EFD"/>
    <w:rsid w:val="00987982"/>
    <w:rsid w:val="00987CAF"/>
    <w:rsid w:val="0099027F"/>
    <w:rsid w:val="00990290"/>
    <w:rsid w:val="0099056C"/>
    <w:rsid w:val="0099127B"/>
    <w:rsid w:val="0099138D"/>
    <w:rsid w:val="00991A74"/>
    <w:rsid w:val="00991B78"/>
    <w:rsid w:val="00992064"/>
    <w:rsid w:val="009925AC"/>
    <w:rsid w:val="0099566D"/>
    <w:rsid w:val="009962A3"/>
    <w:rsid w:val="009A0BDB"/>
    <w:rsid w:val="009A1B04"/>
    <w:rsid w:val="009A2B1E"/>
    <w:rsid w:val="009A3A1D"/>
    <w:rsid w:val="009A3A3E"/>
    <w:rsid w:val="009A401F"/>
    <w:rsid w:val="009A421C"/>
    <w:rsid w:val="009A4B0D"/>
    <w:rsid w:val="009A4B4F"/>
    <w:rsid w:val="009A5020"/>
    <w:rsid w:val="009A53E2"/>
    <w:rsid w:val="009A5726"/>
    <w:rsid w:val="009A5989"/>
    <w:rsid w:val="009A623D"/>
    <w:rsid w:val="009A62C1"/>
    <w:rsid w:val="009A62E4"/>
    <w:rsid w:val="009A6B33"/>
    <w:rsid w:val="009A6D95"/>
    <w:rsid w:val="009A7065"/>
    <w:rsid w:val="009A7109"/>
    <w:rsid w:val="009A751A"/>
    <w:rsid w:val="009A7B20"/>
    <w:rsid w:val="009B068F"/>
    <w:rsid w:val="009B1182"/>
    <w:rsid w:val="009B21F9"/>
    <w:rsid w:val="009B2C23"/>
    <w:rsid w:val="009B3678"/>
    <w:rsid w:val="009B3AAE"/>
    <w:rsid w:val="009B3C00"/>
    <w:rsid w:val="009B404B"/>
    <w:rsid w:val="009B405F"/>
    <w:rsid w:val="009B45CA"/>
    <w:rsid w:val="009B4C05"/>
    <w:rsid w:val="009B51EF"/>
    <w:rsid w:val="009B5368"/>
    <w:rsid w:val="009B5760"/>
    <w:rsid w:val="009B6CE8"/>
    <w:rsid w:val="009B7513"/>
    <w:rsid w:val="009B78E5"/>
    <w:rsid w:val="009B7E9F"/>
    <w:rsid w:val="009C00B3"/>
    <w:rsid w:val="009C0D94"/>
    <w:rsid w:val="009C11FD"/>
    <w:rsid w:val="009C157F"/>
    <w:rsid w:val="009C17D5"/>
    <w:rsid w:val="009C1DD7"/>
    <w:rsid w:val="009C2778"/>
    <w:rsid w:val="009C27BE"/>
    <w:rsid w:val="009C2CC2"/>
    <w:rsid w:val="009C3149"/>
    <w:rsid w:val="009C34F8"/>
    <w:rsid w:val="009C3E09"/>
    <w:rsid w:val="009C3F2A"/>
    <w:rsid w:val="009C3F58"/>
    <w:rsid w:val="009C4885"/>
    <w:rsid w:val="009C5373"/>
    <w:rsid w:val="009C65DD"/>
    <w:rsid w:val="009C7C7D"/>
    <w:rsid w:val="009D0C4E"/>
    <w:rsid w:val="009D10AC"/>
    <w:rsid w:val="009D2145"/>
    <w:rsid w:val="009D27EE"/>
    <w:rsid w:val="009D2CFE"/>
    <w:rsid w:val="009D2EAB"/>
    <w:rsid w:val="009D4D95"/>
    <w:rsid w:val="009D4F0A"/>
    <w:rsid w:val="009D5867"/>
    <w:rsid w:val="009D5D27"/>
    <w:rsid w:val="009D6E01"/>
    <w:rsid w:val="009D7256"/>
    <w:rsid w:val="009D73B2"/>
    <w:rsid w:val="009D7869"/>
    <w:rsid w:val="009D7B04"/>
    <w:rsid w:val="009D7E54"/>
    <w:rsid w:val="009E0570"/>
    <w:rsid w:val="009E0889"/>
    <w:rsid w:val="009E0F06"/>
    <w:rsid w:val="009E17DE"/>
    <w:rsid w:val="009E19BC"/>
    <w:rsid w:val="009E1C6B"/>
    <w:rsid w:val="009E22D4"/>
    <w:rsid w:val="009E3CE5"/>
    <w:rsid w:val="009E5378"/>
    <w:rsid w:val="009E57BC"/>
    <w:rsid w:val="009E5AF4"/>
    <w:rsid w:val="009E5B9D"/>
    <w:rsid w:val="009E6635"/>
    <w:rsid w:val="009E68B0"/>
    <w:rsid w:val="009E748A"/>
    <w:rsid w:val="009E7AA1"/>
    <w:rsid w:val="009F058D"/>
    <w:rsid w:val="009F09B8"/>
    <w:rsid w:val="009F0A2C"/>
    <w:rsid w:val="009F0D03"/>
    <w:rsid w:val="009F1C20"/>
    <w:rsid w:val="009F1F99"/>
    <w:rsid w:val="009F2056"/>
    <w:rsid w:val="009F21F5"/>
    <w:rsid w:val="009F3160"/>
    <w:rsid w:val="009F379C"/>
    <w:rsid w:val="009F4A32"/>
    <w:rsid w:val="009F4A69"/>
    <w:rsid w:val="009F5898"/>
    <w:rsid w:val="009F609B"/>
    <w:rsid w:val="009F65C2"/>
    <w:rsid w:val="009F78D6"/>
    <w:rsid w:val="00A00B6D"/>
    <w:rsid w:val="00A01640"/>
    <w:rsid w:val="00A016B0"/>
    <w:rsid w:val="00A018C0"/>
    <w:rsid w:val="00A0241B"/>
    <w:rsid w:val="00A0257D"/>
    <w:rsid w:val="00A02EB9"/>
    <w:rsid w:val="00A030AD"/>
    <w:rsid w:val="00A03412"/>
    <w:rsid w:val="00A047AD"/>
    <w:rsid w:val="00A04907"/>
    <w:rsid w:val="00A05382"/>
    <w:rsid w:val="00A0571F"/>
    <w:rsid w:val="00A05CEA"/>
    <w:rsid w:val="00A05D7B"/>
    <w:rsid w:val="00A07284"/>
    <w:rsid w:val="00A07D7D"/>
    <w:rsid w:val="00A100F9"/>
    <w:rsid w:val="00A107BE"/>
    <w:rsid w:val="00A10A85"/>
    <w:rsid w:val="00A11ADD"/>
    <w:rsid w:val="00A11BAC"/>
    <w:rsid w:val="00A1240A"/>
    <w:rsid w:val="00A12623"/>
    <w:rsid w:val="00A133FC"/>
    <w:rsid w:val="00A1372B"/>
    <w:rsid w:val="00A13CDF"/>
    <w:rsid w:val="00A13E2C"/>
    <w:rsid w:val="00A141AA"/>
    <w:rsid w:val="00A1475C"/>
    <w:rsid w:val="00A15969"/>
    <w:rsid w:val="00A15F29"/>
    <w:rsid w:val="00A1651B"/>
    <w:rsid w:val="00A17217"/>
    <w:rsid w:val="00A200AD"/>
    <w:rsid w:val="00A20489"/>
    <w:rsid w:val="00A204C0"/>
    <w:rsid w:val="00A2051B"/>
    <w:rsid w:val="00A207B2"/>
    <w:rsid w:val="00A208C6"/>
    <w:rsid w:val="00A20A61"/>
    <w:rsid w:val="00A20F1F"/>
    <w:rsid w:val="00A2128F"/>
    <w:rsid w:val="00A2163A"/>
    <w:rsid w:val="00A224DA"/>
    <w:rsid w:val="00A22A33"/>
    <w:rsid w:val="00A22D98"/>
    <w:rsid w:val="00A23B4D"/>
    <w:rsid w:val="00A258F7"/>
    <w:rsid w:val="00A25D76"/>
    <w:rsid w:val="00A26280"/>
    <w:rsid w:val="00A267DF"/>
    <w:rsid w:val="00A26F74"/>
    <w:rsid w:val="00A27D63"/>
    <w:rsid w:val="00A3048C"/>
    <w:rsid w:val="00A309D3"/>
    <w:rsid w:val="00A30B48"/>
    <w:rsid w:val="00A31899"/>
    <w:rsid w:val="00A31B9F"/>
    <w:rsid w:val="00A322F7"/>
    <w:rsid w:val="00A32BC0"/>
    <w:rsid w:val="00A32C9E"/>
    <w:rsid w:val="00A33056"/>
    <w:rsid w:val="00A33E1C"/>
    <w:rsid w:val="00A343B5"/>
    <w:rsid w:val="00A3449B"/>
    <w:rsid w:val="00A34AF1"/>
    <w:rsid w:val="00A34F47"/>
    <w:rsid w:val="00A35EE2"/>
    <w:rsid w:val="00A35F02"/>
    <w:rsid w:val="00A40257"/>
    <w:rsid w:val="00A40F1B"/>
    <w:rsid w:val="00A4151E"/>
    <w:rsid w:val="00A417E4"/>
    <w:rsid w:val="00A42F4B"/>
    <w:rsid w:val="00A43280"/>
    <w:rsid w:val="00A43D36"/>
    <w:rsid w:val="00A45144"/>
    <w:rsid w:val="00A453D2"/>
    <w:rsid w:val="00A45407"/>
    <w:rsid w:val="00A457D5"/>
    <w:rsid w:val="00A45BBA"/>
    <w:rsid w:val="00A45F22"/>
    <w:rsid w:val="00A46361"/>
    <w:rsid w:val="00A47675"/>
    <w:rsid w:val="00A4784F"/>
    <w:rsid w:val="00A478EA"/>
    <w:rsid w:val="00A4798C"/>
    <w:rsid w:val="00A47A13"/>
    <w:rsid w:val="00A47D2C"/>
    <w:rsid w:val="00A50A11"/>
    <w:rsid w:val="00A50FD4"/>
    <w:rsid w:val="00A5189A"/>
    <w:rsid w:val="00A5194F"/>
    <w:rsid w:val="00A52D43"/>
    <w:rsid w:val="00A52D5F"/>
    <w:rsid w:val="00A533AB"/>
    <w:rsid w:val="00A536E5"/>
    <w:rsid w:val="00A54104"/>
    <w:rsid w:val="00A54354"/>
    <w:rsid w:val="00A5484B"/>
    <w:rsid w:val="00A54D11"/>
    <w:rsid w:val="00A55657"/>
    <w:rsid w:val="00A55C08"/>
    <w:rsid w:val="00A55CC5"/>
    <w:rsid w:val="00A564F0"/>
    <w:rsid w:val="00A5665D"/>
    <w:rsid w:val="00A568A2"/>
    <w:rsid w:val="00A569DD"/>
    <w:rsid w:val="00A56A37"/>
    <w:rsid w:val="00A56DFF"/>
    <w:rsid w:val="00A57188"/>
    <w:rsid w:val="00A57730"/>
    <w:rsid w:val="00A5780F"/>
    <w:rsid w:val="00A5797D"/>
    <w:rsid w:val="00A57F2B"/>
    <w:rsid w:val="00A603FF"/>
    <w:rsid w:val="00A6046E"/>
    <w:rsid w:val="00A6073A"/>
    <w:rsid w:val="00A60C7F"/>
    <w:rsid w:val="00A60FAB"/>
    <w:rsid w:val="00A61917"/>
    <w:rsid w:val="00A61C53"/>
    <w:rsid w:val="00A62233"/>
    <w:rsid w:val="00A631DE"/>
    <w:rsid w:val="00A63487"/>
    <w:rsid w:val="00A6363B"/>
    <w:rsid w:val="00A63DFA"/>
    <w:rsid w:val="00A64DBC"/>
    <w:rsid w:val="00A6798C"/>
    <w:rsid w:val="00A71B90"/>
    <w:rsid w:val="00A72895"/>
    <w:rsid w:val="00A72A43"/>
    <w:rsid w:val="00A72BDA"/>
    <w:rsid w:val="00A72E15"/>
    <w:rsid w:val="00A733AF"/>
    <w:rsid w:val="00A739AF"/>
    <w:rsid w:val="00A73B22"/>
    <w:rsid w:val="00A73C05"/>
    <w:rsid w:val="00A73FB0"/>
    <w:rsid w:val="00A7554B"/>
    <w:rsid w:val="00A757EB"/>
    <w:rsid w:val="00A75E33"/>
    <w:rsid w:val="00A76A0C"/>
    <w:rsid w:val="00A7795C"/>
    <w:rsid w:val="00A77B67"/>
    <w:rsid w:val="00A77D49"/>
    <w:rsid w:val="00A77EF9"/>
    <w:rsid w:val="00A8090E"/>
    <w:rsid w:val="00A82730"/>
    <w:rsid w:val="00A82755"/>
    <w:rsid w:val="00A833FD"/>
    <w:rsid w:val="00A83782"/>
    <w:rsid w:val="00A83FD9"/>
    <w:rsid w:val="00A847A1"/>
    <w:rsid w:val="00A84CFE"/>
    <w:rsid w:val="00A84FD5"/>
    <w:rsid w:val="00A852A8"/>
    <w:rsid w:val="00A85727"/>
    <w:rsid w:val="00A85973"/>
    <w:rsid w:val="00A86266"/>
    <w:rsid w:val="00A86D8D"/>
    <w:rsid w:val="00A87107"/>
    <w:rsid w:val="00A873C9"/>
    <w:rsid w:val="00A87660"/>
    <w:rsid w:val="00A878FB"/>
    <w:rsid w:val="00A879AB"/>
    <w:rsid w:val="00A87E21"/>
    <w:rsid w:val="00A90A5C"/>
    <w:rsid w:val="00A917E7"/>
    <w:rsid w:val="00A91A7C"/>
    <w:rsid w:val="00A92D00"/>
    <w:rsid w:val="00A9304F"/>
    <w:rsid w:val="00A93A39"/>
    <w:rsid w:val="00A9434F"/>
    <w:rsid w:val="00A9443B"/>
    <w:rsid w:val="00A947BF"/>
    <w:rsid w:val="00A94BB8"/>
    <w:rsid w:val="00A94FCF"/>
    <w:rsid w:val="00A950C3"/>
    <w:rsid w:val="00A954B3"/>
    <w:rsid w:val="00A95920"/>
    <w:rsid w:val="00A96105"/>
    <w:rsid w:val="00A96900"/>
    <w:rsid w:val="00A9747D"/>
    <w:rsid w:val="00A978AF"/>
    <w:rsid w:val="00A9796A"/>
    <w:rsid w:val="00A97AE8"/>
    <w:rsid w:val="00A97E9E"/>
    <w:rsid w:val="00AA00EA"/>
    <w:rsid w:val="00AA0A5B"/>
    <w:rsid w:val="00AA0D4D"/>
    <w:rsid w:val="00AA0F07"/>
    <w:rsid w:val="00AA1170"/>
    <w:rsid w:val="00AA17FE"/>
    <w:rsid w:val="00AA18AD"/>
    <w:rsid w:val="00AA2B5C"/>
    <w:rsid w:val="00AA2E85"/>
    <w:rsid w:val="00AA2FA6"/>
    <w:rsid w:val="00AA3322"/>
    <w:rsid w:val="00AA404D"/>
    <w:rsid w:val="00AA4330"/>
    <w:rsid w:val="00AA5406"/>
    <w:rsid w:val="00AA64B4"/>
    <w:rsid w:val="00AA702D"/>
    <w:rsid w:val="00AB0488"/>
    <w:rsid w:val="00AB2038"/>
    <w:rsid w:val="00AB374F"/>
    <w:rsid w:val="00AB3A6F"/>
    <w:rsid w:val="00AB3E9B"/>
    <w:rsid w:val="00AB456F"/>
    <w:rsid w:val="00AB4B9F"/>
    <w:rsid w:val="00AB55B5"/>
    <w:rsid w:val="00AB5CE5"/>
    <w:rsid w:val="00AB73B6"/>
    <w:rsid w:val="00AB74EC"/>
    <w:rsid w:val="00AB7750"/>
    <w:rsid w:val="00AC07F1"/>
    <w:rsid w:val="00AC0CEE"/>
    <w:rsid w:val="00AC0F3D"/>
    <w:rsid w:val="00AC1996"/>
    <w:rsid w:val="00AC2B41"/>
    <w:rsid w:val="00AC2B85"/>
    <w:rsid w:val="00AC2D36"/>
    <w:rsid w:val="00AC36C1"/>
    <w:rsid w:val="00AC4CE6"/>
    <w:rsid w:val="00AC530F"/>
    <w:rsid w:val="00AC59AF"/>
    <w:rsid w:val="00AC5ADA"/>
    <w:rsid w:val="00AC5D77"/>
    <w:rsid w:val="00AC6381"/>
    <w:rsid w:val="00AC6E05"/>
    <w:rsid w:val="00AC6FE1"/>
    <w:rsid w:val="00AC72D2"/>
    <w:rsid w:val="00AC7ACF"/>
    <w:rsid w:val="00AD1736"/>
    <w:rsid w:val="00AD1F08"/>
    <w:rsid w:val="00AD2CA9"/>
    <w:rsid w:val="00AD2E14"/>
    <w:rsid w:val="00AD3829"/>
    <w:rsid w:val="00AD41B3"/>
    <w:rsid w:val="00AD45B0"/>
    <w:rsid w:val="00AD4935"/>
    <w:rsid w:val="00AD61D1"/>
    <w:rsid w:val="00AD62FA"/>
    <w:rsid w:val="00AD6484"/>
    <w:rsid w:val="00AD7596"/>
    <w:rsid w:val="00AD766B"/>
    <w:rsid w:val="00AE0367"/>
    <w:rsid w:val="00AE064C"/>
    <w:rsid w:val="00AE17E7"/>
    <w:rsid w:val="00AE1D81"/>
    <w:rsid w:val="00AE1DC0"/>
    <w:rsid w:val="00AE200E"/>
    <w:rsid w:val="00AE289F"/>
    <w:rsid w:val="00AE2CFB"/>
    <w:rsid w:val="00AE39C9"/>
    <w:rsid w:val="00AE413F"/>
    <w:rsid w:val="00AE47B7"/>
    <w:rsid w:val="00AE4854"/>
    <w:rsid w:val="00AE499A"/>
    <w:rsid w:val="00AE4B31"/>
    <w:rsid w:val="00AE58C3"/>
    <w:rsid w:val="00AE5E15"/>
    <w:rsid w:val="00AE6061"/>
    <w:rsid w:val="00AE698B"/>
    <w:rsid w:val="00AE6B34"/>
    <w:rsid w:val="00AE743B"/>
    <w:rsid w:val="00AE7774"/>
    <w:rsid w:val="00AE7A16"/>
    <w:rsid w:val="00AE7B4E"/>
    <w:rsid w:val="00AF06B5"/>
    <w:rsid w:val="00AF0EBB"/>
    <w:rsid w:val="00AF2817"/>
    <w:rsid w:val="00AF2BEC"/>
    <w:rsid w:val="00AF3C46"/>
    <w:rsid w:val="00AF50E1"/>
    <w:rsid w:val="00AF542E"/>
    <w:rsid w:val="00AF6219"/>
    <w:rsid w:val="00AF7229"/>
    <w:rsid w:val="00AF7296"/>
    <w:rsid w:val="00AF7DCD"/>
    <w:rsid w:val="00AF7F5F"/>
    <w:rsid w:val="00B00420"/>
    <w:rsid w:val="00B00688"/>
    <w:rsid w:val="00B011F9"/>
    <w:rsid w:val="00B01350"/>
    <w:rsid w:val="00B02FF4"/>
    <w:rsid w:val="00B03FB8"/>
    <w:rsid w:val="00B04BFC"/>
    <w:rsid w:val="00B04E08"/>
    <w:rsid w:val="00B053D2"/>
    <w:rsid w:val="00B05942"/>
    <w:rsid w:val="00B05BF3"/>
    <w:rsid w:val="00B06C4F"/>
    <w:rsid w:val="00B06D74"/>
    <w:rsid w:val="00B10973"/>
    <w:rsid w:val="00B114AD"/>
    <w:rsid w:val="00B11D04"/>
    <w:rsid w:val="00B11E38"/>
    <w:rsid w:val="00B11E52"/>
    <w:rsid w:val="00B1255A"/>
    <w:rsid w:val="00B12CDF"/>
    <w:rsid w:val="00B13D5B"/>
    <w:rsid w:val="00B140F0"/>
    <w:rsid w:val="00B15639"/>
    <w:rsid w:val="00B162B8"/>
    <w:rsid w:val="00B162BE"/>
    <w:rsid w:val="00B179C4"/>
    <w:rsid w:val="00B17ECE"/>
    <w:rsid w:val="00B20357"/>
    <w:rsid w:val="00B20772"/>
    <w:rsid w:val="00B20791"/>
    <w:rsid w:val="00B20FD9"/>
    <w:rsid w:val="00B218B5"/>
    <w:rsid w:val="00B2195C"/>
    <w:rsid w:val="00B2204F"/>
    <w:rsid w:val="00B228DC"/>
    <w:rsid w:val="00B23469"/>
    <w:rsid w:val="00B24269"/>
    <w:rsid w:val="00B243D2"/>
    <w:rsid w:val="00B24FAD"/>
    <w:rsid w:val="00B25326"/>
    <w:rsid w:val="00B25755"/>
    <w:rsid w:val="00B26037"/>
    <w:rsid w:val="00B27B26"/>
    <w:rsid w:val="00B27C61"/>
    <w:rsid w:val="00B27CF6"/>
    <w:rsid w:val="00B3009D"/>
    <w:rsid w:val="00B3100D"/>
    <w:rsid w:val="00B31757"/>
    <w:rsid w:val="00B32CD5"/>
    <w:rsid w:val="00B3394C"/>
    <w:rsid w:val="00B34C2E"/>
    <w:rsid w:val="00B35322"/>
    <w:rsid w:val="00B356AB"/>
    <w:rsid w:val="00B361D3"/>
    <w:rsid w:val="00B364ED"/>
    <w:rsid w:val="00B3677A"/>
    <w:rsid w:val="00B36E3F"/>
    <w:rsid w:val="00B37926"/>
    <w:rsid w:val="00B37EB1"/>
    <w:rsid w:val="00B40865"/>
    <w:rsid w:val="00B409D1"/>
    <w:rsid w:val="00B40D12"/>
    <w:rsid w:val="00B415B8"/>
    <w:rsid w:val="00B41BD9"/>
    <w:rsid w:val="00B421AE"/>
    <w:rsid w:val="00B429BA"/>
    <w:rsid w:val="00B42E21"/>
    <w:rsid w:val="00B43D59"/>
    <w:rsid w:val="00B43E6D"/>
    <w:rsid w:val="00B43F0E"/>
    <w:rsid w:val="00B4458F"/>
    <w:rsid w:val="00B44E9E"/>
    <w:rsid w:val="00B4540E"/>
    <w:rsid w:val="00B45FF6"/>
    <w:rsid w:val="00B46D20"/>
    <w:rsid w:val="00B474B4"/>
    <w:rsid w:val="00B478E3"/>
    <w:rsid w:val="00B47B83"/>
    <w:rsid w:val="00B47E47"/>
    <w:rsid w:val="00B510FC"/>
    <w:rsid w:val="00B51102"/>
    <w:rsid w:val="00B511D4"/>
    <w:rsid w:val="00B5145C"/>
    <w:rsid w:val="00B52532"/>
    <w:rsid w:val="00B52813"/>
    <w:rsid w:val="00B52874"/>
    <w:rsid w:val="00B52980"/>
    <w:rsid w:val="00B52C94"/>
    <w:rsid w:val="00B5376D"/>
    <w:rsid w:val="00B54026"/>
    <w:rsid w:val="00B546CB"/>
    <w:rsid w:val="00B54ED1"/>
    <w:rsid w:val="00B54F3A"/>
    <w:rsid w:val="00B557A0"/>
    <w:rsid w:val="00B558FD"/>
    <w:rsid w:val="00B561A9"/>
    <w:rsid w:val="00B56BD7"/>
    <w:rsid w:val="00B56ECA"/>
    <w:rsid w:val="00B57354"/>
    <w:rsid w:val="00B575AC"/>
    <w:rsid w:val="00B57E7E"/>
    <w:rsid w:val="00B60048"/>
    <w:rsid w:val="00B606DF"/>
    <w:rsid w:val="00B60C48"/>
    <w:rsid w:val="00B6199C"/>
    <w:rsid w:val="00B61E2D"/>
    <w:rsid w:val="00B62151"/>
    <w:rsid w:val="00B62FC5"/>
    <w:rsid w:val="00B63839"/>
    <w:rsid w:val="00B63A04"/>
    <w:rsid w:val="00B63CCD"/>
    <w:rsid w:val="00B649C6"/>
    <w:rsid w:val="00B64BF5"/>
    <w:rsid w:val="00B652B8"/>
    <w:rsid w:val="00B65D5E"/>
    <w:rsid w:val="00B66261"/>
    <w:rsid w:val="00B67A24"/>
    <w:rsid w:val="00B70735"/>
    <w:rsid w:val="00B70A1F"/>
    <w:rsid w:val="00B70CFD"/>
    <w:rsid w:val="00B716A6"/>
    <w:rsid w:val="00B71AA6"/>
    <w:rsid w:val="00B72477"/>
    <w:rsid w:val="00B72631"/>
    <w:rsid w:val="00B72B8C"/>
    <w:rsid w:val="00B730ED"/>
    <w:rsid w:val="00B73F69"/>
    <w:rsid w:val="00B744A5"/>
    <w:rsid w:val="00B746CC"/>
    <w:rsid w:val="00B74785"/>
    <w:rsid w:val="00B748CC"/>
    <w:rsid w:val="00B75959"/>
    <w:rsid w:val="00B75BFC"/>
    <w:rsid w:val="00B77893"/>
    <w:rsid w:val="00B805D2"/>
    <w:rsid w:val="00B820DA"/>
    <w:rsid w:val="00B821DB"/>
    <w:rsid w:val="00B8225F"/>
    <w:rsid w:val="00B8294F"/>
    <w:rsid w:val="00B82957"/>
    <w:rsid w:val="00B82A96"/>
    <w:rsid w:val="00B82B58"/>
    <w:rsid w:val="00B83533"/>
    <w:rsid w:val="00B83630"/>
    <w:rsid w:val="00B841F3"/>
    <w:rsid w:val="00B842CB"/>
    <w:rsid w:val="00B85C4B"/>
    <w:rsid w:val="00B8634B"/>
    <w:rsid w:val="00B8684D"/>
    <w:rsid w:val="00B87B00"/>
    <w:rsid w:val="00B9099B"/>
    <w:rsid w:val="00B9141F"/>
    <w:rsid w:val="00B914EA"/>
    <w:rsid w:val="00B91756"/>
    <w:rsid w:val="00B91CBC"/>
    <w:rsid w:val="00B923D0"/>
    <w:rsid w:val="00B9248F"/>
    <w:rsid w:val="00B92629"/>
    <w:rsid w:val="00B92633"/>
    <w:rsid w:val="00B92F19"/>
    <w:rsid w:val="00B93844"/>
    <w:rsid w:val="00B947E5"/>
    <w:rsid w:val="00B95263"/>
    <w:rsid w:val="00B968D9"/>
    <w:rsid w:val="00B96C19"/>
    <w:rsid w:val="00B9712A"/>
    <w:rsid w:val="00B97273"/>
    <w:rsid w:val="00B975C0"/>
    <w:rsid w:val="00B97751"/>
    <w:rsid w:val="00BA06CF"/>
    <w:rsid w:val="00BA1B7C"/>
    <w:rsid w:val="00BA27DA"/>
    <w:rsid w:val="00BA366D"/>
    <w:rsid w:val="00BA4B6D"/>
    <w:rsid w:val="00BA4D19"/>
    <w:rsid w:val="00BB019C"/>
    <w:rsid w:val="00BB0ADF"/>
    <w:rsid w:val="00BB211E"/>
    <w:rsid w:val="00BB21C4"/>
    <w:rsid w:val="00BB26ED"/>
    <w:rsid w:val="00BB3099"/>
    <w:rsid w:val="00BB3346"/>
    <w:rsid w:val="00BB3680"/>
    <w:rsid w:val="00BB4424"/>
    <w:rsid w:val="00BB48FB"/>
    <w:rsid w:val="00BB5226"/>
    <w:rsid w:val="00BB582F"/>
    <w:rsid w:val="00BB59AF"/>
    <w:rsid w:val="00BB636B"/>
    <w:rsid w:val="00BB661F"/>
    <w:rsid w:val="00BB69DC"/>
    <w:rsid w:val="00BB726F"/>
    <w:rsid w:val="00BB7561"/>
    <w:rsid w:val="00BB759E"/>
    <w:rsid w:val="00BC1150"/>
    <w:rsid w:val="00BC1F14"/>
    <w:rsid w:val="00BC2A13"/>
    <w:rsid w:val="00BC2E5C"/>
    <w:rsid w:val="00BC2FF2"/>
    <w:rsid w:val="00BC3D55"/>
    <w:rsid w:val="00BC56C5"/>
    <w:rsid w:val="00BC5E40"/>
    <w:rsid w:val="00BC6515"/>
    <w:rsid w:val="00BC7967"/>
    <w:rsid w:val="00BD0258"/>
    <w:rsid w:val="00BD02D0"/>
    <w:rsid w:val="00BD0B36"/>
    <w:rsid w:val="00BD11B5"/>
    <w:rsid w:val="00BD1906"/>
    <w:rsid w:val="00BD2741"/>
    <w:rsid w:val="00BD2B38"/>
    <w:rsid w:val="00BD3DF4"/>
    <w:rsid w:val="00BD4428"/>
    <w:rsid w:val="00BD442B"/>
    <w:rsid w:val="00BD5AE2"/>
    <w:rsid w:val="00BD6551"/>
    <w:rsid w:val="00BD677D"/>
    <w:rsid w:val="00BD6A02"/>
    <w:rsid w:val="00BD6F70"/>
    <w:rsid w:val="00BD786A"/>
    <w:rsid w:val="00BD7899"/>
    <w:rsid w:val="00BE02BA"/>
    <w:rsid w:val="00BE0688"/>
    <w:rsid w:val="00BE0D07"/>
    <w:rsid w:val="00BE107F"/>
    <w:rsid w:val="00BE1247"/>
    <w:rsid w:val="00BE219B"/>
    <w:rsid w:val="00BE2AA4"/>
    <w:rsid w:val="00BE2FF2"/>
    <w:rsid w:val="00BE4070"/>
    <w:rsid w:val="00BE4FC0"/>
    <w:rsid w:val="00BE52D7"/>
    <w:rsid w:val="00BE56CE"/>
    <w:rsid w:val="00BE583C"/>
    <w:rsid w:val="00BE5AD8"/>
    <w:rsid w:val="00BE6035"/>
    <w:rsid w:val="00BE68D6"/>
    <w:rsid w:val="00BE72EE"/>
    <w:rsid w:val="00BE74DF"/>
    <w:rsid w:val="00BE7548"/>
    <w:rsid w:val="00BE7756"/>
    <w:rsid w:val="00BF0934"/>
    <w:rsid w:val="00BF1E44"/>
    <w:rsid w:val="00BF27A5"/>
    <w:rsid w:val="00BF27B8"/>
    <w:rsid w:val="00BF33B5"/>
    <w:rsid w:val="00BF5058"/>
    <w:rsid w:val="00BF60D9"/>
    <w:rsid w:val="00BF63ED"/>
    <w:rsid w:val="00BF68C7"/>
    <w:rsid w:val="00BF7127"/>
    <w:rsid w:val="00BF7524"/>
    <w:rsid w:val="00C0012A"/>
    <w:rsid w:val="00C00E1B"/>
    <w:rsid w:val="00C012C1"/>
    <w:rsid w:val="00C0166C"/>
    <w:rsid w:val="00C01C76"/>
    <w:rsid w:val="00C03217"/>
    <w:rsid w:val="00C0476C"/>
    <w:rsid w:val="00C049ED"/>
    <w:rsid w:val="00C05A0A"/>
    <w:rsid w:val="00C05DB7"/>
    <w:rsid w:val="00C06035"/>
    <w:rsid w:val="00C064F6"/>
    <w:rsid w:val="00C071DC"/>
    <w:rsid w:val="00C0721F"/>
    <w:rsid w:val="00C073C0"/>
    <w:rsid w:val="00C07939"/>
    <w:rsid w:val="00C07BBD"/>
    <w:rsid w:val="00C10392"/>
    <w:rsid w:val="00C1047B"/>
    <w:rsid w:val="00C109A3"/>
    <w:rsid w:val="00C109CA"/>
    <w:rsid w:val="00C123F8"/>
    <w:rsid w:val="00C12443"/>
    <w:rsid w:val="00C126F9"/>
    <w:rsid w:val="00C12DF5"/>
    <w:rsid w:val="00C14763"/>
    <w:rsid w:val="00C14E19"/>
    <w:rsid w:val="00C15C58"/>
    <w:rsid w:val="00C164A1"/>
    <w:rsid w:val="00C17E16"/>
    <w:rsid w:val="00C2067B"/>
    <w:rsid w:val="00C211AE"/>
    <w:rsid w:val="00C21590"/>
    <w:rsid w:val="00C2351A"/>
    <w:rsid w:val="00C23E83"/>
    <w:rsid w:val="00C24F50"/>
    <w:rsid w:val="00C25171"/>
    <w:rsid w:val="00C2758E"/>
    <w:rsid w:val="00C277E9"/>
    <w:rsid w:val="00C27CD7"/>
    <w:rsid w:val="00C3058D"/>
    <w:rsid w:val="00C32685"/>
    <w:rsid w:val="00C33B00"/>
    <w:rsid w:val="00C33EF0"/>
    <w:rsid w:val="00C34589"/>
    <w:rsid w:val="00C3458D"/>
    <w:rsid w:val="00C34715"/>
    <w:rsid w:val="00C347E0"/>
    <w:rsid w:val="00C34C75"/>
    <w:rsid w:val="00C35117"/>
    <w:rsid w:val="00C36178"/>
    <w:rsid w:val="00C3656A"/>
    <w:rsid w:val="00C36FF8"/>
    <w:rsid w:val="00C37FA0"/>
    <w:rsid w:val="00C408A9"/>
    <w:rsid w:val="00C409BA"/>
    <w:rsid w:val="00C4120B"/>
    <w:rsid w:val="00C413F8"/>
    <w:rsid w:val="00C41558"/>
    <w:rsid w:val="00C41AFB"/>
    <w:rsid w:val="00C425BA"/>
    <w:rsid w:val="00C433C5"/>
    <w:rsid w:val="00C438B2"/>
    <w:rsid w:val="00C43D9C"/>
    <w:rsid w:val="00C45356"/>
    <w:rsid w:val="00C457BE"/>
    <w:rsid w:val="00C457F8"/>
    <w:rsid w:val="00C468D2"/>
    <w:rsid w:val="00C46CBA"/>
    <w:rsid w:val="00C47438"/>
    <w:rsid w:val="00C4796F"/>
    <w:rsid w:val="00C47F61"/>
    <w:rsid w:val="00C50702"/>
    <w:rsid w:val="00C51029"/>
    <w:rsid w:val="00C510CB"/>
    <w:rsid w:val="00C522AF"/>
    <w:rsid w:val="00C5262C"/>
    <w:rsid w:val="00C532FF"/>
    <w:rsid w:val="00C53651"/>
    <w:rsid w:val="00C53B5A"/>
    <w:rsid w:val="00C53E3C"/>
    <w:rsid w:val="00C54121"/>
    <w:rsid w:val="00C55B11"/>
    <w:rsid w:val="00C56714"/>
    <w:rsid w:val="00C56FAB"/>
    <w:rsid w:val="00C5730D"/>
    <w:rsid w:val="00C6018C"/>
    <w:rsid w:val="00C60725"/>
    <w:rsid w:val="00C609BC"/>
    <w:rsid w:val="00C60DF0"/>
    <w:rsid w:val="00C61545"/>
    <w:rsid w:val="00C6268F"/>
    <w:rsid w:val="00C62F5D"/>
    <w:rsid w:val="00C63379"/>
    <w:rsid w:val="00C6483B"/>
    <w:rsid w:val="00C649FD"/>
    <w:rsid w:val="00C6582A"/>
    <w:rsid w:val="00C65A54"/>
    <w:rsid w:val="00C65BF5"/>
    <w:rsid w:val="00C66121"/>
    <w:rsid w:val="00C66CDB"/>
    <w:rsid w:val="00C70871"/>
    <w:rsid w:val="00C72161"/>
    <w:rsid w:val="00C72198"/>
    <w:rsid w:val="00C7224B"/>
    <w:rsid w:val="00C72FC6"/>
    <w:rsid w:val="00C735B7"/>
    <w:rsid w:val="00C737CF"/>
    <w:rsid w:val="00C73D4D"/>
    <w:rsid w:val="00C73E68"/>
    <w:rsid w:val="00C74784"/>
    <w:rsid w:val="00C751B9"/>
    <w:rsid w:val="00C751C1"/>
    <w:rsid w:val="00C75253"/>
    <w:rsid w:val="00C753FF"/>
    <w:rsid w:val="00C76080"/>
    <w:rsid w:val="00C76130"/>
    <w:rsid w:val="00C7676B"/>
    <w:rsid w:val="00C80D63"/>
    <w:rsid w:val="00C80FEA"/>
    <w:rsid w:val="00C815BE"/>
    <w:rsid w:val="00C82436"/>
    <w:rsid w:val="00C825B7"/>
    <w:rsid w:val="00C827F4"/>
    <w:rsid w:val="00C82FED"/>
    <w:rsid w:val="00C830C6"/>
    <w:rsid w:val="00C83C03"/>
    <w:rsid w:val="00C84212"/>
    <w:rsid w:val="00C843CF"/>
    <w:rsid w:val="00C843D7"/>
    <w:rsid w:val="00C84499"/>
    <w:rsid w:val="00C84A42"/>
    <w:rsid w:val="00C84EA0"/>
    <w:rsid w:val="00C85132"/>
    <w:rsid w:val="00C856AC"/>
    <w:rsid w:val="00C859A7"/>
    <w:rsid w:val="00C85A58"/>
    <w:rsid w:val="00C865A9"/>
    <w:rsid w:val="00C8709B"/>
    <w:rsid w:val="00C8783A"/>
    <w:rsid w:val="00C90523"/>
    <w:rsid w:val="00C90CC9"/>
    <w:rsid w:val="00C917B2"/>
    <w:rsid w:val="00C91961"/>
    <w:rsid w:val="00C91B7C"/>
    <w:rsid w:val="00C91F3F"/>
    <w:rsid w:val="00C92FD2"/>
    <w:rsid w:val="00C93A4B"/>
    <w:rsid w:val="00C954BB"/>
    <w:rsid w:val="00C958B5"/>
    <w:rsid w:val="00C95D9D"/>
    <w:rsid w:val="00C95E5E"/>
    <w:rsid w:val="00C96759"/>
    <w:rsid w:val="00C971FB"/>
    <w:rsid w:val="00C97D1A"/>
    <w:rsid w:val="00CA07DC"/>
    <w:rsid w:val="00CA0CB9"/>
    <w:rsid w:val="00CA118E"/>
    <w:rsid w:val="00CA1369"/>
    <w:rsid w:val="00CA148B"/>
    <w:rsid w:val="00CA1547"/>
    <w:rsid w:val="00CA276D"/>
    <w:rsid w:val="00CA312A"/>
    <w:rsid w:val="00CA347E"/>
    <w:rsid w:val="00CA369C"/>
    <w:rsid w:val="00CA4147"/>
    <w:rsid w:val="00CA4A87"/>
    <w:rsid w:val="00CA5181"/>
    <w:rsid w:val="00CA5702"/>
    <w:rsid w:val="00CA6EC7"/>
    <w:rsid w:val="00CA7159"/>
    <w:rsid w:val="00CA7725"/>
    <w:rsid w:val="00CA782F"/>
    <w:rsid w:val="00CA7975"/>
    <w:rsid w:val="00CB0121"/>
    <w:rsid w:val="00CB0869"/>
    <w:rsid w:val="00CB0871"/>
    <w:rsid w:val="00CB0A2A"/>
    <w:rsid w:val="00CB146A"/>
    <w:rsid w:val="00CB198C"/>
    <w:rsid w:val="00CB2253"/>
    <w:rsid w:val="00CB3AFD"/>
    <w:rsid w:val="00CB4360"/>
    <w:rsid w:val="00CB5F8A"/>
    <w:rsid w:val="00CB609F"/>
    <w:rsid w:val="00CB7025"/>
    <w:rsid w:val="00CB74A6"/>
    <w:rsid w:val="00CB7AAB"/>
    <w:rsid w:val="00CC0AD3"/>
    <w:rsid w:val="00CC194E"/>
    <w:rsid w:val="00CC1B4C"/>
    <w:rsid w:val="00CC1B68"/>
    <w:rsid w:val="00CC226D"/>
    <w:rsid w:val="00CC2569"/>
    <w:rsid w:val="00CC3C67"/>
    <w:rsid w:val="00CC3E67"/>
    <w:rsid w:val="00CC4B95"/>
    <w:rsid w:val="00CC4BE4"/>
    <w:rsid w:val="00CC4FAE"/>
    <w:rsid w:val="00CC4FDA"/>
    <w:rsid w:val="00CC5978"/>
    <w:rsid w:val="00CC7A59"/>
    <w:rsid w:val="00CD045E"/>
    <w:rsid w:val="00CD0BD6"/>
    <w:rsid w:val="00CD103D"/>
    <w:rsid w:val="00CD13D5"/>
    <w:rsid w:val="00CD175B"/>
    <w:rsid w:val="00CD3C37"/>
    <w:rsid w:val="00CD3F65"/>
    <w:rsid w:val="00CD69EF"/>
    <w:rsid w:val="00CD7C74"/>
    <w:rsid w:val="00CD7F46"/>
    <w:rsid w:val="00CE0DD1"/>
    <w:rsid w:val="00CE1584"/>
    <w:rsid w:val="00CE1D31"/>
    <w:rsid w:val="00CE24A4"/>
    <w:rsid w:val="00CE33DA"/>
    <w:rsid w:val="00CE35DF"/>
    <w:rsid w:val="00CE49AD"/>
    <w:rsid w:val="00CE4F1B"/>
    <w:rsid w:val="00CE5804"/>
    <w:rsid w:val="00CE59E4"/>
    <w:rsid w:val="00CE5ACE"/>
    <w:rsid w:val="00CE6622"/>
    <w:rsid w:val="00CE6D8F"/>
    <w:rsid w:val="00CE7729"/>
    <w:rsid w:val="00CE7D6F"/>
    <w:rsid w:val="00CF0142"/>
    <w:rsid w:val="00CF0539"/>
    <w:rsid w:val="00CF06B9"/>
    <w:rsid w:val="00CF0C94"/>
    <w:rsid w:val="00CF16B8"/>
    <w:rsid w:val="00CF1B0E"/>
    <w:rsid w:val="00CF21D3"/>
    <w:rsid w:val="00CF21FD"/>
    <w:rsid w:val="00CF255B"/>
    <w:rsid w:val="00CF3AE7"/>
    <w:rsid w:val="00CF40D2"/>
    <w:rsid w:val="00CF4338"/>
    <w:rsid w:val="00CF5836"/>
    <w:rsid w:val="00CF5F66"/>
    <w:rsid w:val="00CF63D9"/>
    <w:rsid w:val="00CF7521"/>
    <w:rsid w:val="00CF7EAC"/>
    <w:rsid w:val="00D001A3"/>
    <w:rsid w:val="00D012F6"/>
    <w:rsid w:val="00D01B07"/>
    <w:rsid w:val="00D01DB7"/>
    <w:rsid w:val="00D02972"/>
    <w:rsid w:val="00D0307F"/>
    <w:rsid w:val="00D03D9F"/>
    <w:rsid w:val="00D044F6"/>
    <w:rsid w:val="00D05971"/>
    <w:rsid w:val="00D05E27"/>
    <w:rsid w:val="00D0726D"/>
    <w:rsid w:val="00D0750F"/>
    <w:rsid w:val="00D07D5E"/>
    <w:rsid w:val="00D108B7"/>
    <w:rsid w:val="00D110E1"/>
    <w:rsid w:val="00D11F94"/>
    <w:rsid w:val="00D12725"/>
    <w:rsid w:val="00D13AE7"/>
    <w:rsid w:val="00D13D7A"/>
    <w:rsid w:val="00D13F1B"/>
    <w:rsid w:val="00D14DC9"/>
    <w:rsid w:val="00D14E1F"/>
    <w:rsid w:val="00D164F7"/>
    <w:rsid w:val="00D16B4D"/>
    <w:rsid w:val="00D16F1F"/>
    <w:rsid w:val="00D16F44"/>
    <w:rsid w:val="00D1761E"/>
    <w:rsid w:val="00D20B76"/>
    <w:rsid w:val="00D2124F"/>
    <w:rsid w:val="00D226C4"/>
    <w:rsid w:val="00D226C8"/>
    <w:rsid w:val="00D229F1"/>
    <w:rsid w:val="00D22B2F"/>
    <w:rsid w:val="00D23188"/>
    <w:rsid w:val="00D23745"/>
    <w:rsid w:val="00D23772"/>
    <w:rsid w:val="00D244D6"/>
    <w:rsid w:val="00D2451B"/>
    <w:rsid w:val="00D245DF"/>
    <w:rsid w:val="00D26173"/>
    <w:rsid w:val="00D26792"/>
    <w:rsid w:val="00D31667"/>
    <w:rsid w:val="00D319EF"/>
    <w:rsid w:val="00D31C8D"/>
    <w:rsid w:val="00D31F9A"/>
    <w:rsid w:val="00D32914"/>
    <w:rsid w:val="00D32CBD"/>
    <w:rsid w:val="00D3432F"/>
    <w:rsid w:val="00D34711"/>
    <w:rsid w:val="00D34919"/>
    <w:rsid w:val="00D34EEE"/>
    <w:rsid w:val="00D35632"/>
    <w:rsid w:val="00D35DDD"/>
    <w:rsid w:val="00D36BED"/>
    <w:rsid w:val="00D40712"/>
    <w:rsid w:val="00D40B0B"/>
    <w:rsid w:val="00D40F20"/>
    <w:rsid w:val="00D411A9"/>
    <w:rsid w:val="00D412E4"/>
    <w:rsid w:val="00D41747"/>
    <w:rsid w:val="00D41789"/>
    <w:rsid w:val="00D4198E"/>
    <w:rsid w:val="00D41B72"/>
    <w:rsid w:val="00D41D18"/>
    <w:rsid w:val="00D421B3"/>
    <w:rsid w:val="00D423B8"/>
    <w:rsid w:val="00D42B9F"/>
    <w:rsid w:val="00D43048"/>
    <w:rsid w:val="00D44549"/>
    <w:rsid w:val="00D44DBE"/>
    <w:rsid w:val="00D45652"/>
    <w:rsid w:val="00D4569D"/>
    <w:rsid w:val="00D45A8D"/>
    <w:rsid w:val="00D4608D"/>
    <w:rsid w:val="00D464E2"/>
    <w:rsid w:val="00D47767"/>
    <w:rsid w:val="00D503CC"/>
    <w:rsid w:val="00D50E55"/>
    <w:rsid w:val="00D518D8"/>
    <w:rsid w:val="00D5202E"/>
    <w:rsid w:val="00D52556"/>
    <w:rsid w:val="00D53303"/>
    <w:rsid w:val="00D53EE8"/>
    <w:rsid w:val="00D540F5"/>
    <w:rsid w:val="00D547BD"/>
    <w:rsid w:val="00D55109"/>
    <w:rsid w:val="00D5580C"/>
    <w:rsid w:val="00D55BFA"/>
    <w:rsid w:val="00D55DD7"/>
    <w:rsid w:val="00D5689B"/>
    <w:rsid w:val="00D56DAB"/>
    <w:rsid w:val="00D573CD"/>
    <w:rsid w:val="00D60308"/>
    <w:rsid w:val="00D60C7B"/>
    <w:rsid w:val="00D60ED5"/>
    <w:rsid w:val="00D61055"/>
    <w:rsid w:val="00D61703"/>
    <w:rsid w:val="00D61D28"/>
    <w:rsid w:val="00D625FF"/>
    <w:rsid w:val="00D62765"/>
    <w:rsid w:val="00D627F7"/>
    <w:rsid w:val="00D62972"/>
    <w:rsid w:val="00D63A10"/>
    <w:rsid w:val="00D63A1D"/>
    <w:rsid w:val="00D63C37"/>
    <w:rsid w:val="00D63C95"/>
    <w:rsid w:val="00D6406E"/>
    <w:rsid w:val="00D644E1"/>
    <w:rsid w:val="00D647A7"/>
    <w:rsid w:val="00D648AC"/>
    <w:rsid w:val="00D65F91"/>
    <w:rsid w:val="00D66AF3"/>
    <w:rsid w:val="00D66F76"/>
    <w:rsid w:val="00D677DF"/>
    <w:rsid w:val="00D7122A"/>
    <w:rsid w:val="00D7150D"/>
    <w:rsid w:val="00D71FF6"/>
    <w:rsid w:val="00D72003"/>
    <w:rsid w:val="00D7271C"/>
    <w:rsid w:val="00D729F1"/>
    <w:rsid w:val="00D72C45"/>
    <w:rsid w:val="00D72EA0"/>
    <w:rsid w:val="00D73032"/>
    <w:rsid w:val="00D731ED"/>
    <w:rsid w:val="00D73C91"/>
    <w:rsid w:val="00D7524B"/>
    <w:rsid w:val="00D75517"/>
    <w:rsid w:val="00D75E03"/>
    <w:rsid w:val="00D769E6"/>
    <w:rsid w:val="00D77719"/>
    <w:rsid w:val="00D77E31"/>
    <w:rsid w:val="00D801EF"/>
    <w:rsid w:val="00D802EF"/>
    <w:rsid w:val="00D80BA9"/>
    <w:rsid w:val="00D80CA0"/>
    <w:rsid w:val="00D80D88"/>
    <w:rsid w:val="00D81582"/>
    <w:rsid w:val="00D818D3"/>
    <w:rsid w:val="00D82A1B"/>
    <w:rsid w:val="00D83666"/>
    <w:rsid w:val="00D83744"/>
    <w:rsid w:val="00D842A2"/>
    <w:rsid w:val="00D84995"/>
    <w:rsid w:val="00D857A0"/>
    <w:rsid w:val="00D860F8"/>
    <w:rsid w:val="00D867A2"/>
    <w:rsid w:val="00D87A50"/>
    <w:rsid w:val="00D90AC7"/>
    <w:rsid w:val="00D91DC1"/>
    <w:rsid w:val="00D9242E"/>
    <w:rsid w:val="00D92A3C"/>
    <w:rsid w:val="00D93235"/>
    <w:rsid w:val="00D934E1"/>
    <w:rsid w:val="00D936B7"/>
    <w:rsid w:val="00D942CC"/>
    <w:rsid w:val="00D94C35"/>
    <w:rsid w:val="00D95368"/>
    <w:rsid w:val="00D9693B"/>
    <w:rsid w:val="00D972DD"/>
    <w:rsid w:val="00D97925"/>
    <w:rsid w:val="00D97F28"/>
    <w:rsid w:val="00DA1203"/>
    <w:rsid w:val="00DA1FC5"/>
    <w:rsid w:val="00DA2418"/>
    <w:rsid w:val="00DA2D19"/>
    <w:rsid w:val="00DA3264"/>
    <w:rsid w:val="00DA3D6C"/>
    <w:rsid w:val="00DA4136"/>
    <w:rsid w:val="00DA529E"/>
    <w:rsid w:val="00DA5F0A"/>
    <w:rsid w:val="00DA6229"/>
    <w:rsid w:val="00DA73D6"/>
    <w:rsid w:val="00DA7DF8"/>
    <w:rsid w:val="00DA7E39"/>
    <w:rsid w:val="00DB0428"/>
    <w:rsid w:val="00DB04FE"/>
    <w:rsid w:val="00DB083C"/>
    <w:rsid w:val="00DB0960"/>
    <w:rsid w:val="00DB1807"/>
    <w:rsid w:val="00DB1941"/>
    <w:rsid w:val="00DB1FB5"/>
    <w:rsid w:val="00DB2EC3"/>
    <w:rsid w:val="00DB2FE1"/>
    <w:rsid w:val="00DB3000"/>
    <w:rsid w:val="00DB30C6"/>
    <w:rsid w:val="00DB32CE"/>
    <w:rsid w:val="00DB4900"/>
    <w:rsid w:val="00DB4BFB"/>
    <w:rsid w:val="00DB629B"/>
    <w:rsid w:val="00DB66D5"/>
    <w:rsid w:val="00DB67E5"/>
    <w:rsid w:val="00DB6FE5"/>
    <w:rsid w:val="00DB7748"/>
    <w:rsid w:val="00DB7DEC"/>
    <w:rsid w:val="00DC0542"/>
    <w:rsid w:val="00DC0652"/>
    <w:rsid w:val="00DC07C3"/>
    <w:rsid w:val="00DC0F04"/>
    <w:rsid w:val="00DC2090"/>
    <w:rsid w:val="00DC2D86"/>
    <w:rsid w:val="00DC2EDD"/>
    <w:rsid w:val="00DC3E63"/>
    <w:rsid w:val="00DC5B9F"/>
    <w:rsid w:val="00DC698D"/>
    <w:rsid w:val="00DC6C26"/>
    <w:rsid w:val="00DC734D"/>
    <w:rsid w:val="00DC755E"/>
    <w:rsid w:val="00DC7B02"/>
    <w:rsid w:val="00DC7BEE"/>
    <w:rsid w:val="00DD0C7F"/>
    <w:rsid w:val="00DD1137"/>
    <w:rsid w:val="00DD1C12"/>
    <w:rsid w:val="00DD22FC"/>
    <w:rsid w:val="00DD271F"/>
    <w:rsid w:val="00DD28E7"/>
    <w:rsid w:val="00DD32BE"/>
    <w:rsid w:val="00DD3813"/>
    <w:rsid w:val="00DD424C"/>
    <w:rsid w:val="00DD5E2A"/>
    <w:rsid w:val="00DD6060"/>
    <w:rsid w:val="00DD6376"/>
    <w:rsid w:val="00DD6A6C"/>
    <w:rsid w:val="00DE0AA2"/>
    <w:rsid w:val="00DE1614"/>
    <w:rsid w:val="00DE2823"/>
    <w:rsid w:val="00DE29C8"/>
    <w:rsid w:val="00DE3B48"/>
    <w:rsid w:val="00DE3D0B"/>
    <w:rsid w:val="00DE3E60"/>
    <w:rsid w:val="00DE5950"/>
    <w:rsid w:val="00DE6D66"/>
    <w:rsid w:val="00DE7962"/>
    <w:rsid w:val="00DF00A1"/>
    <w:rsid w:val="00DF0535"/>
    <w:rsid w:val="00DF09A4"/>
    <w:rsid w:val="00DF1C0D"/>
    <w:rsid w:val="00DF36FE"/>
    <w:rsid w:val="00DF398A"/>
    <w:rsid w:val="00DF3E0E"/>
    <w:rsid w:val="00DF4BF0"/>
    <w:rsid w:val="00DF514E"/>
    <w:rsid w:val="00DF61C4"/>
    <w:rsid w:val="00DF667C"/>
    <w:rsid w:val="00DF71DB"/>
    <w:rsid w:val="00DF7A86"/>
    <w:rsid w:val="00E001DB"/>
    <w:rsid w:val="00E010F2"/>
    <w:rsid w:val="00E01523"/>
    <w:rsid w:val="00E01655"/>
    <w:rsid w:val="00E01711"/>
    <w:rsid w:val="00E022C6"/>
    <w:rsid w:val="00E0233D"/>
    <w:rsid w:val="00E02F61"/>
    <w:rsid w:val="00E04FEB"/>
    <w:rsid w:val="00E05F8C"/>
    <w:rsid w:val="00E066BF"/>
    <w:rsid w:val="00E06A30"/>
    <w:rsid w:val="00E078A2"/>
    <w:rsid w:val="00E1027E"/>
    <w:rsid w:val="00E105C7"/>
    <w:rsid w:val="00E10E7D"/>
    <w:rsid w:val="00E126E1"/>
    <w:rsid w:val="00E13B10"/>
    <w:rsid w:val="00E146A8"/>
    <w:rsid w:val="00E15DC6"/>
    <w:rsid w:val="00E16179"/>
    <w:rsid w:val="00E16B9D"/>
    <w:rsid w:val="00E16FD9"/>
    <w:rsid w:val="00E16FFD"/>
    <w:rsid w:val="00E17494"/>
    <w:rsid w:val="00E1764C"/>
    <w:rsid w:val="00E178BD"/>
    <w:rsid w:val="00E17A6E"/>
    <w:rsid w:val="00E17AE4"/>
    <w:rsid w:val="00E2022E"/>
    <w:rsid w:val="00E2062F"/>
    <w:rsid w:val="00E20669"/>
    <w:rsid w:val="00E2187A"/>
    <w:rsid w:val="00E22004"/>
    <w:rsid w:val="00E22444"/>
    <w:rsid w:val="00E23CEF"/>
    <w:rsid w:val="00E2403F"/>
    <w:rsid w:val="00E2412C"/>
    <w:rsid w:val="00E25357"/>
    <w:rsid w:val="00E270D9"/>
    <w:rsid w:val="00E27532"/>
    <w:rsid w:val="00E278F9"/>
    <w:rsid w:val="00E30972"/>
    <w:rsid w:val="00E30B04"/>
    <w:rsid w:val="00E30D30"/>
    <w:rsid w:val="00E3100C"/>
    <w:rsid w:val="00E318D0"/>
    <w:rsid w:val="00E3215D"/>
    <w:rsid w:val="00E32781"/>
    <w:rsid w:val="00E32F02"/>
    <w:rsid w:val="00E32F87"/>
    <w:rsid w:val="00E3351E"/>
    <w:rsid w:val="00E33C03"/>
    <w:rsid w:val="00E3400D"/>
    <w:rsid w:val="00E35FDA"/>
    <w:rsid w:val="00E36397"/>
    <w:rsid w:val="00E36527"/>
    <w:rsid w:val="00E36A2C"/>
    <w:rsid w:val="00E36CAA"/>
    <w:rsid w:val="00E372BA"/>
    <w:rsid w:val="00E37D48"/>
    <w:rsid w:val="00E409BF"/>
    <w:rsid w:val="00E40C25"/>
    <w:rsid w:val="00E414F3"/>
    <w:rsid w:val="00E42ADB"/>
    <w:rsid w:val="00E434F0"/>
    <w:rsid w:val="00E436B6"/>
    <w:rsid w:val="00E43C97"/>
    <w:rsid w:val="00E448A8"/>
    <w:rsid w:val="00E44FB5"/>
    <w:rsid w:val="00E4568B"/>
    <w:rsid w:val="00E45CC0"/>
    <w:rsid w:val="00E50C7E"/>
    <w:rsid w:val="00E50E27"/>
    <w:rsid w:val="00E516FA"/>
    <w:rsid w:val="00E51B68"/>
    <w:rsid w:val="00E52022"/>
    <w:rsid w:val="00E524C3"/>
    <w:rsid w:val="00E52871"/>
    <w:rsid w:val="00E53431"/>
    <w:rsid w:val="00E53A61"/>
    <w:rsid w:val="00E554D3"/>
    <w:rsid w:val="00E5562F"/>
    <w:rsid w:val="00E556FD"/>
    <w:rsid w:val="00E5590D"/>
    <w:rsid w:val="00E575D8"/>
    <w:rsid w:val="00E577F1"/>
    <w:rsid w:val="00E57D39"/>
    <w:rsid w:val="00E611A2"/>
    <w:rsid w:val="00E616E6"/>
    <w:rsid w:val="00E6172D"/>
    <w:rsid w:val="00E626E0"/>
    <w:rsid w:val="00E62BB3"/>
    <w:rsid w:val="00E64899"/>
    <w:rsid w:val="00E65CE2"/>
    <w:rsid w:val="00E6649D"/>
    <w:rsid w:val="00E6687C"/>
    <w:rsid w:val="00E66B72"/>
    <w:rsid w:val="00E670F7"/>
    <w:rsid w:val="00E67387"/>
    <w:rsid w:val="00E675AC"/>
    <w:rsid w:val="00E67624"/>
    <w:rsid w:val="00E6769E"/>
    <w:rsid w:val="00E67B2F"/>
    <w:rsid w:val="00E7010B"/>
    <w:rsid w:val="00E704FF"/>
    <w:rsid w:val="00E70788"/>
    <w:rsid w:val="00E7089F"/>
    <w:rsid w:val="00E71114"/>
    <w:rsid w:val="00E7135F"/>
    <w:rsid w:val="00E71497"/>
    <w:rsid w:val="00E7154A"/>
    <w:rsid w:val="00E71790"/>
    <w:rsid w:val="00E72813"/>
    <w:rsid w:val="00E72BE5"/>
    <w:rsid w:val="00E72F53"/>
    <w:rsid w:val="00E73367"/>
    <w:rsid w:val="00E74F07"/>
    <w:rsid w:val="00E75113"/>
    <w:rsid w:val="00E75760"/>
    <w:rsid w:val="00E765C3"/>
    <w:rsid w:val="00E7692F"/>
    <w:rsid w:val="00E77013"/>
    <w:rsid w:val="00E772D0"/>
    <w:rsid w:val="00E774EE"/>
    <w:rsid w:val="00E778B7"/>
    <w:rsid w:val="00E77E77"/>
    <w:rsid w:val="00E80B0F"/>
    <w:rsid w:val="00E81514"/>
    <w:rsid w:val="00E8229A"/>
    <w:rsid w:val="00E827CA"/>
    <w:rsid w:val="00E82D25"/>
    <w:rsid w:val="00E832E4"/>
    <w:rsid w:val="00E83509"/>
    <w:rsid w:val="00E84030"/>
    <w:rsid w:val="00E8430D"/>
    <w:rsid w:val="00E8468D"/>
    <w:rsid w:val="00E84794"/>
    <w:rsid w:val="00E84BD3"/>
    <w:rsid w:val="00E84C4C"/>
    <w:rsid w:val="00E8548C"/>
    <w:rsid w:val="00E85838"/>
    <w:rsid w:val="00E85FCC"/>
    <w:rsid w:val="00E86862"/>
    <w:rsid w:val="00E87342"/>
    <w:rsid w:val="00E87568"/>
    <w:rsid w:val="00E901B9"/>
    <w:rsid w:val="00E90362"/>
    <w:rsid w:val="00E90384"/>
    <w:rsid w:val="00E90637"/>
    <w:rsid w:val="00E90C66"/>
    <w:rsid w:val="00E9253B"/>
    <w:rsid w:val="00E9291A"/>
    <w:rsid w:val="00E92E75"/>
    <w:rsid w:val="00E933A1"/>
    <w:rsid w:val="00E938DE"/>
    <w:rsid w:val="00E94C90"/>
    <w:rsid w:val="00E9538B"/>
    <w:rsid w:val="00E95AF5"/>
    <w:rsid w:val="00E968D0"/>
    <w:rsid w:val="00E97123"/>
    <w:rsid w:val="00E976F7"/>
    <w:rsid w:val="00E977EC"/>
    <w:rsid w:val="00E9799D"/>
    <w:rsid w:val="00E97AB0"/>
    <w:rsid w:val="00E97ABF"/>
    <w:rsid w:val="00E97CE1"/>
    <w:rsid w:val="00EA0070"/>
    <w:rsid w:val="00EA08DB"/>
    <w:rsid w:val="00EA0CF8"/>
    <w:rsid w:val="00EA0DA9"/>
    <w:rsid w:val="00EA1734"/>
    <w:rsid w:val="00EA184F"/>
    <w:rsid w:val="00EA1CD5"/>
    <w:rsid w:val="00EA26D4"/>
    <w:rsid w:val="00EA2968"/>
    <w:rsid w:val="00EA2C9C"/>
    <w:rsid w:val="00EA3AD8"/>
    <w:rsid w:val="00EA3B89"/>
    <w:rsid w:val="00EA3E1D"/>
    <w:rsid w:val="00EA4060"/>
    <w:rsid w:val="00EA4612"/>
    <w:rsid w:val="00EA492E"/>
    <w:rsid w:val="00EA4E32"/>
    <w:rsid w:val="00EA58B3"/>
    <w:rsid w:val="00EA6213"/>
    <w:rsid w:val="00EA6BBC"/>
    <w:rsid w:val="00EA74A4"/>
    <w:rsid w:val="00EA74E5"/>
    <w:rsid w:val="00EA7B06"/>
    <w:rsid w:val="00EA7C98"/>
    <w:rsid w:val="00EB0247"/>
    <w:rsid w:val="00EB039B"/>
    <w:rsid w:val="00EB090F"/>
    <w:rsid w:val="00EB1DF7"/>
    <w:rsid w:val="00EB2913"/>
    <w:rsid w:val="00EB4776"/>
    <w:rsid w:val="00EB4F0D"/>
    <w:rsid w:val="00EB5FB4"/>
    <w:rsid w:val="00EB6431"/>
    <w:rsid w:val="00EB6B53"/>
    <w:rsid w:val="00EB6F1B"/>
    <w:rsid w:val="00EB6FFA"/>
    <w:rsid w:val="00EC04A8"/>
    <w:rsid w:val="00EC05D3"/>
    <w:rsid w:val="00EC1B46"/>
    <w:rsid w:val="00EC27D1"/>
    <w:rsid w:val="00EC2E91"/>
    <w:rsid w:val="00EC323C"/>
    <w:rsid w:val="00EC366B"/>
    <w:rsid w:val="00EC3FBD"/>
    <w:rsid w:val="00EC4A94"/>
    <w:rsid w:val="00EC52C2"/>
    <w:rsid w:val="00EC5E59"/>
    <w:rsid w:val="00EC6E11"/>
    <w:rsid w:val="00EC731D"/>
    <w:rsid w:val="00EC733D"/>
    <w:rsid w:val="00EC7435"/>
    <w:rsid w:val="00ED00B7"/>
    <w:rsid w:val="00ED0152"/>
    <w:rsid w:val="00ED1326"/>
    <w:rsid w:val="00ED213D"/>
    <w:rsid w:val="00ED3362"/>
    <w:rsid w:val="00ED33DB"/>
    <w:rsid w:val="00ED3771"/>
    <w:rsid w:val="00ED4547"/>
    <w:rsid w:val="00ED4F50"/>
    <w:rsid w:val="00ED510D"/>
    <w:rsid w:val="00ED52BB"/>
    <w:rsid w:val="00ED584F"/>
    <w:rsid w:val="00ED5D05"/>
    <w:rsid w:val="00ED6843"/>
    <w:rsid w:val="00EE0255"/>
    <w:rsid w:val="00EE060A"/>
    <w:rsid w:val="00EE063B"/>
    <w:rsid w:val="00EE0A6F"/>
    <w:rsid w:val="00EE17A6"/>
    <w:rsid w:val="00EE1A1A"/>
    <w:rsid w:val="00EE1A4A"/>
    <w:rsid w:val="00EE2C9F"/>
    <w:rsid w:val="00EE3BD0"/>
    <w:rsid w:val="00EE56E0"/>
    <w:rsid w:val="00EE59C1"/>
    <w:rsid w:val="00EE5C5D"/>
    <w:rsid w:val="00EE5F9C"/>
    <w:rsid w:val="00EE7032"/>
    <w:rsid w:val="00EF0289"/>
    <w:rsid w:val="00EF07B4"/>
    <w:rsid w:val="00EF1073"/>
    <w:rsid w:val="00EF16E5"/>
    <w:rsid w:val="00EF1F9E"/>
    <w:rsid w:val="00EF30B2"/>
    <w:rsid w:val="00EF316E"/>
    <w:rsid w:val="00EF33AE"/>
    <w:rsid w:val="00EF4033"/>
    <w:rsid w:val="00EF440F"/>
    <w:rsid w:val="00EF4614"/>
    <w:rsid w:val="00EF4739"/>
    <w:rsid w:val="00EF63F2"/>
    <w:rsid w:val="00EF69C2"/>
    <w:rsid w:val="00EF6A9E"/>
    <w:rsid w:val="00EF7EC5"/>
    <w:rsid w:val="00F00273"/>
    <w:rsid w:val="00F002D6"/>
    <w:rsid w:val="00F003F7"/>
    <w:rsid w:val="00F00400"/>
    <w:rsid w:val="00F00F17"/>
    <w:rsid w:val="00F01A46"/>
    <w:rsid w:val="00F03E87"/>
    <w:rsid w:val="00F04134"/>
    <w:rsid w:val="00F0475A"/>
    <w:rsid w:val="00F05EE2"/>
    <w:rsid w:val="00F062A4"/>
    <w:rsid w:val="00F077F0"/>
    <w:rsid w:val="00F07AE9"/>
    <w:rsid w:val="00F10287"/>
    <w:rsid w:val="00F10838"/>
    <w:rsid w:val="00F10D99"/>
    <w:rsid w:val="00F10DBD"/>
    <w:rsid w:val="00F11F30"/>
    <w:rsid w:val="00F128DF"/>
    <w:rsid w:val="00F13464"/>
    <w:rsid w:val="00F142E7"/>
    <w:rsid w:val="00F15C4F"/>
    <w:rsid w:val="00F15CFC"/>
    <w:rsid w:val="00F15E96"/>
    <w:rsid w:val="00F163B5"/>
    <w:rsid w:val="00F16712"/>
    <w:rsid w:val="00F16D7F"/>
    <w:rsid w:val="00F1722A"/>
    <w:rsid w:val="00F17788"/>
    <w:rsid w:val="00F17A52"/>
    <w:rsid w:val="00F17C56"/>
    <w:rsid w:val="00F17E73"/>
    <w:rsid w:val="00F2048D"/>
    <w:rsid w:val="00F20E0A"/>
    <w:rsid w:val="00F20EA9"/>
    <w:rsid w:val="00F21577"/>
    <w:rsid w:val="00F21D6C"/>
    <w:rsid w:val="00F22242"/>
    <w:rsid w:val="00F22520"/>
    <w:rsid w:val="00F23EE7"/>
    <w:rsid w:val="00F23F4D"/>
    <w:rsid w:val="00F2749E"/>
    <w:rsid w:val="00F27AD6"/>
    <w:rsid w:val="00F27B1B"/>
    <w:rsid w:val="00F27D18"/>
    <w:rsid w:val="00F27F2D"/>
    <w:rsid w:val="00F30305"/>
    <w:rsid w:val="00F303C7"/>
    <w:rsid w:val="00F31065"/>
    <w:rsid w:val="00F31286"/>
    <w:rsid w:val="00F31558"/>
    <w:rsid w:val="00F327E8"/>
    <w:rsid w:val="00F34668"/>
    <w:rsid w:val="00F3543B"/>
    <w:rsid w:val="00F355CB"/>
    <w:rsid w:val="00F366F2"/>
    <w:rsid w:val="00F3684B"/>
    <w:rsid w:val="00F36B8D"/>
    <w:rsid w:val="00F36BBB"/>
    <w:rsid w:val="00F379D4"/>
    <w:rsid w:val="00F40A0B"/>
    <w:rsid w:val="00F40AFF"/>
    <w:rsid w:val="00F41A54"/>
    <w:rsid w:val="00F41ED5"/>
    <w:rsid w:val="00F420F2"/>
    <w:rsid w:val="00F42219"/>
    <w:rsid w:val="00F4225E"/>
    <w:rsid w:val="00F422C9"/>
    <w:rsid w:val="00F42416"/>
    <w:rsid w:val="00F429CD"/>
    <w:rsid w:val="00F44B32"/>
    <w:rsid w:val="00F44F90"/>
    <w:rsid w:val="00F458C4"/>
    <w:rsid w:val="00F45BF5"/>
    <w:rsid w:val="00F4656F"/>
    <w:rsid w:val="00F46871"/>
    <w:rsid w:val="00F4715C"/>
    <w:rsid w:val="00F47708"/>
    <w:rsid w:val="00F4775A"/>
    <w:rsid w:val="00F478D2"/>
    <w:rsid w:val="00F5004C"/>
    <w:rsid w:val="00F50891"/>
    <w:rsid w:val="00F50E97"/>
    <w:rsid w:val="00F51ADD"/>
    <w:rsid w:val="00F52505"/>
    <w:rsid w:val="00F5265C"/>
    <w:rsid w:val="00F52C7E"/>
    <w:rsid w:val="00F536E8"/>
    <w:rsid w:val="00F54B09"/>
    <w:rsid w:val="00F54B36"/>
    <w:rsid w:val="00F5526B"/>
    <w:rsid w:val="00F562BF"/>
    <w:rsid w:val="00F56CB0"/>
    <w:rsid w:val="00F56F09"/>
    <w:rsid w:val="00F56FC9"/>
    <w:rsid w:val="00F60AA2"/>
    <w:rsid w:val="00F61370"/>
    <w:rsid w:val="00F615A9"/>
    <w:rsid w:val="00F6189C"/>
    <w:rsid w:val="00F61D50"/>
    <w:rsid w:val="00F61F58"/>
    <w:rsid w:val="00F625FB"/>
    <w:rsid w:val="00F62D1B"/>
    <w:rsid w:val="00F635C9"/>
    <w:rsid w:val="00F64E91"/>
    <w:rsid w:val="00F65313"/>
    <w:rsid w:val="00F6569A"/>
    <w:rsid w:val="00F65B93"/>
    <w:rsid w:val="00F65CDE"/>
    <w:rsid w:val="00F668E1"/>
    <w:rsid w:val="00F6694E"/>
    <w:rsid w:val="00F703EB"/>
    <w:rsid w:val="00F72172"/>
    <w:rsid w:val="00F72883"/>
    <w:rsid w:val="00F72C4F"/>
    <w:rsid w:val="00F72EFC"/>
    <w:rsid w:val="00F74BCE"/>
    <w:rsid w:val="00F75357"/>
    <w:rsid w:val="00F7568F"/>
    <w:rsid w:val="00F774F8"/>
    <w:rsid w:val="00F779B1"/>
    <w:rsid w:val="00F77A45"/>
    <w:rsid w:val="00F80250"/>
    <w:rsid w:val="00F808BC"/>
    <w:rsid w:val="00F816D9"/>
    <w:rsid w:val="00F82626"/>
    <w:rsid w:val="00F82936"/>
    <w:rsid w:val="00F82DB4"/>
    <w:rsid w:val="00F83486"/>
    <w:rsid w:val="00F83739"/>
    <w:rsid w:val="00F84212"/>
    <w:rsid w:val="00F8535C"/>
    <w:rsid w:val="00F85368"/>
    <w:rsid w:val="00F85D9E"/>
    <w:rsid w:val="00F8697F"/>
    <w:rsid w:val="00F874F4"/>
    <w:rsid w:val="00F903BC"/>
    <w:rsid w:val="00F90A15"/>
    <w:rsid w:val="00F914EC"/>
    <w:rsid w:val="00F917BB"/>
    <w:rsid w:val="00F9251A"/>
    <w:rsid w:val="00F932C3"/>
    <w:rsid w:val="00F937FA"/>
    <w:rsid w:val="00F93AC9"/>
    <w:rsid w:val="00F93CD7"/>
    <w:rsid w:val="00F93E32"/>
    <w:rsid w:val="00F943CC"/>
    <w:rsid w:val="00F9510F"/>
    <w:rsid w:val="00F957AD"/>
    <w:rsid w:val="00F95AA9"/>
    <w:rsid w:val="00F95DE6"/>
    <w:rsid w:val="00F9647F"/>
    <w:rsid w:val="00F966D2"/>
    <w:rsid w:val="00F96BF8"/>
    <w:rsid w:val="00FA0850"/>
    <w:rsid w:val="00FA1320"/>
    <w:rsid w:val="00FA20A3"/>
    <w:rsid w:val="00FA210E"/>
    <w:rsid w:val="00FA27F3"/>
    <w:rsid w:val="00FA2866"/>
    <w:rsid w:val="00FA2D09"/>
    <w:rsid w:val="00FA36A6"/>
    <w:rsid w:val="00FA462F"/>
    <w:rsid w:val="00FA483F"/>
    <w:rsid w:val="00FA5F17"/>
    <w:rsid w:val="00FA6090"/>
    <w:rsid w:val="00FA67DD"/>
    <w:rsid w:val="00FA7476"/>
    <w:rsid w:val="00FB12F7"/>
    <w:rsid w:val="00FB1C45"/>
    <w:rsid w:val="00FB246C"/>
    <w:rsid w:val="00FB2FC3"/>
    <w:rsid w:val="00FB4CA3"/>
    <w:rsid w:val="00FB5543"/>
    <w:rsid w:val="00FB63A1"/>
    <w:rsid w:val="00FB69E2"/>
    <w:rsid w:val="00FB6DF8"/>
    <w:rsid w:val="00FB75E4"/>
    <w:rsid w:val="00FB77BD"/>
    <w:rsid w:val="00FB78A9"/>
    <w:rsid w:val="00FB7E1F"/>
    <w:rsid w:val="00FB7E57"/>
    <w:rsid w:val="00FC0027"/>
    <w:rsid w:val="00FC05B6"/>
    <w:rsid w:val="00FC0D99"/>
    <w:rsid w:val="00FC0FCB"/>
    <w:rsid w:val="00FC3725"/>
    <w:rsid w:val="00FC38EC"/>
    <w:rsid w:val="00FC3E95"/>
    <w:rsid w:val="00FC58B9"/>
    <w:rsid w:val="00FC5E41"/>
    <w:rsid w:val="00FC6A79"/>
    <w:rsid w:val="00FC6EBA"/>
    <w:rsid w:val="00FC76E9"/>
    <w:rsid w:val="00FC7BFD"/>
    <w:rsid w:val="00FD026D"/>
    <w:rsid w:val="00FD029C"/>
    <w:rsid w:val="00FD0BA2"/>
    <w:rsid w:val="00FD0C31"/>
    <w:rsid w:val="00FD0EB1"/>
    <w:rsid w:val="00FD1ADF"/>
    <w:rsid w:val="00FD1F4C"/>
    <w:rsid w:val="00FD2FD1"/>
    <w:rsid w:val="00FD2FF8"/>
    <w:rsid w:val="00FD4604"/>
    <w:rsid w:val="00FD4718"/>
    <w:rsid w:val="00FD4D0C"/>
    <w:rsid w:val="00FD5781"/>
    <w:rsid w:val="00FD5801"/>
    <w:rsid w:val="00FD58E1"/>
    <w:rsid w:val="00FD5A3B"/>
    <w:rsid w:val="00FD5E6F"/>
    <w:rsid w:val="00FD6257"/>
    <w:rsid w:val="00FD6C30"/>
    <w:rsid w:val="00FD707C"/>
    <w:rsid w:val="00FD7B87"/>
    <w:rsid w:val="00FD7BF7"/>
    <w:rsid w:val="00FE0A18"/>
    <w:rsid w:val="00FE13BF"/>
    <w:rsid w:val="00FE2025"/>
    <w:rsid w:val="00FE26A0"/>
    <w:rsid w:val="00FE35FA"/>
    <w:rsid w:val="00FE4304"/>
    <w:rsid w:val="00FE44B5"/>
    <w:rsid w:val="00FE4885"/>
    <w:rsid w:val="00FE51B0"/>
    <w:rsid w:val="00FE563F"/>
    <w:rsid w:val="00FE5910"/>
    <w:rsid w:val="00FE5D47"/>
    <w:rsid w:val="00FE5E37"/>
    <w:rsid w:val="00FE7A23"/>
    <w:rsid w:val="00FE7E7C"/>
    <w:rsid w:val="00FF05D9"/>
    <w:rsid w:val="00FF1A34"/>
    <w:rsid w:val="00FF1B7A"/>
    <w:rsid w:val="00FF20F4"/>
    <w:rsid w:val="00FF2FFA"/>
    <w:rsid w:val="00FF30E3"/>
    <w:rsid w:val="00FF38A9"/>
    <w:rsid w:val="00FF406E"/>
    <w:rsid w:val="00FF4207"/>
    <w:rsid w:val="00FF4315"/>
    <w:rsid w:val="00FF47B9"/>
    <w:rsid w:val="00FF51E5"/>
    <w:rsid w:val="00FF5BF2"/>
    <w:rsid w:val="00FF6219"/>
    <w:rsid w:val="00FF7D1C"/>
    <w:rsid w:val="00FF7F87"/>
    <w:rsid w:val="02356739"/>
    <w:rsid w:val="03C6B46C"/>
    <w:rsid w:val="04187695"/>
    <w:rsid w:val="06D90C6C"/>
    <w:rsid w:val="07AA8AA5"/>
    <w:rsid w:val="09E940F8"/>
    <w:rsid w:val="0A3F811C"/>
    <w:rsid w:val="0B500E80"/>
    <w:rsid w:val="0CF69F7B"/>
    <w:rsid w:val="0E3CB88C"/>
    <w:rsid w:val="0F30BB19"/>
    <w:rsid w:val="0FA64B66"/>
    <w:rsid w:val="10F71834"/>
    <w:rsid w:val="13CC83C5"/>
    <w:rsid w:val="172B5CC7"/>
    <w:rsid w:val="17AFAAE2"/>
    <w:rsid w:val="194C3299"/>
    <w:rsid w:val="19C80CCE"/>
    <w:rsid w:val="1A1AEA04"/>
    <w:rsid w:val="1ABD856D"/>
    <w:rsid w:val="1B873599"/>
    <w:rsid w:val="1D7BF5F8"/>
    <w:rsid w:val="1DD23AC2"/>
    <w:rsid w:val="1E90F289"/>
    <w:rsid w:val="1E91F7AB"/>
    <w:rsid w:val="1ECCD6BD"/>
    <w:rsid w:val="1ED73020"/>
    <w:rsid w:val="20DEAB6B"/>
    <w:rsid w:val="2200E1EF"/>
    <w:rsid w:val="27B1FBB3"/>
    <w:rsid w:val="2B0CCE7B"/>
    <w:rsid w:val="2B5A61F6"/>
    <w:rsid w:val="2C650C0C"/>
    <w:rsid w:val="2D4CBF22"/>
    <w:rsid w:val="309916E5"/>
    <w:rsid w:val="3280159D"/>
    <w:rsid w:val="33CE8098"/>
    <w:rsid w:val="33F9D9DD"/>
    <w:rsid w:val="34AC0BF4"/>
    <w:rsid w:val="351A1380"/>
    <w:rsid w:val="3596E78C"/>
    <w:rsid w:val="37099FDD"/>
    <w:rsid w:val="375841AF"/>
    <w:rsid w:val="379421DF"/>
    <w:rsid w:val="3A72A716"/>
    <w:rsid w:val="3AE97D8A"/>
    <w:rsid w:val="3B9C338F"/>
    <w:rsid w:val="3C80F152"/>
    <w:rsid w:val="3D152C66"/>
    <w:rsid w:val="3F3DDC37"/>
    <w:rsid w:val="3FA1C4F6"/>
    <w:rsid w:val="40444142"/>
    <w:rsid w:val="42DDD45F"/>
    <w:rsid w:val="4311407A"/>
    <w:rsid w:val="442882F9"/>
    <w:rsid w:val="48C3B539"/>
    <w:rsid w:val="48FACB50"/>
    <w:rsid w:val="4B71DFB7"/>
    <w:rsid w:val="4DA9AF11"/>
    <w:rsid w:val="4FA1EB2D"/>
    <w:rsid w:val="52B7EF3F"/>
    <w:rsid w:val="54E08AE7"/>
    <w:rsid w:val="551B9339"/>
    <w:rsid w:val="5560697B"/>
    <w:rsid w:val="588530EF"/>
    <w:rsid w:val="58C63D9A"/>
    <w:rsid w:val="5BD8C839"/>
    <w:rsid w:val="5CE48499"/>
    <w:rsid w:val="5DCB50D9"/>
    <w:rsid w:val="5F20F106"/>
    <w:rsid w:val="61DF5F09"/>
    <w:rsid w:val="628C777C"/>
    <w:rsid w:val="62D1BC90"/>
    <w:rsid w:val="639E791C"/>
    <w:rsid w:val="65D4F7A3"/>
    <w:rsid w:val="679F900B"/>
    <w:rsid w:val="686167A3"/>
    <w:rsid w:val="68DD6B18"/>
    <w:rsid w:val="68EA67FE"/>
    <w:rsid w:val="69CDB968"/>
    <w:rsid w:val="6C3F1086"/>
    <w:rsid w:val="6D6346A5"/>
    <w:rsid w:val="72829A99"/>
    <w:rsid w:val="72CE559E"/>
    <w:rsid w:val="72DF7455"/>
    <w:rsid w:val="738211C0"/>
    <w:rsid w:val="7575AD46"/>
    <w:rsid w:val="75AFF57A"/>
    <w:rsid w:val="76BD67F3"/>
    <w:rsid w:val="78097583"/>
    <w:rsid w:val="7A1A0516"/>
    <w:rsid w:val="7C1B5986"/>
    <w:rsid w:val="7C3F3321"/>
    <w:rsid w:val="7E05F2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682D51"/>
  <w15:chartTrackingRefBased/>
  <w15:docId w15:val="{12791A38-F99A-4504-8973-067F240517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libri" w:hAnsi="Cambria" w:cs="Times New Roman"/>
        <w:lang w:val="en-US" w:eastAsia="en-US"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2A2FCA"/>
    <w:pPr>
      <w:spacing w:after="160" w:line="259" w:lineRule="auto"/>
    </w:pPr>
    <w:rPr>
      <w:rFonts w:ascii="Calibri" w:hAnsi="Calibri"/>
      <w:sz w:val="22"/>
      <w:lang w:val="en-NZ"/>
    </w:rPr>
  </w:style>
  <w:style w:type="paragraph" w:styleId="Heading1">
    <w:name w:val="heading 1"/>
    <w:basedOn w:val="Normal"/>
    <w:next w:val="Normal"/>
    <w:link w:val="Heading1Char"/>
    <w:uiPriority w:val="9"/>
    <w:qFormat/>
    <w:rsid w:val="002F6F2B"/>
    <w:pPr>
      <w:keepNext/>
      <w:spacing w:before="240" w:after="60"/>
      <w:outlineLvl w:val="0"/>
    </w:pPr>
    <w:rPr>
      <w:rFonts w:eastAsia="Times New Roman"/>
      <w:b/>
      <w:bCs/>
      <w:kern w:val="32"/>
      <w:sz w:val="32"/>
      <w:szCs w:val="32"/>
      <w:lang w:val="x-none" w:eastAsia="x-none"/>
    </w:rPr>
  </w:style>
  <w:style w:type="paragraph" w:styleId="Heading2">
    <w:name w:val="heading 2"/>
    <w:basedOn w:val="Normal"/>
    <w:next w:val="Normal"/>
    <w:link w:val="Heading2Char"/>
    <w:uiPriority w:val="9"/>
    <w:qFormat/>
    <w:rsid w:val="002F6F2B"/>
    <w:pPr>
      <w:keepNext/>
      <w:spacing w:before="240" w:after="60"/>
      <w:outlineLvl w:val="1"/>
    </w:pPr>
    <w:rPr>
      <w:rFonts w:eastAsia="Times New Roman"/>
      <w:b/>
      <w:bCs/>
      <w:iCs/>
      <w:sz w:val="28"/>
      <w:szCs w:val="28"/>
      <w:lang w:val="x-none" w:eastAsia="x-none"/>
    </w:rPr>
  </w:style>
  <w:style w:type="paragraph" w:styleId="Heading3">
    <w:name w:val="heading 3"/>
    <w:basedOn w:val="Normal"/>
    <w:next w:val="Normal"/>
    <w:link w:val="Heading3Char"/>
    <w:uiPriority w:val="9"/>
    <w:qFormat/>
    <w:rsid w:val="00246056"/>
    <w:pPr>
      <w:keepNext/>
      <w:spacing w:before="240" w:after="60"/>
      <w:outlineLvl w:val="2"/>
    </w:pPr>
    <w:rPr>
      <w:rFonts w:asciiTheme="minorHAnsi" w:eastAsia="Times New Roman" w:hAnsiTheme="minorHAnsi"/>
      <w:b/>
      <w:bCs/>
      <w:szCs w:val="22"/>
      <w:lang w:val="en-US" w:eastAsia="x-none"/>
    </w:rPr>
  </w:style>
  <w:style w:type="paragraph" w:styleId="Heading4">
    <w:name w:val="heading 4"/>
    <w:basedOn w:val="Normal"/>
    <w:next w:val="Normal"/>
    <w:link w:val="Heading4Char"/>
    <w:uiPriority w:val="9"/>
    <w:qFormat/>
    <w:rsid w:val="009C27BE"/>
    <w:pPr>
      <w:outlineLvl w:val="3"/>
    </w:pPr>
    <w:rPr>
      <w:i/>
    </w:rPr>
  </w:style>
  <w:style w:type="paragraph" w:styleId="Heading5">
    <w:name w:val="heading 5"/>
    <w:basedOn w:val="Normal"/>
    <w:next w:val="Normal"/>
    <w:link w:val="Heading5Char"/>
    <w:uiPriority w:val="9"/>
    <w:unhideWhenUsed/>
    <w:qFormat/>
    <w:rsid w:val="00FA0850"/>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8C17E0"/>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C35117"/>
    <w:pPr>
      <w:spacing w:after="0"/>
      <w:outlineLvl w:val="6"/>
    </w:pPr>
    <w:rPr>
      <w:rFonts w:asciiTheme="majorHAnsi" w:eastAsiaTheme="majorEastAsia" w:hAnsiTheme="majorHAnsi" w:cstheme="majorBidi"/>
      <w:i/>
      <w:iCs/>
      <w:szCs w:val="22"/>
      <w:lang w:val="en-US"/>
    </w:rPr>
  </w:style>
  <w:style w:type="paragraph" w:styleId="Heading8">
    <w:name w:val="heading 8"/>
    <w:basedOn w:val="Normal"/>
    <w:next w:val="Normal"/>
    <w:link w:val="Heading8Char"/>
    <w:uiPriority w:val="9"/>
    <w:semiHidden/>
    <w:unhideWhenUsed/>
    <w:qFormat/>
    <w:rsid w:val="00C35117"/>
    <w:pPr>
      <w:spacing w:after="0"/>
      <w:outlineLvl w:val="7"/>
    </w:pPr>
    <w:rPr>
      <w:rFonts w:asciiTheme="majorHAnsi" w:eastAsiaTheme="majorEastAsia" w:hAnsiTheme="majorHAnsi" w:cstheme="majorBidi"/>
      <w:sz w:val="20"/>
      <w:lang w:val="en-US"/>
    </w:rPr>
  </w:style>
  <w:style w:type="paragraph" w:styleId="Heading9">
    <w:name w:val="heading 9"/>
    <w:basedOn w:val="Normal"/>
    <w:next w:val="Normal"/>
    <w:link w:val="Heading9Char"/>
    <w:uiPriority w:val="9"/>
    <w:semiHidden/>
    <w:unhideWhenUsed/>
    <w:qFormat/>
    <w:rsid w:val="00C35117"/>
    <w:pPr>
      <w:spacing w:after="0"/>
      <w:outlineLvl w:val="8"/>
    </w:pPr>
    <w:rPr>
      <w:rFonts w:asciiTheme="majorHAnsi" w:eastAsiaTheme="majorEastAsia" w:hAnsiTheme="majorHAnsi" w:cstheme="majorBidi"/>
      <w:i/>
      <w:iCs/>
      <w:spacing w:val="5"/>
      <w:sz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A6CBD"/>
    <w:pPr>
      <w:ind w:left="720"/>
      <w:contextualSpacing/>
    </w:pPr>
  </w:style>
  <w:style w:type="paragraph" w:styleId="CommentText">
    <w:name w:val="annotation text"/>
    <w:basedOn w:val="Normal"/>
    <w:link w:val="CommentTextChar"/>
    <w:uiPriority w:val="99"/>
    <w:rsid w:val="001A6CBD"/>
    <w:pPr>
      <w:spacing w:after="0" w:line="240" w:lineRule="auto"/>
    </w:pPr>
    <w:rPr>
      <w:rFonts w:ascii="Comic Sans MS" w:eastAsia="Times New Roman" w:hAnsi="Comic Sans MS"/>
      <w:sz w:val="20"/>
      <w:lang w:val="x-none" w:eastAsia="x-none"/>
    </w:rPr>
  </w:style>
  <w:style w:type="character" w:customStyle="1" w:styleId="CommentTextChar">
    <w:name w:val="Comment Text Char"/>
    <w:link w:val="CommentText"/>
    <w:uiPriority w:val="99"/>
    <w:rsid w:val="001A6CBD"/>
    <w:rPr>
      <w:rFonts w:ascii="Comic Sans MS" w:eastAsia="Times New Roman" w:hAnsi="Comic Sans MS" w:cs="Times New Roman"/>
    </w:rPr>
  </w:style>
  <w:style w:type="paragraph" w:styleId="Header">
    <w:name w:val="header"/>
    <w:basedOn w:val="Normal"/>
    <w:link w:val="HeaderChar"/>
    <w:uiPriority w:val="99"/>
    <w:unhideWhenUsed/>
    <w:rsid w:val="001A6CBD"/>
    <w:pPr>
      <w:tabs>
        <w:tab w:val="center" w:pos="4513"/>
        <w:tab w:val="right" w:pos="9026"/>
      </w:tabs>
      <w:spacing w:after="0" w:line="240" w:lineRule="auto"/>
    </w:pPr>
    <w:rPr>
      <w:rFonts w:ascii="Century Gothic" w:hAnsi="Century Gothic"/>
      <w:sz w:val="20"/>
      <w:lang w:val="x-none" w:eastAsia="x-none"/>
    </w:rPr>
  </w:style>
  <w:style w:type="character" w:customStyle="1" w:styleId="HeaderChar">
    <w:name w:val="Header Char"/>
    <w:link w:val="Header"/>
    <w:uiPriority w:val="99"/>
    <w:rsid w:val="001A6CBD"/>
    <w:rPr>
      <w:rFonts w:ascii="Century Gothic" w:eastAsia="Calibri" w:hAnsi="Century Gothic" w:cs="Times New Roman"/>
    </w:rPr>
  </w:style>
  <w:style w:type="paragraph" w:styleId="Footer">
    <w:name w:val="footer"/>
    <w:basedOn w:val="Normal"/>
    <w:link w:val="FooterChar"/>
    <w:uiPriority w:val="99"/>
    <w:unhideWhenUsed/>
    <w:rsid w:val="001A6CBD"/>
    <w:pPr>
      <w:tabs>
        <w:tab w:val="center" w:pos="4513"/>
        <w:tab w:val="right" w:pos="9026"/>
      </w:tabs>
      <w:spacing w:after="0" w:line="240" w:lineRule="auto"/>
    </w:pPr>
    <w:rPr>
      <w:rFonts w:ascii="Century Gothic" w:hAnsi="Century Gothic"/>
      <w:sz w:val="20"/>
      <w:lang w:val="x-none" w:eastAsia="x-none"/>
    </w:rPr>
  </w:style>
  <w:style w:type="character" w:customStyle="1" w:styleId="FooterChar">
    <w:name w:val="Footer Char"/>
    <w:link w:val="Footer"/>
    <w:uiPriority w:val="99"/>
    <w:rsid w:val="001A6CBD"/>
    <w:rPr>
      <w:rFonts w:ascii="Century Gothic" w:eastAsia="Calibri" w:hAnsi="Century Gothic" w:cs="Times New Roman"/>
    </w:rPr>
  </w:style>
  <w:style w:type="paragraph" w:styleId="BalloonText">
    <w:name w:val="Balloon Text"/>
    <w:basedOn w:val="Normal"/>
    <w:link w:val="BalloonTextChar"/>
    <w:uiPriority w:val="99"/>
    <w:unhideWhenUsed/>
    <w:rsid w:val="001A6CBD"/>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rsid w:val="001A6CBD"/>
    <w:rPr>
      <w:rFonts w:ascii="Tahoma" w:eastAsia="Calibri" w:hAnsi="Tahoma" w:cs="Tahoma"/>
      <w:sz w:val="16"/>
      <w:szCs w:val="16"/>
    </w:rPr>
  </w:style>
  <w:style w:type="character" w:customStyle="1" w:styleId="Heading1Char">
    <w:name w:val="Heading 1 Char"/>
    <w:link w:val="Heading1"/>
    <w:uiPriority w:val="9"/>
    <w:rsid w:val="002F6F2B"/>
    <w:rPr>
      <w:rFonts w:ascii="Calibri" w:eastAsia="Times New Roman" w:hAnsi="Calibri"/>
      <w:b/>
      <w:bCs/>
      <w:kern w:val="32"/>
      <w:sz w:val="32"/>
      <w:szCs w:val="32"/>
      <w:lang w:eastAsia="x-none"/>
    </w:rPr>
  </w:style>
  <w:style w:type="paragraph" w:styleId="TOCHeading">
    <w:name w:val="TOC Heading"/>
    <w:basedOn w:val="Heading1"/>
    <w:next w:val="Normal"/>
    <w:uiPriority w:val="39"/>
    <w:qFormat/>
    <w:rsid w:val="004A4125"/>
    <w:pPr>
      <w:keepLines/>
      <w:spacing w:before="480" w:after="0"/>
      <w:outlineLvl w:val="9"/>
    </w:pPr>
    <w:rPr>
      <w:color w:val="365F91"/>
      <w:kern w:val="0"/>
      <w:sz w:val="28"/>
      <w:szCs w:val="28"/>
      <w:lang w:val="en-US"/>
    </w:rPr>
  </w:style>
  <w:style w:type="character" w:customStyle="1" w:styleId="Heading2Char">
    <w:name w:val="Heading 2 Char"/>
    <w:link w:val="Heading2"/>
    <w:uiPriority w:val="9"/>
    <w:rsid w:val="002F6F2B"/>
    <w:rPr>
      <w:rFonts w:ascii="Calibri" w:eastAsia="Times New Roman" w:hAnsi="Calibri"/>
      <w:b/>
      <w:bCs/>
      <w:iCs/>
      <w:sz w:val="28"/>
      <w:szCs w:val="28"/>
      <w:lang w:eastAsia="x-none"/>
    </w:rPr>
  </w:style>
  <w:style w:type="character" w:customStyle="1" w:styleId="Heading3Char">
    <w:name w:val="Heading 3 Char"/>
    <w:link w:val="Heading3"/>
    <w:uiPriority w:val="9"/>
    <w:rsid w:val="004A4125"/>
    <w:rPr>
      <w:rFonts w:asciiTheme="minorHAnsi" w:eastAsia="Times New Roman" w:hAnsiTheme="minorHAnsi"/>
      <w:b/>
      <w:bCs/>
      <w:sz w:val="22"/>
      <w:szCs w:val="22"/>
      <w:lang w:eastAsia="x-none"/>
    </w:rPr>
  </w:style>
  <w:style w:type="paragraph" w:styleId="TOC3">
    <w:name w:val="toc 3"/>
    <w:basedOn w:val="Normal"/>
    <w:next w:val="Normal"/>
    <w:autoRedefine/>
    <w:uiPriority w:val="39"/>
    <w:unhideWhenUsed/>
    <w:rsid w:val="004A4125"/>
    <w:pPr>
      <w:ind w:left="400"/>
    </w:pPr>
  </w:style>
  <w:style w:type="character" w:styleId="Hyperlink">
    <w:name w:val="Hyperlink"/>
    <w:uiPriority w:val="99"/>
    <w:unhideWhenUsed/>
    <w:rsid w:val="004A4125"/>
    <w:rPr>
      <w:color w:val="0000FF"/>
      <w:u w:val="single"/>
    </w:rPr>
  </w:style>
  <w:style w:type="character" w:customStyle="1" w:styleId="Heading4Char">
    <w:name w:val="Heading 4 Char"/>
    <w:link w:val="Heading4"/>
    <w:uiPriority w:val="9"/>
    <w:rsid w:val="0011341B"/>
    <w:rPr>
      <w:rFonts w:ascii="Calibri" w:hAnsi="Calibri"/>
      <w:i/>
      <w:sz w:val="22"/>
      <w:lang w:val="en-NZ"/>
    </w:rPr>
  </w:style>
  <w:style w:type="character" w:styleId="FollowedHyperlink">
    <w:name w:val="FollowedHyperlink"/>
    <w:uiPriority w:val="99"/>
    <w:semiHidden/>
    <w:unhideWhenUsed/>
    <w:rsid w:val="00685EBC"/>
    <w:rPr>
      <w:color w:val="800080"/>
      <w:u w:val="single"/>
    </w:rPr>
  </w:style>
  <w:style w:type="paragraph" w:styleId="NoSpacing">
    <w:name w:val="No Spacing"/>
    <w:uiPriority w:val="1"/>
    <w:qFormat/>
    <w:rsid w:val="00784FB9"/>
    <w:rPr>
      <w:rFonts w:ascii="Calibri" w:hAnsi="Calibri"/>
      <w:sz w:val="22"/>
      <w:szCs w:val="22"/>
    </w:rPr>
  </w:style>
  <w:style w:type="paragraph" w:customStyle="1" w:styleId="Default">
    <w:name w:val="Default"/>
    <w:rsid w:val="00951C90"/>
    <w:pPr>
      <w:autoSpaceDE w:val="0"/>
      <w:autoSpaceDN w:val="0"/>
      <w:adjustRightInd w:val="0"/>
    </w:pPr>
    <w:rPr>
      <w:rFonts w:ascii="Arial" w:hAnsi="Arial" w:cs="Arial"/>
      <w:color w:val="000000"/>
      <w:sz w:val="24"/>
      <w:szCs w:val="24"/>
      <w:lang w:val="en-NZ"/>
    </w:rPr>
  </w:style>
  <w:style w:type="table" w:styleId="TableGrid">
    <w:name w:val="Table Grid"/>
    <w:basedOn w:val="TableNormal"/>
    <w:uiPriority w:val="59"/>
    <w:rsid w:val="00F93AC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uiPriority w:val="99"/>
    <w:semiHidden/>
    <w:unhideWhenUsed/>
    <w:rsid w:val="00A564F0"/>
    <w:rPr>
      <w:sz w:val="16"/>
      <w:szCs w:val="16"/>
    </w:rPr>
  </w:style>
  <w:style w:type="paragraph" w:styleId="CommentSubject">
    <w:name w:val="annotation subject"/>
    <w:basedOn w:val="CommentText"/>
    <w:next w:val="CommentText"/>
    <w:link w:val="CommentSubjectChar"/>
    <w:uiPriority w:val="99"/>
    <w:semiHidden/>
    <w:unhideWhenUsed/>
    <w:rsid w:val="004E2458"/>
    <w:pPr>
      <w:spacing w:after="200" w:line="276" w:lineRule="auto"/>
    </w:pPr>
    <w:rPr>
      <w:rFonts w:ascii="Century Gothic" w:hAnsi="Century Gothic"/>
      <w:b/>
      <w:bCs/>
      <w:lang w:val="en-NZ"/>
    </w:rPr>
  </w:style>
  <w:style w:type="character" w:customStyle="1" w:styleId="CommentSubjectChar">
    <w:name w:val="Comment Subject Char"/>
    <w:link w:val="CommentSubject"/>
    <w:uiPriority w:val="99"/>
    <w:semiHidden/>
    <w:rsid w:val="004E2458"/>
    <w:rPr>
      <w:rFonts w:ascii="Century Gothic" w:eastAsia="Times New Roman" w:hAnsi="Century Gothic" w:cs="Times New Roman"/>
      <w:b/>
      <w:bCs/>
      <w:lang w:val="en-NZ"/>
    </w:rPr>
  </w:style>
  <w:style w:type="paragraph" w:styleId="TOC1">
    <w:name w:val="toc 1"/>
    <w:basedOn w:val="Normal"/>
    <w:next w:val="Normal"/>
    <w:autoRedefine/>
    <w:uiPriority w:val="39"/>
    <w:unhideWhenUsed/>
    <w:rsid w:val="00462885"/>
    <w:pPr>
      <w:tabs>
        <w:tab w:val="right" w:leader="dot" w:pos="9016"/>
      </w:tabs>
    </w:pPr>
  </w:style>
  <w:style w:type="paragraph" w:styleId="TOC2">
    <w:name w:val="toc 2"/>
    <w:basedOn w:val="Normal"/>
    <w:next w:val="Normal"/>
    <w:autoRedefine/>
    <w:uiPriority w:val="39"/>
    <w:unhideWhenUsed/>
    <w:rsid w:val="00D110E1"/>
    <w:pPr>
      <w:ind w:left="220"/>
    </w:pPr>
  </w:style>
  <w:style w:type="character" w:customStyle="1" w:styleId="Heading6Char">
    <w:name w:val="Heading 6 Char"/>
    <w:basedOn w:val="DefaultParagraphFont"/>
    <w:link w:val="Heading6"/>
    <w:uiPriority w:val="9"/>
    <w:semiHidden/>
    <w:rsid w:val="008C17E0"/>
    <w:rPr>
      <w:rFonts w:asciiTheme="majorHAnsi" w:eastAsiaTheme="majorEastAsia" w:hAnsiTheme="majorHAnsi" w:cstheme="majorBidi"/>
      <w:color w:val="1F4D78" w:themeColor="accent1" w:themeShade="7F"/>
      <w:sz w:val="22"/>
      <w:lang w:val="en-NZ"/>
    </w:rPr>
  </w:style>
  <w:style w:type="paragraph" w:styleId="NormalWeb">
    <w:name w:val="Normal (Web)"/>
    <w:basedOn w:val="Normal"/>
    <w:uiPriority w:val="99"/>
    <w:semiHidden/>
    <w:unhideWhenUsed/>
    <w:rsid w:val="00637FC5"/>
    <w:rPr>
      <w:rFonts w:ascii="Times New Roman" w:hAnsi="Times New Roman"/>
      <w:sz w:val="24"/>
      <w:szCs w:val="24"/>
    </w:rPr>
  </w:style>
  <w:style w:type="paragraph" w:customStyle="1" w:styleId="paragraph">
    <w:name w:val="paragraph"/>
    <w:basedOn w:val="Normal"/>
    <w:rsid w:val="00070492"/>
    <w:pPr>
      <w:spacing w:before="100" w:beforeAutospacing="1" w:after="100" w:afterAutospacing="1" w:line="240" w:lineRule="auto"/>
    </w:pPr>
    <w:rPr>
      <w:rFonts w:ascii="Times New Roman" w:eastAsia="Times New Roman" w:hAnsi="Times New Roman"/>
      <w:sz w:val="24"/>
      <w:szCs w:val="24"/>
      <w:lang w:val="en-US"/>
    </w:rPr>
  </w:style>
  <w:style w:type="character" w:customStyle="1" w:styleId="normaltextrun">
    <w:name w:val="normaltextrun"/>
    <w:basedOn w:val="DefaultParagraphFont"/>
    <w:rsid w:val="00070492"/>
  </w:style>
  <w:style w:type="character" w:customStyle="1" w:styleId="eop">
    <w:name w:val="eop"/>
    <w:basedOn w:val="DefaultParagraphFont"/>
    <w:rsid w:val="00070492"/>
  </w:style>
  <w:style w:type="character" w:customStyle="1" w:styleId="apple-converted-space">
    <w:name w:val="apple-converted-space"/>
    <w:basedOn w:val="DefaultParagraphFont"/>
    <w:rsid w:val="00070492"/>
  </w:style>
  <w:style w:type="character" w:customStyle="1" w:styleId="apple-style-span">
    <w:name w:val="apple-style-span"/>
    <w:basedOn w:val="DefaultParagraphFont"/>
    <w:rsid w:val="0049527F"/>
  </w:style>
  <w:style w:type="paragraph" w:styleId="Title">
    <w:name w:val="Title"/>
    <w:basedOn w:val="Normal"/>
    <w:next w:val="Normal"/>
    <w:link w:val="TitleChar"/>
    <w:uiPriority w:val="10"/>
    <w:qFormat/>
    <w:rsid w:val="0049527F"/>
    <w:pPr>
      <w:jc w:val="center"/>
    </w:pPr>
    <w:rPr>
      <w:rFonts w:asciiTheme="minorHAnsi" w:eastAsiaTheme="minorHAnsi" w:hAnsiTheme="minorHAnsi" w:cstheme="minorBidi"/>
      <w:b/>
      <w:sz w:val="28"/>
      <w:szCs w:val="28"/>
      <w:lang w:val="en-US"/>
    </w:rPr>
  </w:style>
  <w:style w:type="character" w:customStyle="1" w:styleId="TitleChar">
    <w:name w:val="Title Char"/>
    <w:basedOn w:val="DefaultParagraphFont"/>
    <w:link w:val="Title"/>
    <w:uiPriority w:val="10"/>
    <w:rsid w:val="0049527F"/>
    <w:rPr>
      <w:rFonts w:asciiTheme="minorHAnsi" w:eastAsiaTheme="minorHAnsi" w:hAnsiTheme="minorHAnsi" w:cstheme="minorBidi"/>
      <w:b/>
      <w:sz w:val="28"/>
      <w:szCs w:val="28"/>
    </w:rPr>
  </w:style>
  <w:style w:type="paragraph" w:customStyle="1" w:styleId="CM1">
    <w:name w:val="CM1"/>
    <w:basedOn w:val="Default"/>
    <w:next w:val="Default"/>
    <w:uiPriority w:val="99"/>
    <w:rsid w:val="0049527F"/>
    <w:pPr>
      <w:widowControl w:val="0"/>
    </w:pPr>
    <w:rPr>
      <w:rFonts w:ascii="Times New Roman" w:eastAsia="Times New Roman" w:hAnsi="Times New Roman" w:cs="Times New Roman"/>
      <w:color w:val="auto"/>
      <w:lang w:val="en-US"/>
    </w:rPr>
  </w:style>
  <w:style w:type="paragraph" w:customStyle="1" w:styleId="CM21">
    <w:name w:val="CM21"/>
    <w:basedOn w:val="Default"/>
    <w:next w:val="Default"/>
    <w:uiPriority w:val="99"/>
    <w:rsid w:val="0049527F"/>
    <w:pPr>
      <w:widowControl w:val="0"/>
    </w:pPr>
    <w:rPr>
      <w:rFonts w:ascii="Times New Roman" w:eastAsia="Times New Roman" w:hAnsi="Times New Roman" w:cs="Times New Roman"/>
      <w:color w:val="auto"/>
      <w:lang w:val="en-US"/>
    </w:rPr>
  </w:style>
  <w:style w:type="table" w:styleId="GridTable1Light-Accent1">
    <w:name w:val="Grid Table 1 Light Accent 1"/>
    <w:basedOn w:val="TableNormal"/>
    <w:uiPriority w:val="46"/>
    <w:rsid w:val="00B43D59"/>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Revision">
    <w:name w:val="Revision"/>
    <w:hidden/>
    <w:uiPriority w:val="99"/>
    <w:semiHidden/>
    <w:rsid w:val="006833BD"/>
    <w:rPr>
      <w:rFonts w:ascii="Calibri" w:hAnsi="Calibri"/>
      <w:sz w:val="22"/>
      <w:lang w:val="en-NZ"/>
    </w:rPr>
  </w:style>
  <w:style w:type="character" w:customStyle="1" w:styleId="Heading5Char">
    <w:name w:val="Heading 5 Char"/>
    <w:basedOn w:val="DefaultParagraphFont"/>
    <w:link w:val="Heading5"/>
    <w:uiPriority w:val="9"/>
    <w:rsid w:val="00FA0850"/>
    <w:rPr>
      <w:rFonts w:asciiTheme="majorHAnsi" w:eastAsiaTheme="majorEastAsia" w:hAnsiTheme="majorHAnsi" w:cstheme="majorBidi"/>
      <w:color w:val="2E74B5" w:themeColor="accent1" w:themeShade="BF"/>
      <w:sz w:val="22"/>
      <w:lang w:val="en-NZ"/>
    </w:rPr>
  </w:style>
  <w:style w:type="character" w:styleId="Strong">
    <w:name w:val="Strong"/>
    <w:basedOn w:val="DefaultParagraphFont"/>
    <w:uiPriority w:val="22"/>
    <w:qFormat/>
    <w:rsid w:val="00E52871"/>
    <w:rPr>
      <w:b/>
      <w:bCs/>
    </w:rPr>
  </w:style>
  <w:style w:type="character" w:customStyle="1" w:styleId="xbe">
    <w:name w:val="_xbe"/>
    <w:basedOn w:val="DefaultParagraphFont"/>
    <w:rsid w:val="00E52871"/>
  </w:style>
  <w:style w:type="character" w:customStyle="1" w:styleId="Heading7Char">
    <w:name w:val="Heading 7 Char"/>
    <w:basedOn w:val="DefaultParagraphFont"/>
    <w:link w:val="Heading7"/>
    <w:uiPriority w:val="9"/>
    <w:semiHidden/>
    <w:rsid w:val="00C35117"/>
    <w:rPr>
      <w:rFonts w:asciiTheme="majorHAnsi" w:eastAsiaTheme="majorEastAsia" w:hAnsiTheme="majorHAnsi" w:cstheme="majorBidi"/>
      <w:i/>
      <w:iCs/>
      <w:sz w:val="22"/>
      <w:szCs w:val="22"/>
    </w:rPr>
  </w:style>
  <w:style w:type="character" w:customStyle="1" w:styleId="Heading8Char">
    <w:name w:val="Heading 8 Char"/>
    <w:basedOn w:val="DefaultParagraphFont"/>
    <w:link w:val="Heading8"/>
    <w:uiPriority w:val="9"/>
    <w:semiHidden/>
    <w:rsid w:val="00C35117"/>
    <w:rPr>
      <w:rFonts w:asciiTheme="majorHAnsi" w:eastAsiaTheme="majorEastAsia" w:hAnsiTheme="majorHAnsi" w:cstheme="majorBidi"/>
    </w:rPr>
  </w:style>
  <w:style w:type="character" w:customStyle="1" w:styleId="Heading9Char">
    <w:name w:val="Heading 9 Char"/>
    <w:basedOn w:val="DefaultParagraphFont"/>
    <w:link w:val="Heading9"/>
    <w:uiPriority w:val="9"/>
    <w:semiHidden/>
    <w:rsid w:val="00C35117"/>
    <w:rPr>
      <w:rFonts w:asciiTheme="majorHAnsi" w:eastAsiaTheme="majorEastAsia" w:hAnsiTheme="majorHAnsi" w:cstheme="majorBidi"/>
      <w:i/>
      <w:iCs/>
      <w:spacing w:val="5"/>
    </w:rPr>
  </w:style>
  <w:style w:type="character" w:customStyle="1" w:styleId="BodyTextChar">
    <w:name w:val="Body Text Char"/>
    <w:basedOn w:val="DefaultParagraphFont"/>
    <w:link w:val="BodyText"/>
    <w:uiPriority w:val="1"/>
    <w:semiHidden/>
    <w:rsid w:val="00C35117"/>
    <w:rPr>
      <w:rFonts w:ascii="Times New Roman" w:eastAsia="Times New Roman" w:hAnsi="Times New Roman" w:cstheme="minorBidi"/>
    </w:rPr>
  </w:style>
  <w:style w:type="paragraph" w:styleId="BodyText">
    <w:name w:val="Body Text"/>
    <w:basedOn w:val="Normal"/>
    <w:link w:val="BodyTextChar"/>
    <w:uiPriority w:val="1"/>
    <w:semiHidden/>
    <w:unhideWhenUsed/>
    <w:qFormat/>
    <w:rsid w:val="00C35117"/>
    <w:pPr>
      <w:widowControl w:val="0"/>
      <w:spacing w:after="0" w:line="240" w:lineRule="auto"/>
      <w:ind w:left="20"/>
    </w:pPr>
    <w:rPr>
      <w:rFonts w:ascii="Times New Roman" w:eastAsia="Times New Roman" w:hAnsi="Times New Roman" w:cstheme="minorBidi"/>
      <w:sz w:val="20"/>
      <w:lang w:val="en-US"/>
    </w:rPr>
  </w:style>
  <w:style w:type="character" w:customStyle="1" w:styleId="BodyTextChar1">
    <w:name w:val="Body Text Char1"/>
    <w:basedOn w:val="DefaultParagraphFont"/>
    <w:uiPriority w:val="99"/>
    <w:semiHidden/>
    <w:rsid w:val="00C35117"/>
    <w:rPr>
      <w:rFonts w:ascii="Calibri" w:hAnsi="Calibri"/>
      <w:sz w:val="22"/>
      <w:lang w:val="en-NZ"/>
    </w:rPr>
  </w:style>
  <w:style w:type="paragraph" w:customStyle="1" w:styleId="TableParagraph">
    <w:name w:val="Table Paragraph"/>
    <w:basedOn w:val="Normal"/>
    <w:uiPriority w:val="1"/>
    <w:qFormat/>
    <w:rsid w:val="00C35117"/>
    <w:pPr>
      <w:widowControl w:val="0"/>
      <w:spacing w:after="0" w:line="240" w:lineRule="auto"/>
    </w:pPr>
    <w:rPr>
      <w:rFonts w:asciiTheme="minorHAnsi" w:eastAsiaTheme="minorHAnsi" w:hAnsiTheme="minorHAnsi" w:cstheme="minorBidi"/>
      <w:szCs w:val="22"/>
      <w:lang w:val="en-US"/>
    </w:rPr>
  </w:style>
  <w:style w:type="character" w:customStyle="1" w:styleId="UnresolvedMention1">
    <w:name w:val="Unresolved Mention1"/>
    <w:basedOn w:val="DefaultParagraphFont"/>
    <w:uiPriority w:val="99"/>
    <w:semiHidden/>
    <w:unhideWhenUsed/>
    <w:rsid w:val="00C35117"/>
    <w:rPr>
      <w:color w:val="808080"/>
      <w:shd w:val="clear" w:color="auto" w:fill="E6E6E6"/>
    </w:rPr>
  </w:style>
  <w:style w:type="paragraph" w:styleId="Caption">
    <w:name w:val="caption"/>
    <w:basedOn w:val="Normal"/>
    <w:next w:val="Normal"/>
    <w:uiPriority w:val="35"/>
    <w:unhideWhenUsed/>
    <w:qFormat/>
    <w:rsid w:val="00C35117"/>
    <w:pPr>
      <w:spacing w:line="240" w:lineRule="auto"/>
    </w:pPr>
    <w:rPr>
      <w:i/>
      <w:iCs/>
      <w:color w:val="44546A" w:themeColor="text2"/>
      <w:sz w:val="18"/>
      <w:szCs w:val="18"/>
    </w:rPr>
  </w:style>
  <w:style w:type="character" w:customStyle="1" w:styleId="Mention1">
    <w:name w:val="Mention1"/>
    <w:basedOn w:val="DefaultParagraphFont"/>
    <w:uiPriority w:val="99"/>
    <w:semiHidden/>
    <w:unhideWhenUsed/>
    <w:rsid w:val="00C35117"/>
    <w:rPr>
      <w:color w:val="2B579A"/>
      <w:shd w:val="clear" w:color="auto" w:fill="E6E6E6"/>
    </w:rPr>
  </w:style>
  <w:style w:type="paragraph" w:styleId="Subtitle">
    <w:name w:val="Subtitle"/>
    <w:basedOn w:val="Normal"/>
    <w:next w:val="Normal"/>
    <w:link w:val="SubtitleChar"/>
    <w:uiPriority w:val="11"/>
    <w:qFormat/>
    <w:rsid w:val="00C35117"/>
    <w:pPr>
      <w:spacing w:after="600"/>
    </w:pPr>
    <w:rPr>
      <w:rFonts w:asciiTheme="majorHAnsi" w:eastAsiaTheme="majorEastAsia" w:hAnsiTheme="majorHAnsi" w:cstheme="majorBidi"/>
      <w:i/>
      <w:iCs/>
      <w:spacing w:val="13"/>
      <w:sz w:val="24"/>
      <w:szCs w:val="24"/>
      <w:lang w:val="en-US"/>
    </w:rPr>
  </w:style>
  <w:style w:type="character" w:customStyle="1" w:styleId="SubtitleChar">
    <w:name w:val="Subtitle Char"/>
    <w:basedOn w:val="DefaultParagraphFont"/>
    <w:link w:val="Subtitle"/>
    <w:uiPriority w:val="11"/>
    <w:rsid w:val="00C35117"/>
    <w:rPr>
      <w:rFonts w:asciiTheme="majorHAnsi" w:eastAsiaTheme="majorEastAsia" w:hAnsiTheme="majorHAnsi" w:cstheme="majorBidi"/>
      <w:i/>
      <w:iCs/>
      <w:spacing w:val="13"/>
      <w:sz w:val="24"/>
      <w:szCs w:val="24"/>
    </w:rPr>
  </w:style>
  <w:style w:type="character" w:styleId="Emphasis">
    <w:name w:val="Emphasis"/>
    <w:uiPriority w:val="20"/>
    <w:qFormat/>
    <w:rsid w:val="00C35117"/>
    <w:rPr>
      <w:b/>
      <w:bCs/>
      <w:i/>
      <w:iCs/>
      <w:spacing w:val="10"/>
      <w:bdr w:val="none" w:sz="0" w:space="0" w:color="auto"/>
      <w:shd w:val="clear" w:color="auto" w:fill="auto"/>
    </w:rPr>
  </w:style>
  <w:style w:type="paragraph" w:styleId="Quote">
    <w:name w:val="Quote"/>
    <w:basedOn w:val="Normal"/>
    <w:next w:val="Normal"/>
    <w:link w:val="QuoteChar"/>
    <w:uiPriority w:val="29"/>
    <w:qFormat/>
    <w:rsid w:val="00C35117"/>
    <w:pPr>
      <w:spacing w:before="200" w:after="0"/>
      <w:ind w:left="360" w:right="360"/>
    </w:pPr>
    <w:rPr>
      <w:rFonts w:asciiTheme="minorHAnsi" w:eastAsiaTheme="minorEastAsia" w:hAnsiTheme="minorHAnsi" w:cstheme="minorBidi"/>
      <w:i/>
      <w:iCs/>
      <w:szCs w:val="22"/>
      <w:lang w:val="en-US"/>
    </w:rPr>
  </w:style>
  <w:style w:type="character" w:customStyle="1" w:styleId="QuoteChar">
    <w:name w:val="Quote Char"/>
    <w:basedOn w:val="DefaultParagraphFont"/>
    <w:link w:val="Quote"/>
    <w:uiPriority w:val="29"/>
    <w:rsid w:val="00C35117"/>
    <w:rPr>
      <w:rFonts w:asciiTheme="minorHAnsi" w:eastAsiaTheme="minorEastAsia" w:hAnsiTheme="minorHAnsi" w:cstheme="minorBidi"/>
      <w:i/>
      <w:iCs/>
      <w:sz w:val="22"/>
      <w:szCs w:val="22"/>
    </w:rPr>
  </w:style>
  <w:style w:type="paragraph" w:styleId="IntenseQuote">
    <w:name w:val="Intense Quote"/>
    <w:basedOn w:val="Normal"/>
    <w:next w:val="Normal"/>
    <w:link w:val="IntenseQuoteChar"/>
    <w:uiPriority w:val="30"/>
    <w:qFormat/>
    <w:rsid w:val="00C35117"/>
    <w:pPr>
      <w:pBdr>
        <w:bottom w:val="single" w:sz="4" w:space="1" w:color="auto"/>
      </w:pBdr>
      <w:spacing w:before="200" w:after="280"/>
      <w:ind w:left="1008" w:right="1152"/>
    </w:pPr>
    <w:rPr>
      <w:rFonts w:asciiTheme="minorHAnsi" w:eastAsiaTheme="minorEastAsia" w:hAnsiTheme="minorHAnsi" w:cstheme="minorBidi"/>
      <w:b/>
      <w:bCs/>
      <w:i/>
      <w:iCs/>
      <w:szCs w:val="22"/>
      <w:lang w:val="en-US"/>
    </w:rPr>
  </w:style>
  <w:style w:type="character" w:customStyle="1" w:styleId="IntenseQuoteChar">
    <w:name w:val="Intense Quote Char"/>
    <w:basedOn w:val="DefaultParagraphFont"/>
    <w:link w:val="IntenseQuote"/>
    <w:uiPriority w:val="30"/>
    <w:rsid w:val="00C35117"/>
    <w:rPr>
      <w:rFonts w:asciiTheme="minorHAnsi" w:eastAsiaTheme="minorEastAsia" w:hAnsiTheme="minorHAnsi" w:cstheme="minorBidi"/>
      <w:b/>
      <w:bCs/>
      <w:i/>
      <w:iCs/>
      <w:sz w:val="22"/>
      <w:szCs w:val="22"/>
    </w:rPr>
  </w:style>
  <w:style w:type="character" w:styleId="SubtleEmphasis">
    <w:name w:val="Subtle Emphasis"/>
    <w:uiPriority w:val="19"/>
    <w:qFormat/>
    <w:rsid w:val="00C35117"/>
    <w:rPr>
      <w:i/>
      <w:iCs/>
    </w:rPr>
  </w:style>
  <w:style w:type="character" w:styleId="IntenseEmphasis">
    <w:name w:val="Intense Emphasis"/>
    <w:uiPriority w:val="21"/>
    <w:qFormat/>
    <w:rsid w:val="00C35117"/>
    <w:rPr>
      <w:b/>
      <w:bCs/>
    </w:rPr>
  </w:style>
  <w:style w:type="character" w:styleId="SubtleReference">
    <w:name w:val="Subtle Reference"/>
    <w:uiPriority w:val="31"/>
    <w:qFormat/>
    <w:rsid w:val="00C35117"/>
    <w:rPr>
      <w:smallCaps/>
    </w:rPr>
  </w:style>
  <w:style w:type="character" w:styleId="IntenseReference">
    <w:name w:val="Intense Reference"/>
    <w:uiPriority w:val="32"/>
    <w:qFormat/>
    <w:rsid w:val="00C35117"/>
    <w:rPr>
      <w:smallCaps/>
      <w:spacing w:val="5"/>
      <w:u w:val="single"/>
    </w:rPr>
  </w:style>
  <w:style w:type="character" w:styleId="BookTitle">
    <w:name w:val="Book Title"/>
    <w:uiPriority w:val="33"/>
    <w:qFormat/>
    <w:rsid w:val="00C35117"/>
    <w:rPr>
      <w:i/>
      <w:iCs/>
      <w:smallCaps/>
      <w:spacing w:val="5"/>
    </w:rPr>
  </w:style>
  <w:style w:type="table" w:customStyle="1" w:styleId="LightShading1">
    <w:name w:val="Light Shading1"/>
    <w:basedOn w:val="TableNormal"/>
    <w:uiPriority w:val="60"/>
    <w:rsid w:val="00C3511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
    <w:name w:val="Light Shading"/>
    <w:basedOn w:val="TableNormal"/>
    <w:uiPriority w:val="60"/>
    <w:rsid w:val="00C3511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1">
    <w:name w:val="No List1"/>
    <w:next w:val="NoList"/>
    <w:uiPriority w:val="99"/>
    <w:semiHidden/>
    <w:unhideWhenUsed/>
    <w:rsid w:val="00C35117"/>
  </w:style>
  <w:style w:type="table" w:styleId="TableGridLight">
    <w:name w:val="Grid Table Light"/>
    <w:basedOn w:val="TableNormal"/>
    <w:uiPriority w:val="40"/>
    <w:rsid w:val="00C3511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OC4">
    <w:name w:val="toc 4"/>
    <w:basedOn w:val="Normal"/>
    <w:next w:val="Normal"/>
    <w:autoRedefine/>
    <w:uiPriority w:val="39"/>
    <w:unhideWhenUsed/>
    <w:rsid w:val="00D229F1"/>
    <w:pPr>
      <w:spacing w:after="100"/>
      <w:ind w:left="660"/>
    </w:pPr>
    <w:rPr>
      <w:rFonts w:asciiTheme="minorHAnsi" w:eastAsiaTheme="minorEastAsia" w:hAnsiTheme="minorHAnsi" w:cstheme="minorBidi"/>
      <w:szCs w:val="22"/>
      <w:lang w:val="en-US"/>
    </w:rPr>
  </w:style>
  <w:style w:type="paragraph" w:styleId="TOC5">
    <w:name w:val="toc 5"/>
    <w:basedOn w:val="Normal"/>
    <w:next w:val="Normal"/>
    <w:autoRedefine/>
    <w:uiPriority w:val="39"/>
    <w:unhideWhenUsed/>
    <w:rsid w:val="00D229F1"/>
    <w:pPr>
      <w:spacing w:after="100"/>
      <w:ind w:left="880"/>
    </w:pPr>
    <w:rPr>
      <w:rFonts w:asciiTheme="minorHAnsi" w:eastAsiaTheme="minorEastAsia" w:hAnsiTheme="minorHAnsi" w:cstheme="minorBidi"/>
      <w:szCs w:val="22"/>
      <w:lang w:val="en-US"/>
    </w:rPr>
  </w:style>
  <w:style w:type="paragraph" w:styleId="TOC6">
    <w:name w:val="toc 6"/>
    <w:basedOn w:val="Normal"/>
    <w:next w:val="Normal"/>
    <w:autoRedefine/>
    <w:uiPriority w:val="39"/>
    <w:unhideWhenUsed/>
    <w:rsid w:val="00D229F1"/>
    <w:pPr>
      <w:spacing w:after="100"/>
      <w:ind w:left="1100"/>
    </w:pPr>
    <w:rPr>
      <w:rFonts w:asciiTheme="minorHAnsi" w:eastAsiaTheme="minorEastAsia" w:hAnsiTheme="minorHAnsi" w:cstheme="minorBidi"/>
      <w:szCs w:val="22"/>
      <w:lang w:val="en-US"/>
    </w:rPr>
  </w:style>
  <w:style w:type="paragraph" w:styleId="TOC7">
    <w:name w:val="toc 7"/>
    <w:basedOn w:val="Normal"/>
    <w:next w:val="Normal"/>
    <w:autoRedefine/>
    <w:uiPriority w:val="39"/>
    <w:unhideWhenUsed/>
    <w:rsid w:val="00D229F1"/>
    <w:pPr>
      <w:spacing w:after="100"/>
      <w:ind w:left="1320"/>
    </w:pPr>
    <w:rPr>
      <w:rFonts w:asciiTheme="minorHAnsi" w:eastAsiaTheme="minorEastAsia" w:hAnsiTheme="minorHAnsi" w:cstheme="minorBidi"/>
      <w:szCs w:val="22"/>
      <w:lang w:val="en-US"/>
    </w:rPr>
  </w:style>
  <w:style w:type="paragraph" w:styleId="TOC8">
    <w:name w:val="toc 8"/>
    <w:basedOn w:val="Normal"/>
    <w:next w:val="Normal"/>
    <w:autoRedefine/>
    <w:uiPriority w:val="39"/>
    <w:unhideWhenUsed/>
    <w:rsid w:val="00D229F1"/>
    <w:pPr>
      <w:spacing w:after="100"/>
      <w:ind w:left="1540"/>
    </w:pPr>
    <w:rPr>
      <w:rFonts w:asciiTheme="minorHAnsi" w:eastAsiaTheme="minorEastAsia" w:hAnsiTheme="minorHAnsi" w:cstheme="minorBidi"/>
      <w:szCs w:val="22"/>
      <w:lang w:val="en-US"/>
    </w:rPr>
  </w:style>
  <w:style w:type="paragraph" w:styleId="TOC9">
    <w:name w:val="toc 9"/>
    <w:basedOn w:val="Normal"/>
    <w:next w:val="Normal"/>
    <w:autoRedefine/>
    <w:uiPriority w:val="39"/>
    <w:unhideWhenUsed/>
    <w:rsid w:val="00D229F1"/>
    <w:pPr>
      <w:spacing w:after="100"/>
      <w:ind w:left="1760"/>
    </w:pPr>
    <w:rPr>
      <w:rFonts w:asciiTheme="minorHAnsi" w:eastAsiaTheme="minorEastAsia" w:hAnsiTheme="minorHAnsi" w:cstheme="minorBidi"/>
      <w:szCs w:val="22"/>
      <w:lang w:val="en-US"/>
    </w:rPr>
  </w:style>
  <w:style w:type="character" w:customStyle="1" w:styleId="UnresolvedMention2">
    <w:name w:val="Unresolved Mention2"/>
    <w:basedOn w:val="DefaultParagraphFont"/>
    <w:uiPriority w:val="99"/>
    <w:semiHidden/>
    <w:unhideWhenUsed/>
    <w:rsid w:val="00306563"/>
    <w:rPr>
      <w:color w:val="808080"/>
      <w:shd w:val="clear" w:color="auto" w:fill="E6E6E6"/>
    </w:rPr>
  </w:style>
  <w:style w:type="character" w:customStyle="1" w:styleId="UnresolvedMention3">
    <w:name w:val="Unresolved Mention3"/>
    <w:basedOn w:val="DefaultParagraphFont"/>
    <w:uiPriority w:val="99"/>
    <w:semiHidden/>
    <w:unhideWhenUsed/>
    <w:rsid w:val="00AA0F07"/>
    <w:rPr>
      <w:color w:val="808080"/>
      <w:shd w:val="clear" w:color="auto" w:fill="E6E6E6"/>
    </w:rPr>
  </w:style>
  <w:style w:type="character" w:customStyle="1" w:styleId="Mention2">
    <w:name w:val="Mention2"/>
    <w:basedOn w:val="DefaultParagraphFont"/>
    <w:uiPriority w:val="99"/>
    <w:semiHidden/>
    <w:unhideWhenUsed/>
    <w:rsid w:val="008352CA"/>
    <w:rPr>
      <w:color w:val="2B579A"/>
      <w:shd w:val="clear" w:color="auto" w:fill="E6E6E6"/>
    </w:rPr>
  </w:style>
  <w:style w:type="character" w:customStyle="1" w:styleId="Mention3">
    <w:name w:val="Mention3"/>
    <w:basedOn w:val="DefaultParagraphFont"/>
    <w:uiPriority w:val="99"/>
    <w:semiHidden/>
    <w:unhideWhenUsed/>
    <w:rsid w:val="00C91B7C"/>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17127">
      <w:bodyDiv w:val="1"/>
      <w:marLeft w:val="0"/>
      <w:marRight w:val="0"/>
      <w:marTop w:val="0"/>
      <w:marBottom w:val="0"/>
      <w:divBdr>
        <w:top w:val="none" w:sz="0" w:space="0" w:color="auto"/>
        <w:left w:val="none" w:sz="0" w:space="0" w:color="auto"/>
        <w:bottom w:val="none" w:sz="0" w:space="0" w:color="auto"/>
        <w:right w:val="none" w:sz="0" w:space="0" w:color="auto"/>
      </w:divBdr>
    </w:div>
    <w:div w:id="60058927">
      <w:bodyDiv w:val="1"/>
      <w:marLeft w:val="0"/>
      <w:marRight w:val="0"/>
      <w:marTop w:val="0"/>
      <w:marBottom w:val="0"/>
      <w:divBdr>
        <w:top w:val="none" w:sz="0" w:space="0" w:color="auto"/>
        <w:left w:val="none" w:sz="0" w:space="0" w:color="auto"/>
        <w:bottom w:val="none" w:sz="0" w:space="0" w:color="auto"/>
        <w:right w:val="none" w:sz="0" w:space="0" w:color="auto"/>
      </w:divBdr>
    </w:div>
    <w:div w:id="71129532">
      <w:bodyDiv w:val="1"/>
      <w:marLeft w:val="0"/>
      <w:marRight w:val="0"/>
      <w:marTop w:val="0"/>
      <w:marBottom w:val="0"/>
      <w:divBdr>
        <w:top w:val="none" w:sz="0" w:space="0" w:color="auto"/>
        <w:left w:val="none" w:sz="0" w:space="0" w:color="auto"/>
        <w:bottom w:val="none" w:sz="0" w:space="0" w:color="auto"/>
        <w:right w:val="none" w:sz="0" w:space="0" w:color="auto"/>
      </w:divBdr>
    </w:div>
    <w:div w:id="85464677">
      <w:bodyDiv w:val="1"/>
      <w:marLeft w:val="0"/>
      <w:marRight w:val="0"/>
      <w:marTop w:val="0"/>
      <w:marBottom w:val="0"/>
      <w:divBdr>
        <w:top w:val="none" w:sz="0" w:space="0" w:color="auto"/>
        <w:left w:val="none" w:sz="0" w:space="0" w:color="auto"/>
        <w:bottom w:val="none" w:sz="0" w:space="0" w:color="auto"/>
        <w:right w:val="none" w:sz="0" w:space="0" w:color="auto"/>
      </w:divBdr>
    </w:div>
    <w:div w:id="96757561">
      <w:bodyDiv w:val="1"/>
      <w:marLeft w:val="0"/>
      <w:marRight w:val="0"/>
      <w:marTop w:val="0"/>
      <w:marBottom w:val="0"/>
      <w:divBdr>
        <w:top w:val="none" w:sz="0" w:space="0" w:color="auto"/>
        <w:left w:val="none" w:sz="0" w:space="0" w:color="auto"/>
        <w:bottom w:val="none" w:sz="0" w:space="0" w:color="auto"/>
        <w:right w:val="none" w:sz="0" w:space="0" w:color="auto"/>
      </w:divBdr>
    </w:div>
    <w:div w:id="128666763">
      <w:bodyDiv w:val="1"/>
      <w:marLeft w:val="0"/>
      <w:marRight w:val="0"/>
      <w:marTop w:val="0"/>
      <w:marBottom w:val="0"/>
      <w:divBdr>
        <w:top w:val="none" w:sz="0" w:space="0" w:color="auto"/>
        <w:left w:val="none" w:sz="0" w:space="0" w:color="auto"/>
        <w:bottom w:val="none" w:sz="0" w:space="0" w:color="auto"/>
        <w:right w:val="none" w:sz="0" w:space="0" w:color="auto"/>
      </w:divBdr>
    </w:div>
    <w:div w:id="154683178">
      <w:bodyDiv w:val="1"/>
      <w:marLeft w:val="0"/>
      <w:marRight w:val="0"/>
      <w:marTop w:val="0"/>
      <w:marBottom w:val="0"/>
      <w:divBdr>
        <w:top w:val="none" w:sz="0" w:space="0" w:color="auto"/>
        <w:left w:val="none" w:sz="0" w:space="0" w:color="auto"/>
        <w:bottom w:val="none" w:sz="0" w:space="0" w:color="auto"/>
        <w:right w:val="none" w:sz="0" w:space="0" w:color="auto"/>
      </w:divBdr>
    </w:div>
    <w:div w:id="155077497">
      <w:bodyDiv w:val="1"/>
      <w:marLeft w:val="0"/>
      <w:marRight w:val="0"/>
      <w:marTop w:val="0"/>
      <w:marBottom w:val="0"/>
      <w:divBdr>
        <w:top w:val="none" w:sz="0" w:space="0" w:color="auto"/>
        <w:left w:val="none" w:sz="0" w:space="0" w:color="auto"/>
        <w:bottom w:val="none" w:sz="0" w:space="0" w:color="auto"/>
        <w:right w:val="none" w:sz="0" w:space="0" w:color="auto"/>
      </w:divBdr>
    </w:div>
    <w:div w:id="189799485">
      <w:bodyDiv w:val="1"/>
      <w:marLeft w:val="0"/>
      <w:marRight w:val="0"/>
      <w:marTop w:val="0"/>
      <w:marBottom w:val="0"/>
      <w:divBdr>
        <w:top w:val="none" w:sz="0" w:space="0" w:color="auto"/>
        <w:left w:val="none" w:sz="0" w:space="0" w:color="auto"/>
        <w:bottom w:val="none" w:sz="0" w:space="0" w:color="auto"/>
        <w:right w:val="none" w:sz="0" w:space="0" w:color="auto"/>
      </w:divBdr>
    </w:div>
    <w:div w:id="221408405">
      <w:bodyDiv w:val="1"/>
      <w:marLeft w:val="0"/>
      <w:marRight w:val="0"/>
      <w:marTop w:val="0"/>
      <w:marBottom w:val="0"/>
      <w:divBdr>
        <w:top w:val="none" w:sz="0" w:space="0" w:color="auto"/>
        <w:left w:val="none" w:sz="0" w:space="0" w:color="auto"/>
        <w:bottom w:val="none" w:sz="0" w:space="0" w:color="auto"/>
        <w:right w:val="none" w:sz="0" w:space="0" w:color="auto"/>
      </w:divBdr>
    </w:div>
    <w:div w:id="253244191">
      <w:bodyDiv w:val="1"/>
      <w:marLeft w:val="0"/>
      <w:marRight w:val="0"/>
      <w:marTop w:val="0"/>
      <w:marBottom w:val="0"/>
      <w:divBdr>
        <w:top w:val="none" w:sz="0" w:space="0" w:color="auto"/>
        <w:left w:val="none" w:sz="0" w:space="0" w:color="auto"/>
        <w:bottom w:val="none" w:sz="0" w:space="0" w:color="auto"/>
        <w:right w:val="none" w:sz="0" w:space="0" w:color="auto"/>
      </w:divBdr>
    </w:div>
    <w:div w:id="274947313">
      <w:bodyDiv w:val="1"/>
      <w:marLeft w:val="0"/>
      <w:marRight w:val="0"/>
      <w:marTop w:val="0"/>
      <w:marBottom w:val="0"/>
      <w:divBdr>
        <w:top w:val="none" w:sz="0" w:space="0" w:color="auto"/>
        <w:left w:val="none" w:sz="0" w:space="0" w:color="auto"/>
        <w:bottom w:val="none" w:sz="0" w:space="0" w:color="auto"/>
        <w:right w:val="none" w:sz="0" w:space="0" w:color="auto"/>
      </w:divBdr>
    </w:div>
    <w:div w:id="353700606">
      <w:bodyDiv w:val="1"/>
      <w:marLeft w:val="0"/>
      <w:marRight w:val="0"/>
      <w:marTop w:val="0"/>
      <w:marBottom w:val="0"/>
      <w:divBdr>
        <w:top w:val="none" w:sz="0" w:space="0" w:color="auto"/>
        <w:left w:val="none" w:sz="0" w:space="0" w:color="auto"/>
        <w:bottom w:val="none" w:sz="0" w:space="0" w:color="auto"/>
        <w:right w:val="none" w:sz="0" w:space="0" w:color="auto"/>
      </w:divBdr>
    </w:div>
    <w:div w:id="457141058">
      <w:bodyDiv w:val="1"/>
      <w:marLeft w:val="0"/>
      <w:marRight w:val="0"/>
      <w:marTop w:val="0"/>
      <w:marBottom w:val="0"/>
      <w:divBdr>
        <w:top w:val="none" w:sz="0" w:space="0" w:color="auto"/>
        <w:left w:val="none" w:sz="0" w:space="0" w:color="auto"/>
        <w:bottom w:val="none" w:sz="0" w:space="0" w:color="auto"/>
        <w:right w:val="none" w:sz="0" w:space="0" w:color="auto"/>
      </w:divBdr>
    </w:div>
    <w:div w:id="458648787">
      <w:bodyDiv w:val="1"/>
      <w:marLeft w:val="0"/>
      <w:marRight w:val="0"/>
      <w:marTop w:val="0"/>
      <w:marBottom w:val="0"/>
      <w:divBdr>
        <w:top w:val="none" w:sz="0" w:space="0" w:color="auto"/>
        <w:left w:val="none" w:sz="0" w:space="0" w:color="auto"/>
        <w:bottom w:val="none" w:sz="0" w:space="0" w:color="auto"/>
        <w:right w:val="none" w:sz="0" w:space="0" w:color="auto"/>
      </w:divBdr>
    </w:div>
    <w:div w:id="463044286">
      <w:bodyDiv w:val="1"/>
      <w:marLeft w:val="0"/>
      <w:marRight w:val="0"/>
      <w:marTop w:val="0"/>
      <w:marBottom w:val="0"/>
      <w:divBdr>
        <w:top w:val="none" w:sz="0" w:space="0" w:color="auto"/>
        <w:left w:val="none" w:sz="0" w:space="0" w:color="auto"/>
        <w:bottom w:val="none" w:sz="0" w:space="0" w:color="auto"/>
        <w:right w:val="none" w:sz="0" w:space="0" w:color="auto"/>
      </w:divBdr>
    </w:div>
    <w:div w:id="471412337">
      <w:bodyDiv w:val="1"/>
      <w:marLeft w:val="0"/>
      <w:marRight w:val="0"/>
      <w:marTop w:val="0"/>
      <w:marBottom w:val="0"/>
      <w:divBdr>
        <w:top w:val="none" w:sz="0" w:space="0" w:color="auto"/>
        <w:left w:val="none" w:sz="0" w:space="0" w:color="auto"/>
        <w:bottom w:val="none" w:sz="0" w:space="0" w:color="auto"/>
        <w:right w:val="none" w:sz="0" w:space="0" w:color="auto"/>
      </w:divBdr>
    </w:div>
    <w:div w:id="473567084">
      <w:bodyDiv w:val="1"/>
      <w:marLeft w:val="0"/>
      <w:marRight w:val="0"/>
      <w:marTop w:val="0"/>
      <w:marBottom w:val="0"/>
      <w:divBdr>
        <w:top w:val="none" w:sz="0" w:space="0" w:color="auto"/>
        <w:left w:val="none" w:sz="0" w:space="0" w:color="auto"/>
        <w:bottom w:val="none" w:sz="0" w:space="0" w:color="auto"/>
        <w:right w:val="none" w:sz="0" w:space="0" w:color="auto"/>
      </w:divBdr>
    </w:div>
    <w:div w:id="526715652">
      <w:bodyDiv w:val="1"/>
      <w:marLeft w:val="0"/>
      <w:marRight w:val="0"/>
      <w:marTop w:val="0"/>
      <w:marBottom w:val="0"/>
      <w:divBdr>
        <w:top w:val="none" w:sz="0" w:space="0" w:color="auto"/>
        <w:left w:val="none" w:sz="0" w:space="0" w:color="auto"/>
        <w:bottom w:val="none" w:sz="0" w:space="0" w:color="auto"/>
        <w:right w:val="none" w:sz="0" w:space="0" w:color="auto"/>
      </w:divBdr>
    </w:div>
    <w:div w:id="616327338">
      <w:bodyDiv w:val="1"/>
      <w:marLeft w:val="0"/>
      <w:marRight w:val="0"/>
      <w:marTop w:val="0"/>
      <w:marBottom w:val="0"/>
      <w:divBdr>
        <w:top w:val="none" w:sz="0" w:space="0" w:color="auto"/>
        <w:left w:val="none" w:sz="0" w:space="0" w:color="auto"/>
        <w:bottom w:val="none" w:sz="0" w:space="0" w:color="auto"/>
        <w:right w:val="none" w:sz="0" w:space="0" w:color="auto"/>
      </w:divBdr>
    </w:div>
    <w:div w:id="633370505">
      <w:bodyDiv w:val="1"/>
      <w:marLeft w:val="0"/>
      <w:marRight w:val="0"/>
      <w:marTop w:val="0"/>
      <w:marBottom w:val="0"/>
      <w:divBdr>
        <w:top w:val="none" w:sz="0" w:space="0" w:color="auto"/>
        <w:left w:val="none" w:sz="0" w:space="0" w:color="auto"/>
        <w:bottom w:val="none" w:sz="0" w:space="0" w:color="auto"/>
        <w:right w:val="none" w:sz="0" w:space="0" w:color="auto"/>
      </w:divBdr>
    </w:div>
    <w:div w:id="682627464">
      <w:bodyDiv w:val="1"/>
      <w:marLeft w:val="0"/>
      <w:marRight w:val="0"/>
      <w:marTop w:val="0"/>
      <w:marBottom w:val="0"/>
      <w:divBdr>
        <w:top w:val="none" w:sz="0" w:space="0" w:color="auto"/>
        <w:left w:val="none" w:sz="0" w:space="0" w:color="auto"/>
        <w:bottom w:val="none" w:sz="0" w:space="0" w:color="auto"/>
        <w:right w:val="none" w:sz="0" w:space="0" w:color="auto"/>
      </w:divBdr>
    </w:div>
    <w:div w:id="711227320">
      <w:bodyDiv w:val="1"/>
      <w:marLeft w:val="0"/>
      <w:marRight w:val="0"/>
      <w:marTop w:val="0"/>
      <w:marBottom w:val="0"/>
      <w:divBdr>
        <w:top w:val="none" w:sz="0" w:space="0" w:color="auto"/>
        <w:left w:val="none" w:sz="0" w:space="0" w:color="auto"/>
        <w:bottom w:val="none" w:sz="0" w:space="0" w:color="auto"/>
        <w:right w:val="none" w:sz="0" w:space="0" w:color="auto"/>
      </w:divBdr>
    </w:div>
    <w:div w:id="808471642">
      <w:bodyDiv w:val="1"/>
      <w:marLeft w:val="0"/>
      <w:marRight w:val="0"/>
      <w:marTop w:val="0"/>
      <w:marBottom w:val="0"/>
      <w:divBdr>
        <w:top w:val="none" w:sz="0" w:space="0" w:color="auto"/>
        <w:left w:val="none" w:sz="0" w:space="0" w:color="auto"/>
        <w:bottom w:val="none" w:sz="0" w:space="0" w:color="auto"/>
        <w:right w:val="none" w:sz="0" w:space="0" w:color="auto"/>
      </w:divBdr>
    </w:div>
    <w:div w:id="835848255">
      <w:bodyDiv w:val="1"/>
      <w:marLeft w:val="0"/>
      <w:marRight w:val="0"/>
      <w:marTop w:val="0"/>
      <w:marBottom w:val="0"/>
      <w:divBdr>
        <w:top w:val="none" w:sz="0" w:space="0" w:color="auto"/>
        <w:left w:val="none" w:sz="0" w:space="0" w:color="auto"/>
        <w:bottom w:val="none" w:sz="0" w:space="0" w:color="auto"/>
        <w:right w:val="none" w:sz="0" w:space="0" w:color="auto"/>
      </w:divBdr>
    </w:div>
    <w:div w:id="892425991">
      <w:bodyDiv w:val="1"/>
      <w:marLeft w:val="0"/>
      <w:marRight w:val="0"/>
      <w:marTop w:val="0"/>
      <w:marBottom w:val="0"/>
      <w:divBdr>
        <w:top w:val="none" w:sz="0" w:space="0" w:color="auto"/>
        <w:left w:val="none" w:sz="0" w:space="0" w:color="auto"/>
        <w:bottom w:val="none" w:sz="0" w:space="0" w:color="auto"/>
        <w:right w:val="none" w:sz="0" w:space="0" w:color="auto"/>
      </w:divBdr>
    </w:div>
    <w:div w:id="934358927">
      <w:bodyDiv w:val="1"/>
      <w:marLeft w:val="0"/>
      <w:marRight w:val="0"/>
      <w:marTop w:val="0"/>
      <w:marBottom w:val="0"/>
      <w:divBdr>
        <w:top w:val="none" w:sz="0" w:space="0" w:color="auto"/>
        <w:left w:val="none" w:sz="0" w:space="0" w:color="auto"/>
        <w:bottom w:val="none" w:sz="0" w:space="0" w:color="auto"/>
        <w:right w:val="none" w:sz="0" w:space="0" w:color="auto"/>
      </w:divBdr>
    </w:div>
    <w:div w:id="950164972">
      <w:bodyDiv w:val="1"/>
      <w:marLeft w:val="0"/>
      <w:marRight w:val="0"/>
      <w:marTop w:val="0"/>
      <w:marBottom w:val="0"/>
      <w:divBdr>
        <w:top w:val="none" w:sz="0" w:space="0" w:color="auto"/>
        <w:left w:val="none" w:sz="0" w:space="0" w:color="auto"/>
        <w:bottom w:val="none" w:sz="0" w:space="0" w:color="auto"/>
        <w:right w:val="none" w:sz="0" w:space="0" w:color="auto"/>
      </w:divBdr>
    </w:div>
    <w:div w:id="952446568">
      <w:bodyDiv w:val="1"/>
      <w:marLeft w:val="0"/>
      <w:marRight w:val="0"/>
      <w:marTop w:val="0"/>
      <w:marBottom w:val="0"/>
      <w:divBdr>
        <w:top w:val="none" w:sz="0" w:space="0" w:color="auto"/>
        <w:left w:val="none" w:sz="0" w:space="0" w:color="auto"/>
        <w:bottom w:val="none" w:sz="0" w:space="0" w:color="auto"/>
        <w:right w:val="none" w:sz="0" w:space="0" w:color="auto"/>
      </w:divBdr>
    </w:div>
    <w:div w:id="954478815">
      <w:bodyDiv w:val="1"/>
      <w:marLeft w:val="0"/>
      <w:marRight w:val="0"/>
      <w:marTop w:val="0"/>
      <w:marBottom w:val="0"/>
      <w:divBdr>
        <w:top w:val="none" w:sz="0" w:space="0" w:color="auto"/>
        <w:left w:val="none" w:sz="0" w:space="0" w:color="auto"/>
        <w:bottom w:val="none" w:sz="0" w:space="0" w:color="auto"/>
        <w:right w:val="none" w:sz="0" w:space="0" w:color="auto"/>
      </w:divBdr>
    </w:div>
    <w:div w:id="955910293">
      <w:bodyDiv w:val="1"/>
      <w:marLeft w:val="0"/>
      <w:marRight w:val="0"/>
      <w:marTop w:val="0"/>
      <w:marBottom w:val="0"/>
      <w:divBdr>
        <w:top w:val="none" w:sz="0" w:space="0" w:color="auto"/>
        <w:left w:val="none" w:sz="0" w:space="0" w:color="auto"/>
        <w:bottom w:val="none" w:sz="0" w:space="0" w:color="auto"/>
        <w:right w:val="none" w:sz="0" w:space="0" w:color="auto"/>
      </w:divBdr>
    </w:div>
    <w:div w:id="1070955933">
      <w:bodyDiv w:val="1"/>
      <w:marLeft w:val="0"/>
      <w:marRight w:val="0"/>
      <w:marTop w:val="0"/>
      <w:marBottom w:val="0"/>
      <w:divBdr>
        <w:top w:val="none" w:sz="0" w:space="0" w:color="auto"/>
        <w:left w:val="none" w:sz="0" w:space="0" w:color="auto"/>
        <w:bottom w:val="none" w:sz="0" w:space="0" w:color="auto"/>
        <w:right w:val="none" w:sz="0" w:space="0" w:color="auto"/>
      </w:divBdr>
    </w:div>
    <w:div w:id="1071082153">
      <w:bodyDiv w:val="1"/>
      <w:marLeft w:val="0"/>
      <w:marRight w:val="0"/>
      <w:marTop w:val="0"/>
      <w:marBottom w:val="0"/>
      <w:divBdr>
        <w:top w:val="none" w:sz="0" w:space="0" w:color="auto"/>
        <w:left w:val="none" w:sz="0" w:space="0" w:color="auto"/>
        <w:bottom w:val="none" w:sz="0" w:space="0" w:color="auto"/>
        <w:right w:val="none" w:sz="0" w:space="0" w:color="auto"/>
      </w:divBdr>
    </w:div>
    <w:div w:id="1071851237">
      <w:bodyDiv w:val="1"/>
      <w:marLeft w:val="0"/>
      <w:marRight w:val="0"/>
      <w:marTop w:val="0"/>
      <w:marBottom w:val="0"/>
      <w:divBdr>
        <w:top w:val="none" w:sz="0" w:space="0" w:color="auto"/>
        <w:left w:val="none" w:sz="0" w:space="0" w:color="auto"/>
        <w:bottom w:val="none" w:sz="0" w:space="0" w:color="auto"/>
        <w:right w:val="none" w:sz="0" w:space="0" w:color="auto"/>
      </w:divBdr>
    </w:div>
    <w:div w:id="1078284081">
      <w:bodyDiv w:val="1"/>
      <w:marLeft w:val="0"/>
      <w:marRight w:val="0"/>
      <w:marTop w:val="0"/>
      <w:marBottom w:val="0"/>
      <w:divBdr>
        <w:top w:val="none" w:sz="0" w:space="0" w:color="auto"/>
        <w:left w:val="none" w:sz="0" w:space="0" w:color="auto"/>
        <w:bottom w:val="none" w:sz="0" w:space="0" w:color="auto"/>
        <w:right w:val="none" w:sz="0" w:space="0" w:color="auto"/>
      </w:divBdr>
    </w:div>
    <w:div w:id="1111707330">
      <w:bodyDiv w:val="1"/>
      <w:marLeft w:val="0"/>
      <w:marRight w:val="0"/>
      <w:marTop w:val="0"/>
      <w:marBottom w:val="0"/>
      <w:divBdr>
        <w:top w:val="none" w:sz="0" w:space="0" w:color="auto"/>
        <w:left w:val="none" w:sz="0" w:space="0" w:color="auto"/>
        <w:bottom w:val="none" w:sz="0" w:space="0" w:color="auto"/>
        <w:right w:val="none" w:sz="0" w:space="0" w:color="auto"/>
      </w:divBdr>
    </w:div>
    <w:div w:id="1156990867">
      <w:bodyDiv w:val="1"/>
      <w:marLeft w:val="0"/>
      <w:marRight w:val="0"/>
      <w:marTop w:val="0"/>
      <w:marBottom w:val="0"/>
      <w:divBdr>
        <w:top w:val="none" w:sz="0" w:space="0" w:color="auto"/>
        <w:left w:val="none" w:sz="0" w:space="0" w:color="auto"/>
        <w:bottom w:val="none" w:sz="0" w:space="0" w:color="auto"/>
        <w:right w:val="none" w:sz="0" w:space="0" w:color="auto"/>
      </w:divBdr>
    </w:div>
    <w:div w:id="1185048874">
      <w:bodyDiv w:val="1"/>
      <w:marLeft w:val="0"/>
      <w:marRight w:val="0"/>
      <w:marTop w:val="0"/>
      <w:marBottom w:val="0"/>
      <w:divBdr>
        <w:top w:val="none" w:sz="0" w:space="0" w:color="auto"/>
        <w:left w:val="none" w:sz="0" w:space="0" w:color="auto"/>
        <w:bottom w:val="none" w:sz="0" w:space="0" w:color="auto"/>
        <w:right w:val="none" w:sz="0" w:space="0" w:color="auto"/>
      </w:divBdr>
    </w:div>
    <w:div w:id="1214540430">
      <w:bodyDiv w:val="1"/>
      <w:marLeft w:val="0"/>
      <w:marRight w:val="0"/>
      <w:marTop w:val="0"/>
      <w:marBottom w:val="0"/>
      <w:divBdr>
        <w:top w:val="none" w:sz="0" w:space="0" w:color="auto"/>
        <w:left w:val="none" w:sz="0" w:space="0" w:color="auto"/>
        <w:bottom w:val="none" w:sz="0" w:space="0" w:color="auto"/>
        <w:right w:val="none" w:sz="0" w:space="0" w:color="auto"/>
      </w:divBdr>
    </w:div>
    <w:div w:id="1228956423">
      <w:bodyDiv w:val="1"/>
      <w:marLeft w:val="0"/>
      <w:marRight w:val="0"/>
      <w:marTop w:val="0"/>
      <w:marBottom w:val="0"/>
      <w:divBdr>
        <w:top w:val="none" w:sz="0" w:space="0" w:color="auto"/>
        <w:left w:val="none" w:sz="0" w:space="0" w:color="auto"/>
        <w:bottom w:val="none" w:sz="0" w:space="0" w:color="auto"/>
        <w:right w:val="none" w:sz="0" w:space="0" w:color="auto"/>
      </w:divBdr>
    </w:div>
    <w:div w:id="1252158161">
      <w:bodyDiv w:val="1"/>
      <w:marLeft w:val="0"/>
      <w:marRight w:val="0"/>
      <w:marTop w:val="0"/>
      <w:marBottom w:val="0"/>
      <w:divBdr>
        <w:top w:val="none" w:sz="0" w:space="0" w:color="auto"/>
        <w:left w:val="none" w:sz="0" w:space="0" w:color="auto"/>
        <w:bottom w:val="none" w:sz="0" w:space="0" w:color="auto"/>
        <w:right w:val="none" w:sz="0" w:space="0" w:color="auto"/>
      </w:divBdr>
    </w:div>
    <w:div w:id="1259757260">
      <w:bodyDiv w:val="1"/>
      <w:marLeft w:val="0"/>
      <w:marRight w:val="0"/>
      <w:marTop w:val="0"/>
      <w:marBottom w:val="0"/>
      <w:divBdr>
        <w:top w:val="none" w:sz="0" w:space="0" w:color="auto"/>
        <w:left w:val="none" w:sz="0" w:space="0" w:color="auto"/>
        <w:bottom w:val="none" w:sz="0" w:space="0" w:color="auto"/>
        <w:right w:val="none" w:sz="0" w:space="0" w:color="auto"/>
      </w:divBdr>
    </w:div>
    <w:div w:id="1357002712">
      <w:bodyDiv w:val="1"/>
      <w:marLeft w:val="0"/>
      <w:marRight w:val="0"/>
      <w:marTop w:val="0"/>
      <w:marBottom w:val="0"/>
      <w:divBdr>
        <w:top w:val="none" w:sz="0" w:space="0" w:color="auto"/>
        <w:left w:val="none" w:sz="0" w:space="0" w:color="auto"/>
        <w:bottom w:val="none" w:sz="0" w:space="0" w:color="auto"/>
        <w:right w:val="none" w:sz="0" w:space="0" w:color="auto"/>
      </w:divBdr>
    </w:div>
    <w:div w:id="1374960042">
      <w:bodyDiv w:val="1"/>
      <w:marLeft w:val="0"/>
      <w:marRight w:val="0"/>
      <w:marTop w:val="0"/>
      <w:marBottom w:val="0"/>
      <w:divBdr>
        <w:top w:val="none" w:sz="0" w:space="0" w:color="auto"/>
        <w:left w:val="none" w:sz="0" w:space="0" w:color="auto"/>
        <w:bottom w:val="none" w:sz="0" w:space="0" w:color="auto"/>
        <w:right w:val="none" w:sz="0" w:space="0" w:color="auto"/>
      </w:divBdr>
    </w:div>
    <w:div w:id="1388869652">
      <w:bodyDiv w:val="1"/>
      <w:marLeft w:val="0"/>
      <w:marRight w:val="0"/>
      <w:marTop w:val="0"/>
      <w:marBottom w:val="0"/>
      <w:divBdr>
        <w:top w:val="none" w:sz="0" w:space="0" w:color="auto"/>
        <w:left w:val="none" w:sz="0" w:space="0" w:color="auto"/>
        <w:bottom w:val="none" w:sz="0" w:space="0" w:color="auto"/>
        <w:right w:val="none" w:sz="0" w:space="0" w:color="auto"/>
      </w:divBdr>
    </w:div>
    <w:div w:id="1390377359">
      <w:bodyDiv w:val="1"/>
      <w:marLeft w:val="0"/>
      <w:marRight w:val="0"/>
      <w:marTop w:val="0"/>
      <w:marBottom w:val="0"/>
      <w:divBdr>
        <w:top w:val="none" w:sz="0" w:space="0" w:color="auto"/>
        <w:left w:val="none" w:sz="0" w:space="0" w:color="auto"/>
        <w:bottom w:val="none" w:sz="0" w:space="0" w:color="auto"/>
        <w:right w:val="none" w:sz="0" w:space="0" w:color="auto"/>
      </w:divBdr>
    </w:div>
    <w:div w:id="1434746394">
      <w:bodyDiv w:val="1"/>
      <w:marLeft w:val="0"/>
      <w:marRight w:val="0"/>
      <w:marTop w:val="0"/>
      <w:marBottom w:val="0"/>
      <w:divBdr>
        <w:top w:val="none" w:sz="0" w:space="0" w:color="auto"/>
        <w:left w:val="none" w:sz="0" w:space="0" w:color="auto"/>
        <w:bottom w:val="none" w:sz="0" w:space="0" w:color="auto"/>
        <w:right w:val="none" w:sz="0" w:space="0" w:color="auto"/>
      </w:divBdr>
    </w:div>
    <w:div w:id="1515338771">
      <w:bodyDiv w:val="1"/>
      <w:marLeft w:val="0"/>
      <w:marRight w:val="0"/>
      <w:marTop w:val="0"/>
      <w:marBottom w:val="0"/>
      <w:divBdr>
        <w:top w:val="none" w:sz="0" w:space="0" w:color="auto"/>
        <w:left w:val="none" w:sz="0" w:space="0" w:color="auto"/>
        <w:bottom w:val="none" w:sz="0" w:space="0" w:color="auto"/>
        <w:right w:val="none" w:sz="0" w:space="0" w:color="auto"/>
      </w:divBdr>
    </w:div>
    <w:div w:id="1596210168">
      <w:bodyDiv w:val="1"/>
      <w:marLeft w:val="0"/>
      <w:marRight w:val="0"/>
      <w:marTop w:val="0"/>
      <w:marBottom w:val="0"/>
      <w:divBdr>
        <w:top w:val="none" w:sz="0" w:space="0" w:color="auto"/>
        <w:left w:val="none" w:sz="0" w:space="0" w:color="auto"/>
        <w:bottom w:val="none" w:sz="0" w:space="0" w:color="auto"/>
        <w:right w:val="none" w:sz="0" w:space="0" w:color="auto"/>
      </w:divBdr>
    </w:div>
    <w:div w:id="1620643094">
      <w:bodyDiv w:val="1"/>
      <w:marLeft w:val="0"/>
      <w:marRight w:val="0"/>
      <w:marTop w:val="0"/>
      <w:marBottom w:val="0"/>
      <w:divBdr>
        <w:top w:val="none" w:sz="0" w:space="0" w:color="auto"/>
        <w:left w:val="none" w:sz="0" w:space="0" w:color="auto"/>
        <w:bottom w:val="none" w:sz="0" w:space="0" w:color="auto"/>
        <w:right w:val="none" w:sz="0" w:space="0" w:color="auto"/>
      </w:divBdr>
    </w:div>
    <w:div w:id="1631397290">
      <w:bodyDiv w:val="1"/>
      <w:marLeft w:val="0"/>
      <w:marRight w:val="0"/>
      <w:marTop w:val="0"/>
      <w:marBottom w:val="0"/>
      <w:divBdr>
        <w:top w:val="none" w:sz="0" w:space="0" w:color="auto"/>
        <w:left w:val="none" w:sz="0" w:space="0" w:color="auto"/>
        <w:bottom w:val="none" w:sz="0" w:space="0" w:color="auto"/>
        <w:right w:val="none" w:sz="0" w:space="0" w:color="auto"/>
      </w:divBdr>
    </w:div>
    <w:div w:id="1634675151">
      <w:bodyDiv w:val="1"/>
      <w:marLeft w:val="0"/>
      <w:marRight w:val="0"/>
      <w:marTop w:val="0"/>
      <w:marBottom w:val="0"/>
      <w:divBdr>
        <w:top w:val="none" w:sz="0" w:space="0" w:color="auto"/>
        <w:left w:val="none" w:sz="0" w:space="0" w:color="auto"/>
        <w:bottom w:val="none" w:sz="0" w:space="0" w:color="auto"/>
        <w:right w:val="none" w:sz="0" w:space="0" w:color="auto"/>
      </w:divBdr>
    </w:div>
    <w:div w:id="1639215983">
      <w:bodyDiv w:val="1"/>
      <w:marLeft w:val="0"/>
      <w:marRight w:val="0"/>
      <w:marTop w:val="0"/>
      <w:marBottom w:val="0"/>
      <w:divBdr>
        <w:top w:val="none" w:sz="0" w:space="0" w:color="auto"/>
        <w:left w:val="none" w:sz="0" w:space="0" w:color="auto"/>
        <w:bottom w:val="none" w:sz="0" w:space="0" w:color="auto"/>
        <w:right w:val="none" w:sz="0" w:space="0" w:color="auto"/>
      </w:divBdr>
    </w:div>
    <w:div w:id="1642272988">
      <w:bodyDiv w:val="1"/>
      <w:marLeft w:val="0"/>
      <w:marRight w:val="0"/>
      <w:marTop w:val="0"/>
      <w:marBottom w:val="0"/>
      <w:divBdr>
        <w:top w:val="none" w:sz="0" w:space="0" w:color="auto"/>
        <w:left w:val="none" w:sz="0" w:space="0" w:color="auto"/>
        <w:bottom w:val="none" w:sz="0" w:space="0" w:color="auto"/>
        <w:right w:val="none" w:sz="0" w:space="0" w:color="auto"/>
      </w:divBdr>
    </w:div>
    <w:div w:id="1654871503">
      <w:bodyDiv w:val="1"/>
      <w:marLeft w:val="0"/>
      <w:marRight w:val="0"/>
      <w:marTop w:val="0"/>
      <w:marBottom w:val="0"/>
      <w:divBdr>
        <w:top w:val="none" w:sz="0" w:space="0" w:color="auto"/>
        <w:left w:val="none" w:sz="0" w:space="0" w:color="auto"/>
        <w:bottom w:val="none" w:sz="0" w:space="0" w:color="auto"/>
        <w:right w:val="none" w:sz="0" w:space="0" w:color="auto"/>
      </w:divBdr>
    </w:div>
    <w:div w:id="1663391292">
      <w:bodyDiv w:val="1"/>
      <w:marLeft w:val="0"/>
      <w:marRight w:val="0"/>
      <w:marTop w:val="0"/>
      <w:marBottom w:val="0"/>
      <w:divBdr>
        <w:top w:val="none" w:sz="0" w:space="0" w:color="auto"/>
        <w:left w:val="none" w:sz="0" w:space="0" w:color="auto"/>
        <w:bottom w:val="none" w:sz="0" w:space="0" w:color="auto"/>
        <w:right w:val="none" w:sz="0" w:space="0" w:color="auto"/>
      </w:divBdr>
    </w:div>
    <w:div w:id="1702589757">
      <w:bodyDiv w:val="1"/>
      <w:marLeft w:val="0"/>
      <w:marRight w:val="0"/>
      <w:marTop w:val="0"/>
      <w:marBottom w:val="0"/>
      <w:divBdr>
        <w:top w:val="none" w:sz="0" w:space="0" w:color="auto"/>
        <w:left w:val="none" w:sz="0" w:space="0" w:color="auto"/>
        <w:bottom w:val="none" w:sz="0" w:space="0" w:color="auto"/>
        <w:right w:val="none" w:sz="0" w:space="0" w:color="auto"/>
      </w:divBdr>
    </w:div>
    <w:div w:id="1752698363">
      <w:bodyDiv w:val="1"/>
      <w:marLeft w:val="0"/>
      <w:marRight w:val="0"/>
      <w:marTop w:val="0"/>
      <w:marBottom w:val="0"/>
      <w:divBdr>
        <w:top w:val="none" w:sz="0" w:space="0" w:color="auto"/>
        <w:left w:val="none" w:sz="0" w:space="0" w:color="auto"/>
        <w:bottom w:val="none" w:sz="0" w:space="0" w:color="auto"/>
        <w:right w:val="none" w:sz="0" w:space="0" w:color="auto"/>
      </w:divBdr>
    </w:div>
    <w:div w:id="1778714398">
      <w:bodyDiv w:val="1"/>
      <w:marLeft w:val="0"/>
      <w:marRight w:val="0"/>
      <w:marTop w:val="0"/>
      <w:marBottom w:val="0"/>
      <w:divBdr>
        <w:top w:val="none" w:sz="0" w:space="0" w:color="auto"/>
        <w:left w:val="none" w:sz="0" w:space="0" w:color="auto"/>
        <w:bottom w:val="none" w:sz="0" w:space="0" w:color="auto"/>
        <w:right w:val="none" w:sz="0" w:space="0" w:color="auto"/>
      </w:divBdr>
    </w:div>
    <w:div w:id="1788504886">
      <w:bodyDiv w:val="1"/>
      <w:marLeft w:val="0"/>
      <w:marRight w:val="0"/>
      <w:marTop w:val="0"/>
      <w:marBottom w:val="0"/>
      <w:divBdr>
        <w:top w:val="none" w:sz="0" w:space="0" w:color="auto"/>
        <w:left w:val="none" w:sz="0" w:space="0" w:color="auto"/>
        <w:bottom w:val="none" w:sz="0" w:space="0" w:color="auto"/>
        <w:right w:val="none" w:sz="0" w:space="0" w:color="auto"/>
      </w:divBdr>
    </w:div>
    <w:div w:id="1810242326">
      <w:bodyDiv w:val="1"/>
      <w:marLeft w:val="0"/>
      <w:marRight w:val="0"/>
      <w:marTop w:val="0"/>
      <w:marBottom w:val="0"/>
      <w:divBdr>
        <w:top w:val="none" w:sz="0" w:space="0" w:color="auto"/>
        <w:left w:val="none" w:sz="0" w:space="0" w:color="auto"/>
        <w:bottom w:val="none" w:sz="0" w:space="0" w:color="auto"/>
        <w:right w:val="none" w:sz="0" w:space="0" w:color="auto"/>
      </w:divBdr>
    </w:div>
    <w:div w:id="1831868042">
      <w:bodyDiv w:val="1"/>
      <w:marLeft w:val="0"/>
      <w:marRight w:val="0"/>
      <w:marTop w:val="0"/>
      <w:marBottom w:val="0"/>
      <w:divBdr>
        <w:top w:val="none" w:sz="0" w:space="0" w:color="auto"/>
        <w:left w:val="none" w:sz="0" w:space="0" w:color="auto"/>
        <w:bottom w:val="none" w:sz="0" w:space="0" w:color="auto"/>
        <w:right w:val="none" w:sz="0" w:space="0" w:color="auto"/>
      </w:divBdr>
    </w:div>
    <w:div w:id="1836454503">
      <w:bodyDiv w:val="1"/>
      <w:marLeft w:val="0"/>
      <w:marRight w:val="0"/>
      <w:marTop w:val="0"/>
      <w:marBottom w:val="0"/>
      <w:divBdr>
        <w:top w:val="none" w:sz="0" w:space="0" w:color="auto"/>
        <w:left w:val="none" w:sz="0" w:space="0" w:color="auto"/>
        <w:bottom w:val="none" w:sz="0" w:space="0" w:color="auto"/>
        <w:right w:val="none" w:sz="0" w:space="0" w:color="auto"/>
      </w:divBdr>
    </w:div>
    <w:div w:id="1855223591">
      <w:bodyDiv w:val="1"/>
      <w:marLeft w:val="0"/>
      <w:marRight w:val="0"/>
      <w:marTop w:val="0"/>
      <w:marBottom w:val="0"/>
      <w:divBdr>
        <w:top w:val="none" w:sz="0" w:space="0" w:color="auto"/>
        <w:left w:val="none" w:sz="0" w:space="0" w:color="auto"/>
        <w:bottom w:val="none" w:sz="0" w:space="0" w:color="auto"/>
        <w:right w:val="none" w:sz="0" w:space="0" w:color="auto"/>
      </w:divBdr>
    </w:div>
    <w:div w:id="1941793513">
      <w:bodyDiv w:val="1"/>
      <w:marLeft w:val="0"/>
      <w:marRight w:val="0"/>
      <w:marTop w:val="0"/>
      <w:marBottom w:val="0"/>
      <w:divBdr>
        <w:top w:val="none" w:sz="0" w:space="0" w:color="auto"/>
        <w:left w:val="none" w:sz="0" w:space="0" w:color="auto"/>
        <w:bottom w:val="none" w:sz="0" w:space="0" w:color="auto"/>
        <w:right w:val="none" w:sz="0" w:space="0" w:color="auto"/>
      </w:divBdr>
    </w:div>
    <w:div w:id="1970545577">
      <w:bodyDiv w:val="1"/>
      <w:marLeft w:val="0"/>
      <w:marRight w:val="0"/>
      <w:marTop w:val="0"/>
      <w:marBottom w:val="0"/>
      <w:divBdr>
        <w:top w:val="none" w:sz="0" w:space="0" w:color="auto"/>
        <w:left w:val="none" w:sz="0" w:space="0" w:color="auto"/>
        <w:bottom w:val="none" w:sz="0" w:space="0" w:color="auto"/>
        <w:right w:val="none" w:sz="0" w:space="0" w:color="auto"/>
      </w:divBdr>
    </w:div>
    <w:div w:id="1979608306">
      <w:bodyDiv w:val="1"/>
      <w:marLeft w:val="0"/>
      <w:marRight w:val="0"/>
      <w:marTop w:val="0"/>
      <w:marBottom w:val="0"/>
      <w:divBdr>
        <w:top w:val="none" w:sz="0" w:space="0" w:color="auto"/>
        <w:left w:val="none" w:sz="0" w:space="0" w:color="auto"/>
        <w:bottom w:val="none" w:sz="0" w:space="0" w:color="auto"/>
        <w:right w:val="none" w:sz="0" w:space="0" w:color="auto"/>
      </w:divBdr>
    </w:div>
    <w:div w:id="1984581289">
      <w:bodyDiv w:val="1"/>
      <w:marLeft w:val="0"/>
      <w:marRight w:val="0"/>
      <w:marTop w:val="0"/>
      <w:marBottom w:val="0"/>
      <w:divBdr>
        <w:top w:val="none" w:sz="0" w:space="0" w:color="auto"/>
        <w:left w:val="none" w:sz="0" w:space="0" w:color="auto"/>
        <w:bottom w:val="none" w:sz="0" w:space="0" w:color="auto"/>
        <w:right w:val="none" w:sz="0" w:space="0" w:color="auto"/>
      </w:divBdr>
    </w:div>
    <w:div w:id="2010717322">
      <w:bodyDiv w:val="1"/>
      <w:marLeft w:val="0"/>
      <w:marRight w:val="0"/>
      <w:marTop w:val="0"/>
      <w:marBottom w:val="0"/>
      <w:divBdr>
        <w:top w:val="none" w:sz="0" w:space="0" w:color="auto"/>
        <w:left w:val="none" w:sz="0" w:space="0" w:color="auto"/>
        <w:bottom w:val="none" w:sz="0" w:space="0" w:color="auto"/>
        <w:right w:val="none" w:sz="0" w:space="0" w:color="auto"/>
      </w:divBdr>
      <w:divsChild>
        <w:div w:id="352193143">
          <w:marLeft w:val="0"/>
          <w:marRight w:val="0"/>
          <w:marTop w:val="0"/>
          <w:marBottom w:val="0"/>
          <w:divBdr>
            <w:top w:val="none" w:sz="0" w:space="0" w:color="auto"/>
            <w:left w:val="none" w:sz="0" w:space="0" w:color="auto"/>
            <w:bottom w:val="none" w:sz="0" w:space="0" w:color="auto"/>
            <w:right w:val="none" w:sz="0" w:space="0" w:color="auto"/>
          </w:divBdr>
          <w:divsChild>
            <w:div w:id="810369651">
              <w:marLeft w:val="0"/>
              <w:marRight w:val="0"/>
              <w:marTop w:val="0"/>
              <w:marBottom w:val="0"/>
              <w:divBdr>
                <w:top w:val="none" w:sz="0" w:space="0" w:color="auto"/>
                <w:left w:val="none" w:sz="0" w:space="0" w:color="auto"/>
                <w:bottom w:val="none" w:sz="0" w:space="0" w:color="auto"/>
                <w:right w:val="none" w:sz="0" w:space="0" w:color="auto"/>
              </w:divBdr>
            </w:div>
            <w:div w:id="1405763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156345">
      <w:bodyDiv w:val="1"/>
      <w:marLeft w:val="0"/>
      <w:marRight w:val="0"/>
      <w:marTop w:val="0"/>
      <w:marBottom w:val="0"/>
      <w:divBdr>
        <w:top w:val="none" w:sz="0" w:space="0" w:color="auto"/>
        <w:left w:val="none" w:sz="0" w:space="0" w:color="auto"/>
        <w:bottom w:val="none" w:sz="0" w:space="0" w:color="auto"/>
        <w:right w:val="none" w:sz="0" w:space="0" w:color="auto"/>
      </w:divBdr>
    </w:div>
    <w:div w:id="2091464656">
      <w:bodyDiv w:val="1"/>
      <w:marLeft w:val="0"/>
      <w:marRight w:val="0"/>
      <w:marTop w:val="0"/>
      <w:marBottom w:val="0"/>
      <w:divBdr>
        <w:top w:val="none" w:sz="0" w:space="0" w:color="auto"/>
        <w:left w:val="none" w:sz="0" w:space="0" w:color="auto"/>
        <w:bottom w:val="none" w:sz="0" w:space="0" w:color="auto"/>
        <w:right w:val="none" w:sz="0" w:space="0" w:color="auto"/>
      </w:divBdr>
    </w:div>
    <w:div w:id="2103183238">
      <w:bodyDiv w:val="1"/>
      <w:marLeft w:val="0"/>
      <w:marRight w:val="0"/>
      <w:marTop w:val="0"/>
      <w:marBottom w:val="0"/>
      <w:divBdr>
        <w:top w:val="none" w:sz="0" w:space="0" w:color="auto"/>
        <w:left w:val="none" w:sz="0" w:space="0" w:color="auto"/>
        <w:bottom w:val="none" w:sz="0" w:space="0" w:color="auto"/>
        <w:right w:val="none" w:sz="0" w:space="0" w:color="auto"/>
      </w:divBdr>
    </w:div>
    <w:div w:id="2121681227">
      <w:bodyDiv w:val="1"/>
      <w:marLeft w:val="0"/>
      <w:marRight w:val="0"/>
      <w:marTop w:val="0"/>
      <w:marBottom w:val="0"/>
      <w:divBdr>
        <w:top w:val="none" w:sz="0" w:space="0" w:color="auto"/>
        <w:left w:val="none" w:sz="0" w:space="0" w:color="auto"/>
        <w:bottom w:val="none" w:sz="0" w:space="0" w:color="auto"/>
        <w:right w:val="none" w:sz="0" w:space="0" w:color="auto"/>
      </w:divBdr>
    </w:div>
    <w:div w:id="2146073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www.spidertracks.com" TargetMode="External"/><Relationship Id="rId26"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hyperlink" Target="mailto:sds@belllabs.com"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1.bin"/><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TaxCatchAll xmlns="a4e56d88-7366-4162-b9e7-3df1c72f0564"/>
    <TaxKeywordTaxHTField xmlns="a4e56d88-7366-4162-b9e7-3df1c72f0564">
      <Terms xmlns="http://schemas.microsoft.com/office/infopath/2007/PartnerControls"/>
    </TaxKeywordTaxHTField>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0F28E29E9F30D40B1194022011DEA4B" ma:contentTypeVersion="11" ma:contentTypeDescription="Create a new document." ma:contentTypeScope="" ma:versionID="840ae3250ffee1f7bfc20a19da6af34e">
  <xsd:schema xmlns:xsd="http://www.w3.org/2001/XMLSchema" xmlns:xs="http://www.w3.org/2001/XMLSchema" xmlns:p="http://schemas.microsoft.com/office/2006/metadata/properties" xmlns:ns1="http://schemas.microsoft.com/sharepoint/v3" xmlns:ns2="a4e56d88-7366-4162-b9e7-3df1c72f0564" xmlns:ns3="52b13e63-5c7d-4fc7-b28c-67ff98fd323b" targetNamespace="http://schemas.microsoft.com/office/2006/metadata/properties" ma:root="true" ma:fieldsID="4f33fee2a13b9cd5cc65159f35ec0787" ns1:_="" ns2:_="" ns3:_="">
    <xsd:import namespace="http://schemas.microsoft.com/sharepoint/v3"/>
    <xsd:import namespace="a4e56d88-7366-4162-b9e7-3df1c72f0564"/>
    <xsd:import namespace="52b13e63-5c7d-4fc7-b28c-67ff98fd323b"/>
    <xsd:element name="properties">
      <xsd:complexType>
        <xsd:sequence>
          <xsd:element name="documentManagement">
            <xsd:complexType>
              <xsd:all>
                <xsd:element ref="ns2:SharedWithUsers" minOccurs="0"/>
                <xsd:element ref="ns2:SharingHintHash" minOccurs="0"/>
                <xsd:element ref="ns2:SharedWithDetails" minOccurs="0"/>
                <xsd:element ref="ns1:PublishingStartDate" minOccurs="0"/>
                <xsd:element ref="ns1:PublishingExpirationDate" minOccurs="0"/>
                <xsd:element ref="ns2:LastSharedByUser" minOccurs="0"/>
                <xsd:element ref="ns2:LastSharedByTime" minOccurs="0"/>
                <xsd:element ref="ns2:TaxKeywordTaxHTField" minOccurs="0"/>
                <xsd:element ref="ns2:TaxCatchAll" minOccurs="0"/>
                <xsd:element ref="ns3:MediaServiceMetadata" minOccurs="0"/>
                <xsd:element ref="ns3:MediaServiceFastMetadata" minOccurs="0"/>
                <xsd:element ref="ns3:MediaServiceDateTaken" minOccurs="0"/>
                <xsd:element ref="ns3:MediaServiceLocation" minOccurs="0"/>
                <xsd:element ref="ns3: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4e56d88-7366-4162-b9e7-3df1c72f056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element name="SharedWithDetails" ma:index="10" nillable="true" ma:displayName="Shared With Details" ma:internalName="SharedWithDetails" ma:readOnly="true">
      <xsd:simpleType>
        <xsd:restriction base="dms:Note">
          <xsd:maxLength value="255"/>
        </xsd:restriction>
      </xsd:simpleType>
    </xsd:element>
    <xsd:element name="LastSharedByUser" ma:index="13" nillable="true" ma:displayName="Last Shared By User" ma:description="" ma:internalName="LastSharedByUser" ma:readOnly="true">
      <xsd:simpleType>
        <xsd:restriction base="dms:Note">
          <xsd:maxLength value="255"/>
        </xsd:restriction>
      </xsd:simpleType>
    </xsd:element>
    <xsd:element name="LastSharedByTime" ma:index="14" nillable="true" ma:displayName="Last Shared By Time" ma:description="" ma:internalName="LastSharedByTime" ma:readOnly="true">
      <xsd:simpleType>
        <xsd:restriction base="dms:DateTime"/>
      </xsd:simpleType>
    </xsd:element>
    <xsd:element name="TaxKeywordTaxHTField" ma:index="16" nillable="true" ma:taxonomy="true" ma:internalName="TaxKeywordTaxHTField" ma:taxonomyFieldName="TaxKeyword" ma:displayName="Enterprise Keywords" ma:fieldId="{23f27201-bee3-471e-b2e7-b64fd8b7ca38}" ma:taxonomyMulti="true" ma:sspId="14dd048b-b3f2-40ea-ade6-3a695344eeee" ma:termSetId="00000000-0000-0000-0000-000000000000" ma:anchorId="00000000-0000-0000-0000-000000000000" ma:open="true" ma:isKeyword="true">
      <xsd:complexType>
        <xsd:sequence>
          <xsd:element ref="pc:Terms" minOccurs="0" maxOccurs="1"/>
        </xsd:sequence>
      </xsd:complexType>
    </xsd:element>
    <xsd:element name="TaxCatchAll" ma:index="17" nillable="true" ma:displayName="Taxonomy Catch All Column" ma:description="" ma:hidden="true" ma:list="{18cd4d9e-24aa-435b-95aa-b744cd62a5a3}" ma:internalName="TaxCatchAll" ma:showField="CatchAllData" ma:web="a4e56d88-7366-4162-b9e7-3df1c72f056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2b13e63-5c7d-4fc7-b28c-67ff98fd323b" elementFormDefault="qualified">
    <xsd:import namespace="http://schemas.microsoft.com/office/2006/documentManagement/types"/>
    <xsd:import namespace="http://schemas.microsoft.com/office/infopath/2007/PartnerControls"/>
    <xsd:element name="MediaServiceMetadata" ma:index="18" nillable="true" ma:displayName="MediaServiceMetadata" ma:description="" ma:hidden="true" ma:internalName="MediaServiceMetadata" ma:readOnly="true">
      <xsd:simpleType>
        <xsd:restriction base="dms:Note"/>
      </xsd:simpleType>
    </xsd:element>
    <xsd:element name="MediaServiceFastMetadata" ma:index="19" nillable="true" ma:displayName="MediaServiceFastMetadata" ma:description="" ma:hidden="true" ma:internalName="MediaServiceFastMetadata" ma:readOnly="true">
      <xsd:simpleType>
        <xsd:restriction base="dms:Note"/>
      </xsd:simpleType>
    </xsd:element>
    <xsd:element name="MediaServiceDateTaken" ma:index="20" nillable="true" ma:displayName="MediaServiceDateTaken" ma:description="" ma:hidden="true" ma:internalName="MediaServiceDateTaken" ma:readOnly="true">
      <xsd:simpleType>
        <xsd:restriction base="dms:Text"/>
      </xsd:simpleType>
    </xsd:element>
    <xsd:element name="MediaServiceLocation" ma:index="21" nillable="true" ma:displayName="MediaServiceLocation" ma:description="" ma:internalName="MediaServiceLocation" ma:readOnly="true">
      <xsd:simpleType>
        <xsd:restriction base="dms:Text"/>
      </xsd:simpleType>
    </xsd:element>
    <xsd:element name="MediaServiceAutoTags" ma:index="22" nillable="true" ma:displayName="MediaServiceAutoTags" ma:description=""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40DF95-6989-40F5-AB25-382A9DE199E6}">
  <ds:schemaRefs>
    <ds:schemaRef ds:uri="http://schemas.microsoft.com/office/2006/metadata/properties"/>
    <ds:schemaRef ds:uri="http://schemas.microsoft.com/office/infopath/2007/PartnerControls"/>
    <ds:schemaRef ds:uri="http://schemas.microsoft.com/sharepoint/v3"/>
    <ds:schemaRef ds:uri="a4e56d88-7366-4162-b9e7-3df1c72f0564"/>
  </ds:schemaRefs>
</ds:datastoreItem>
</file>

<file path=customXml/itemProps2.xml><?xml version="1.0" encoding="utf-8"?>
<ds:datastoreItem xmlns:ds="http://schemas.openxmlformats.org/officeDocument/2006/customXml" ds:itemID="{CF250BFE-96BC-49D6-8F2D-B38BC62444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4e56d88-7366-4162-b9e7-3df1c72f0564"/>
    <ds:schemaRef ds:uri="52b13e63-5c7d-4fc7-b28c-67ff98fd32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0336B58-EB34-483F-95AA-B527EA192E37}">
  <ds:schemaRefs>
    <ds:schemaRef ds:uri="http://schemas.microsoft.com/sharepoint/v3/contenttype/forms"/>
  </ds:schemaRefs>
</ds:datastoreItem>
</file>

<file path=customXml/itemProps4.xml><?xml version="1.0" encoding="utf-8"?>
<ds:datastoreItem xmlns:ds="http://schemas.openxmlformats.org/officeDocument/2006/customXml" ds:itemID="{0B727001-9411-4C9F-977B-D0E38E811B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11899</TotalTime>
  <Pages>110</Pages>
  <Words>32233</Words>
  <Characters>183732</Characters>
  <Application>Microsoft Office Word</Application>
  <DocSecurity>0</DocSecurity>
  <Lines>1531</Lines>
  <Paragraphs>431</Paragraphs>
  <ScaleCrop>false</ScaleCrop>
  <HeadingPairs>
    <vt:vector size="2" baseType="variant">
      <vt:variant>
        <vt:lpstr>Title</vt:lpstr>
      </vt:variant>
      <vt:variant>
        <vt:i4>1</vt:i4>
      </vt:variant>
    </vt:vector>
  </HeadingPairs>
  <TitlesOfParts>
    <vt:vector size="1" baseType="lpstr">
      <vt:lpstr>OPERATIONAL PLAN</vt:lpstr>
    </vt:vector>
  </TitlesOfParts>
  <Company>HP</Company>
  <LinksUpToDate>false</LinksUpToDate>
  <CharactersWithSpaces>215534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OPERATIONAL PLAN</dc:title>
  <dc:subject/>
  <dc:creator>PII</dc:creator>
  <cp:keywords/>
  <cp:lastModifiedBy>Wes Jolley</cp:lastModifiedBy>
  <cp:revision>840</cp:revision>
  <cp:lastPrinted>2017-08-21T15:50:00Z</cp:lastPrinted>
  <dcterms:created xsi:type="dcterms:W3CDTF">2017-06-30T18:55:00Z</dcterms:created>
  <dcterms:modified xsi:type="dcterms:W3CDTF">2017-08-24T18:48:00Z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0x01010080F28E29E9F30D40B1194022011DEA4B</vt:lpwstr>
  </property>
  <property fmtid="{D5CDD505-2E9C-101B-9397-08002B2CF9AE}" pid="3" name="TaxKeyword">
    <vt:lpwstr/>
  </property>
</Properties>
</file>